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087F79D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61E7C09C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632BD5">
        <w:rPr>
          <w:b/>
          <w:spacing w:val="-3"/>
          <w:sz w:val="20"/>
          <w:szCs w:val="20"/>
        </w:rPr>
        <w:t xml:space="preserve">August </w:t>
      </w:r>
      <w:r w:rsidR="000F0CC4">
        <w:rPr>
          <w:b/>
          <w:spacing w:val="-3"/>
          <w:sz w:val="20"/>
          <w:szCs w:val="20"/>
        </w:rPr>
        <w:t>2</w:t>
      </w:r>
      <w:r w:rsidR="00AD609C">
        <w:rPr>
          <w:b/>
          <w:spacing w:val="-3"/>
          <w:sz w:val="20"/>
          <w:szCs w:val="20"/>
        </w:rPr>
        <w:t>, 2023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3AA1E1F3" w:rsidR="0013788A" w:rsidRDefault="00632BD5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August </w:t>
      </w:r>
      <w:r w:rsidR="000F0CC4">
        <w:rPr>
          <w:b/>
          <w:color w:val="000000"/>
          <w:sz w:val="22"/>
          <w:szCs w:val="22"/>
          <w:u w:val="single"/>
        </w:rPr>
        <w:t>2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proofErr w:type="gramStart"/>
      <w:r w:rsidR="00D422EC" w:rsidRPr="00311C72">
        <w:rPr>
          <w:b/>
          <w:color w:val="000000"/>
          <w:sz w:val="22"/>
          <w:szCs w:val="22"/>
          <w:u w:val="single"/>
        </w:rPr>
        <w:t>202</w:t>
      </w:r>
      <w:r w:rsidR="006A1593">
        <w:rPr>
          <w:b/>
          <w:color w:val="000000"/>
          <w:sz w:val="22"/>
          <w:szCs w:val="22"/>
          <w:u w:val="single"/>
        </w:rPr>
        <w:t>3</w:t>
      </w:r>
      <w:proofErr w:type="gramEnd"/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45F2A94B" w14:textId="174CC5C7" w:rsidR="000F0CC4" w:rsidRDefault="000F0CC4" w:rsidP="000F0CC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 w:rsidR="00632BD5">
        <w:rPr>
          <w:b/>
          <w:sz w:val="22"/>
          <w:szCs w:val="22"/>
          <w:u w:val="single"/>
        </w:rPr>
        <w:t>20-</w:t>
      </w:r>
      <w:r>
        <w:rPr>
          <w:b/>
          <w:sz w:val="22"/>
          <w:szCs w:val="22"/>
          <w:u w:val="single"/>
        </w:rPr>
        <w:t xml:space="preserve">2023 </w:t>
      </w:r>
      <w:r w:rsidR="00632BD5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="00632BD5">
        <w:rPr>
          <w:b/>
          <w:bCs/>
          <w:sz w:val="22"/>
          <w:szCs w:val="22"/>
          <w:u w:val="single"/>
        </w:rPr>
        <w:t>Damien &amp; Patricia Martin</w:t>
      </w:r>
    </w:p>
    <w:p w14:paraId="32EECAA8" w14:textId="77777777" w:rsidR="00632BD5" w:rsidRDefault="00632BD5" w:rsidP="000F0CC4">
      <w:pPr>
        <w:rPr>
          <w:bCs/>
          <w:sz w:val="20"/>
          <w:szCs w:val="20"/>
        </w:rPr>
      </w:pPr>
      <w:r w:rsidRPr="00632BD5">
        <w:rPr>
          <w:bCs/>
          <w:sz w:val="20"/>
          <w:szCs w:val="20"/>
        </w:rPr>
        <w:t>To construct a one-story addition and interior renovations/alterations with a proposed lot coverage of 37.8% where 30.0% is the maximum allowable, an impervious surface coverage of 49% where 45% is the maximum allowable, and a front yard setback on the longest street frontage on a corner plot of 8.5 feet where 25.4 feet is the minimum required in a Residence A district.</w:t>
      </w:r>
    </w:p>
    <w:p w14:paraId="30FEB8B9" w14:textId="7A3A8AE1" w:rsidR="000F0CC4" w:rsidRDefault="000F0CC4" w:rsidP="000F0CC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Premises known as </w:t>
      </w:r>
      <w:r w:rsidR="00632BD5">
        <w:rPr>
          <w:b/>
          <w:sz w:val="20"/>
          <w:szCs w:val="20"/>
          <w:u w:val="single"/>
        </w:rPr>
        <w:t>25 Driscoll</w:t>
      </w:r>
      <w:r>
        <w:rPr>
          <w:b/>
          <w:sz w:val="20"/>
          <w:szCs w:val="20"/>
          <w:u w:val="single"/>
        </w:rPr>
        <w:t xml:space="preserve"> Avenue</w:t>
      </w:r>
    </w:p>
    <w:p w14:paraId="568FAA77" w14:textId="77777777" w:rsidR="000F0CC4" w:rsidRDefault="000F0CC4" w:rsidP="000F0CC4">
      <w:pPr>
        <w:rPr>
          <w:b/>
          <w:sz w:val="20"/>
          <w:szCs w:val="20"/>
          <w:u w:val="single"/>
        </w:rPr>
      </w:pPr>
    </w:p>
    <w:p w14:paraId="61F90023" w14:textId="77777777" w:rsidR="000F0CC4" w:rsidRDefault="000F0CC4" w:rsidP="000F0CC4">
      <w:pPr>
        <w:rPr>
          <w:b/>
          <w:sz w:val="20"/>
          <w:szCs w:val="20"/>
          <w:u w:val="single"/>
        </w:rPr>
      </w:pPr>
    </w:p>
    <w:p w14:paraId="20BB6C28" w14:textId="77777777" w:rsidR="00505649" w:rsidRPr="00640C48" w:rsidRDefault="00505649" w:rsidP="00412C92">
      <w:pPr>
        <w:rPr>
          <w:b/>
          <w:sz w:val="20"/>
          <w:szCs w:val="20"/>
          <w:u w:val="single"/>
        </w:rPr>
      </w:pPr>
    </w:p>
    <w:p w14:paraId="55CB32BC" w14:textId="52F6BB28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Dated:</w:t>
      </w:r>
      <w:r w:rsidR="00505649">
        <w:rPr>
          <w:b/>
          <w:spacing w:val="-3"/>
          <w:sz w:val="16"/>
          <w:szCs w:val="16"/>
        </w:rPr>
        <w:t xml:space="preserve"> </w:t>
      </w:r>
      <w:r w:rsidR="00632BD5">
        <w:rPr>
          <w:b/>
          <w:spacing w:val="-3"/>
          <w:sz w:val="16"/>
          <w:szCs w:val="16"/>
        </w:rPr>
        <w:t>July 26</w:t>
      </w:r>
      <w:r w:rsidR="003822B9">
        <w:rPr>
          <w:b/>
          <w:spacing w:val="-3"/>
          <w:sz w:val="16"/>
          <w:szCs w:val="16"/>
        </w:rPr>
        <w:t>, 2023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Information and records for appeals cases </w:t>
      </w:r>
      <w:proofErr w:type="gramStart"/>
      <w:r w:rsidRPr="00086471">
        <w:rPr>
          <w:b/>
          <w:spacing w:val="-3"/>
          <w:sz w:val="16"/>
          <w:szCs w:val="16"/>
        </w:rPr>
        <w:t>are</w:t>
      </w:r>
      <w:proofErr w:type="gramEnd"/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40AD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0CC4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6980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2C92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05649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2BD5"/>
    <w:rsid w:val="0063529B"/>
    <w:rsid w:val="00640C48"/>
    <w:rsid w:val="00641F7B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229C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9B6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2023-05-30T12:23:00Z</cp:lastPrinted>
  <dcterms:created xsi:type="dcterms:W3CDTF">2023-07-26T12:06:00Z</dcterms:created>
  <dcterms:modified xsi:type="dcterms:W3CDTF">2023-07-26T12:06:00Z</dcterms:modified>
</cp:coreProperties>
</file>