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882A7" w14:textId="31729C4B" w:rsidR="002555AC" w:rsidRPr="00040A44" w:rsidRDefault="00316F3A" w:rsidP="002555AC">
      <w:pPr>
        <w:outlineLvl w:val="0"/>
        <w:rPr>
          <w:b/>
          <w:spacing w:val="-3"/>
          <w:sz w:val="20"/>
          <w:szCs w:val="20"/>
        </w:rPr>
      </w:pPr>
      <w:r>
        <w:rPr>
          <w:b/>
          <w:spacing w:val="-3"/>
          <w:sz w:val="20"/>
          <w:szCs w:val="20"/>
        </w:rPr>
        <w:t xml:space="preserve">                                                                                                                                                                                                                                                                                                                                                                                                                                                                                                                                                                                                                                                                                                                                                                                                                                                                                                                                                                                                                                                                                                                                                                                                                                                                                                                                                                                                                                                                                                                                                             </w:t>
      </w:r>
      <w:r w:rsidR="002555AC" w:rsidRPr="00040A44">
        <w:rPr>
          <w:b/>
          <w:spacing w:val="-3"/>
          <w:sz w:val="20"/>
          <w:szCs w:val="20"/>
        </w:rPr>
        <w:t>Village of Rockville Centre</w:t>
      </w:r>
    </w:p>
    <w:p w14:paraId="30E9163D" w14:textId="77777777" w:rsidR="002555AC" w:rsidRPr="00040A44" w:rsidRDefault="002555AC" w:rsidP="002555AC">
      <w:pPr>
        <w:outlineLvl w:val="0"/>
        <w:rPr>
          <w:b/>
          <w:spacing w:val="-3"/>
          <w:sz w:val="20"/>
          <w:szCs w:val="20"/>
        </w:rPr>
      </w:pPr>
      <w:r w:rsidRPr="00040A44">
        <w:rPr>
          <w:b/>
          <w:spacing w:val="-3"/>
          <w:sz w:val="20"/>
          <w:szCs w:val="20"/>
        </w:rPr>
        <w:t>Nassau County, New York</w:t>
      </w:r>
    </w:p>
    <w:p w14:paraId="7906E644" w14:textId="67FE3540" w:rsidR="009B1FB0" w:rsidRDefault="002555AC" w:rsidP="002555AC">
      <w:pPr>
        <w:outlineLvl w:val="0"/>
        <w:rPr>
          <w:b/>
          <w:spacing w:val="-3"/>
          <w:sz w:val="20"/>
          <w:szCs w:val="20"/>
        </w:rPr>
      </w:pPr>
      <w:r>
        <w:rPr>
          <w:b/>
          <w:spacing w:val="-3"/>
          <w:sz w:val="20"/>
          <w:szCs w:val="20"/>
        </w:rPr>
        <w:t xml:space="preserve">Notice of </w:t>
      </w:r>
      <w:r w:rsidR="00F63F1D">
        <w:rPr>
          <w:b/>
          <w:spacing w:val="-3"/>
          <w:sz w:val="20"/>
          <w:szCs w:val="20"/>
        </w:rPr>
        <w:t xml:space="preserve">Board of Zoning Appeals </w:t>
      </w:r>
    </w:p>
    <w:p w14:paraId="18BCC32E" w14:textId="241E98C7" w:rsidR="002555AC" w:rsidRPr="00040A44" w:rsidRDefault="00F63F1D" w:rsidP="002555AC">
      <w:pPr>
        <w:outlineLvl w:val="0"/>
        <w:rPr>
          <w:b/>
          <w:spacing w:val="-3"/>
          <w:sz w:val="20"/>
          <w:szCs w:val="20"/>
        </w:rPr>
      </w:pPr>
      <w:r>
        <w:rPr>
          <w:b/>
          <w:spacing w:val="-3"/>
          <w:sz w:val="20"/>
          <w:szCs w:val="20"/>
        </w:rPr>
        <w:t>Hearin</w:t>
      </w:r>
      <w:r w:rsidR="00F55C4A">
        <w:rPr>
          <w:b/>
          <w:spacing w:val="-3"/>
          <w:sz w:val="20"/>
          <w:szCs w:val="20"/>
        </w:rPr>
        <w:t xml:space="preserve">g </w:t>
      </w:r>
      <w:r w:rsidR="002555AC" w:rsidRPr="00040A44">
        <w:rPr>
          <w:b/>
          <w:spacing w:val="-3"/>
          <w:sz w:val="20"/>
          <w:szCs w:val="20"/>
        </w:rPr>
        <w:t>Date:</w:t>
      </w:r>
      <w:r w:rsidR="00250716">
        <w:rPr>
          <w:b/>
          <w:spacing w:val="-3"/>
          <w:sz w:val="20"/>
          <w:szCs w:val="20"/>
        </w:rPr>
        <w:t xml:space="preserve"> </w:t>
      </w:r>
      <w:r w:rsidR="00AC7111">
        <w:rPr>
          <w:b/>
          <w:spacing w:val="-3"/>
          <w:sz w:val="20"/>
          <w:szCs w:val="20"/>
        </w:rPr>
        <w:t>February 9</w:t>
      </w:r>
      <w:r w:rsidR="002043A5">
        <w:rPr>
          <w:b/>
          <w:spacing w:val="-3"/>
          <w:sz w:val="20"/>
          <w:szCs w:val="20"/>
        </w:rPr>
        <w:t>,</w:t>
      </w:r>
      <w:r w:rsidR="001A4266">
        <w:rPr>
          <w:b/>
          <w:spacing w:val="-3"/>
          <w:sz w:val="20"/>
          <w:szCs w:val="20"/>
        </w:rPr>
        <w:t xml:space="preserve"> 20</w:t>
      </w:r>
      <w:r w:rsidR="003B63DD">
        <w:rPr>
          <w:b/>
          <w:spacing w:val="-3"/>
          <w:sz w:val="20"/>
          <w:szCs w:val="20"/>
        </w:rPr>
        <w:t>2</w:t>
      </w:r>
      <w:r w:rsidR="00CE292B">
        <w:rPr>
          <w:b/>
          <w:spacing w:val="-3"/>
          <w:sz w:val="20"/>
          <w:szCs w:val="20"/>
        </w:rPr>
        <w:t>2</w:t>
      </w:r>
    </w:p>
    <w:p w14:paraId="1C987496" w14:textId="77777777" w:rsidR="002555AC" w:rsidRPr="00040A44" w:rsidRDefault="002555AC" w:rsidP="002555AC">
      <w:pPr>
        <w:rPr>
          <w:b/>
          <w:spacing w:val="-3"/>
          <w:sz w:val="20"/>
          <w:szCs w:val="20"/>
        </w:rPr>
      </w:pPr>
    </w:p>
    <w:p w14:paraId="0E1D7079" w14:textId="77777777" w:rsidR="008C4072" w:rsidRDefault="008C4072" w:rsidP="008C4072">
      <w:pPr>
        <w:outlineLvl w:val="0"/>
        <w:rPr>
          <w:b/>
          <w:spacing w:val="-3"/>
          <w:sz w:val="20"/>
          <w:szCs w:val="20"/>
        </w:rPr>
      </w:pPr>
      <w:r>
        <w:rPr>
          <w:b/>
          <w:spacing w:val="-3"/>
          <w:sz w:val="20"/>
          <w:szCs w:val="20"/>
        </w:rPr>
        <w:t>Pursuant to the provisions of Chapter 340</w:t>
      </w:r>
    </w:p>
    <w:p w14:paraId="1A70830A" w14:textId="77777777" w:rsidR="008C4072" w:rsidRDefault="008C4072" w:rsidP="008C4072">
      <w:pPr>
        <w:outlineLvl w:val="0"/>
        <w:rPr>
          <w:b/>
          <w:spacing w:val="-3"/>
          <w:sz w:val="20"/>
          <w:szCs w:val="20"/>
        </w:rPr>
      </w:pPr>
      <w:r>
        <w:rPr>
          <w:b/>
          <w:spacing w:val="-3"/>
          <w:sz w:val="20"/>
          <w:szCs w:val="20"/>
        </w:rPr>
        <w:t>Rockville Centre Village Code NOTICE</w:t>
      </w:r>
    </w:p>
    <w:p w14:paraId="695FC922" w14:textId="77777777" w:rsidR="008C4072" w:rsidRDefault="008C4072" w:rsidP="008C4072">
      <w:pPr>
        <w:outlineLvl w:val="0"/>
        <w:rPr>
          <w:b/>
          <w:spacing w:val="-3"/>
          <w:sz w:val="20"/>
          <w:szCs w:val="20"/>
        </w:rPr>
      </w:pPr>
      <w:r>
        <w:rPr>
          <w:b/>
          <w:spacing w:val="-3"/>
          <w:sz w:val="20"/>
          <w:szCs w:val="20"/>
        </w:rPr>
        <w:t>IS HEREBY GIVEN that the Board of Appeals</w:t>
      </w:r>
    </w:p>
    <w:p w14:paraId="1AB40787" w14:textId="77777777" w:rsidR="008C4072" w:rsidRDefault="008C4072" w:rsidP="008C4072">
      <w:pPr>
        <w:rPr>
          <w:b/>
          <w:spacing w:val="-3"/>
          <w:sz w:val="20"/>
          <w:szCs w:val="20"/>
        </w:rPr>
      </w:pPr>
      <w:r>
        <w:rPr>
          <w:b/>
          <w:spacing w:val="-3"/>
          <w:sz w:val="20"/>
          <w:szCs w:val="20"/>
        </w:rPr>
        <w:t>of the Village of Rockville Centre will hold a</w:t>
      </w:r>
    </w:p>
    <w:p w14:paraId="07918849" w14:textId="77777777" w:rsidR="008C4072" w:rsidRDefault="008C4072" w:rsidP="008C4072">
      <w:pPr>
        <w:outlineLvl w:val="0"/>
        <w:rPr>
          <w:b/>
          <w:spacing w:val="-3"/>
          <w:sz w:val="20"/>
          <w:szCs w:val="20"/>
        </w:rPr>
      </w:pPr>
      <w:r>
        <w:rPr>
          <w:b/>
          <w:spacing w:val="-3"/>
          <w:sz w:val="20"/>
          <w:szCs w:val="20"/>
        </w:rPr>
        <w:t>Zoning Appeals Hearing at the Eugene J. Murray Village Hall</w:t>
      </w:r>
    </w:p>
    <w:p w14:paraId="7525FB82" w14:textId="14F488EE" w:rsidR="008C4072" w:rsidRDefault="008C4072" w:rsidP="008C4072">
      <w:pPr>
        <w:outlineLvl w:val="0"/>
        <w:rPr>
          <w:b/>
          <w:spacing w:val="-3"/>
          <w:sz w:val="20"/>
          <w:szCs w:val="20"/>
        </w:rPr>
      </w:pPr>
      <w:r>
        <w:rPr>
          <w:b/>
          <w:spacing w:val="-3"/>
          <w:sz w:val="20"/>
          <w:szCs w:val="20"/>
        </w:rPr>
        <w:t>1 College Place, Rockville Centre at 7:</w:t>
      </w:r>
      <w:r w:rsidR="002043A5">
        <w:rPr>
          <w:b/>
          <w:spacing w:val="-3"/>
          <w:sz w:val="20"/>
          <w:szCs w:val="20"/>
        </w:rPr>
        <w:t>0</w:t>
      </w:r>
      <w:r>
        <w:rPr>
          <w:b/>
          <w:spacing w:val="-3"/>
          <w:sz w:val="20"/>
          <w:szCs w:val="20"/>
        </w:rPr>
        <w:t>0 p.m.</w:t>
      </w:r>
    </w:p>
    <w:p w14:paraId="1772A158" w14:textId="12208B92" w:rsidR="0013788A" w:rsidRPr="00FE707B" w:rsidRDefault="0013788A" w:rsidP="0013788A">
      <w:pPr>
        <w:jc w:val="center"/>
        <w:rPr>
          <w:b/>
          <w:color w:val="000000"/>
          <w:sz w:val="32"/>
          <w:szCs w:val="32"/>
          <w:u w:val="single"/>
        </w:rPr>
      </w:pPr>
      <w:r w:rsidRPr="00FE707B">
        <w:rPr>
          <w:b/>
          <w:color w:val="000000"/>
          <w:sz w:val="32"/>
          <w:szCs w:val="32"/>
          <w:u w:val="single"/>
        </w:rPr>
        <w:t>LEGAL NOTICE</w:t>
      </w:r>
    </w:p>
    <w:p w14:paraId="23A47DF8" w14:textId="2DB6448E" w:rsidR="0013788A" w:rsidRDefault="00AC7111" w:rsidP="0013788A">
      <w:pPr>
        <w:jc w:val="center"/>
        <w:rPr>
          <w:b/>
          <w:color w:val="000000"/>
          <w:sz w:val="32"/>
          <w:szCs w:val="32"/>
          <w:u w:val="single"/>
        </w:rPr>
      </w:pPr>
      <w:r>
        <w:rPr>
          <w:b/>
          <w:color w:val="000000"/>
          <w:sz w:val="32"/>
          <w:szCs w:val="32"/>
          <w:u w:val="single"/>
        </w:rPr>
        <w:t>February</w:t>
      </w:r>
      <w:r w:rsidR="00CE292B">
        <w:rPr>
          <w:b/>
          <w:color w:val="000000"/>
          <w:sz w:val="32"/>
          <w:szCs w:val="32"/>
          <w:u w:val="single"/>
        </w:rPr>
        <w:t xml:space="preserve"> </w:t>
      </w:r>
      <w:r>
        <w:rPr>
          <w:b/>
          <w:color w:val="000000"/>
          <w:sz w:val="32"/>
          <w:szCs w:val="32"/>
          <w:u w:val="single"/>
        </w:rPr>
        <w:t>9</w:t>
      </w:r>
      <w:r w:rsidR="00CE292B">
        <w:rPr>
          <w:b/>
          <w:color w:val="000000"/>
          <w:sz w:val="32"/>
          <w:szCs w:val="32"/>
          <w:u w:val="single"/>
        </w:rPr>
        <w:t>th</w:t>
      </w:r>
      <w:r w:rsidR="000A2314">
        <w:rPr>
          <w:b/>
          <w:color w:val="000000"/>
          <w:sz w:val="32"/>
          <w:szCs w:val="32"/>
          <w:u w:val="single"/>
        </w:rPr>
        <w:t xml:space="preserve">, </w:t>
      </w:r>
      <w:proofErr w:type="gramStart"/>
      <w:r w:rsidR="000A2314">
        <w:rPr>
          <w:b/>
          <w:color w:val="000000"/>
          <w:sz w:val="32"/>
          <w:szCs w:val="32"/>
          <w:u w:val="single"/>
        </w:rPr>
        <w:t>20</w:t>
      </w:r>
      <w:r w:rsidR="003B63DD">
        <w:rPr>
          <w:b/>
          <w:color w:val="000000"/>
          <w:sz w:val="32"/>
          <w:szCs w:val="32"/>
          <w:u w:val="single"/>
        </w:rPr>
        <w:t>2</w:t>
      </w:r>
      <w:r w:rsidR="00CE292B">
        <w:rPr>
          <w:b/>
          <w:color w:val="000000"/>
          <w:sz w:val="32"/>
          <w:szCs w:val="32"/>
          <w:u w:val="single"/>
        </w:rPr>
        <w:t>2</w:t>
      </w:r>
      <w:proofErr w:type="gramEnd"/>
      <w:r w:rsidR="0013788A">
        <w:rPr>
          <w:b/>
          <w:color w:val="000000"/>
          <w:sz w:val="32"/>
          <w:szCs w:val="32"/>
          <w:u w:val="single"/>
        </w:rPr>
        <w:t xml:space="preserve"> at 7:</w:t>
      </w:r>
      <w:r w:rsidR="00286CEC">
        <w:rPr>
          <w:b/>
          <w:color w:val="000000"/>
          <w:sz w:val="32"/>
          <w:szCs w:val="32"/>
          <w:u w:val="single"/>
        </w:rPr>
        <w:t>0</w:t>
      </w:r>
      <w:r w:rsidR="0049214D">
        <w:rPr>
          <w:b/>
          <w:color w:val="000000"/>
          <w:sz w:val="32"/>
          <w:szCs w:val="32"/>
          <w:u w:val="single"/>
        </w:rPr>
        <w:t>0</w:t>
      </w:r>
      <w:r w:rsidR="0013788A">
        <w:rPr>
          <w:b/>
          <w:color w:val="000000"/>
          <w:sz w:val="32"/>
          <w:szCs w:val="32"/>
          <w:u w:val="single"/>
        </w:rPr>
        <w:t xml:space="preserve"> PM</w:t>
      </w:r>
    </w:p>
    <w:p w14:paraId="3AAB815A" w14:textId="0AC967A5" w:rsidR="00975CA7" w:rsidRDefault="00975CA7" w:rsidP="00975CA7">
      <w:pPr>
        <w:autoSpaceDE w:val="0"/>
        <w:autoSpaceDN w:val="0"/>
        <w:adjustRightInd w:val="0"/>
        <w:rPr>
          <w:b/>
          <w:sz w:val="22"/>
          <w:szCs w:val="22"/>
          <w:u w:val="single"/>
        </w:rPr>
      </w:pPr>
    </w:p>
    <w:p w14:paraId="77442A59" w14:textId="61B15B6E" w:rsidR="00EC7B51" w:rsidRPr="009A28B6" w:rsidRDefault="00EC7B51" w:rsidP="00EC7B51">
      <w:pPr>
        <w:autoSpaceDE w:val="0"/>
        <w:autoSpaceDN w:val="0"/>
        <w:adjustRightInd w:val="0"/>
        <w:rPr>
          <w:b/>
          <w:color w:val="FF0000"/>
          <w:sz w:val="22"/>
          <w:szCs w:val="22"/>
        </w:rPr>
      </w:pPr>
      <w:r w:rsidRPr="009A28B6">
        <w:rPr>
          <w:b/>
          <w:sz w:val="22"/>
          <w:szCs w:val="22"/>
          <w:u w:val="single"/>
        </w:rPr>
        <w:t xml:space="preserve">Case # </w:t>
      </w:r>
      <w:r>
        <w:rPr>
          <w:b/>
          <w:sz w:val="22"/>
          <w:szCs w:val="22"/>
          <w:u w:val="single"/>
        </w:rPr>
        <w:t>47</w:t>
      </w:r>
      <w:r w:rsidRPr="009A28B6">
        <w:rPr>
          <w:b/>
          <w:sz w:val="22"/>
          <w:szCs w:val="22"/>
          <w:u w:val="single"/>
        </w:rPr>
        <w:t xml:space="preserve">-2021 – </w:t>
      </w:r>
      <w:r>
        <w:rPr>
          <w:b/>
          <w:sz w:val="22"/>
          <w:szCs w:val="22"/>
          <w:u w:val="single"/>
        </w:rPr>
        <w:t>Joseph Pasquale</w:t>
      </w:r>
      <w:r w:rsidR="00CE292B">
        <w:rPr>
          <w:b/>
          <w:sz w:val="22"/>
          <w:szCs w:val="22"/>
          <w:u w:val="single"/>
        </w:rPr>
        <w:t xml:space="preserve"> – Continued from December 8</w:t>
      </w:r>
      <w:r w:rsidR="00CE292B" w:rsidRPr="00CE292B">
        <w:rPr>
          <w:b/>
          <w:sz w:val="22"/>
          <w:szCs w:val="22"/>
          <w:u w:val="single"/>
          <w:vertAlign w:val="superscript"/>
        </w:rPr>
        <w:t>th</w:t>
      </w:r>
      <w:r w:rsidR="00CE292B">
        <w:rPr>
          <w:b/>
          <w:sz w:val="22"/>
          <w:szCs w:val="22"/>
          <w:u w:val="single"/>
        </w:rPr>
        <w:t>, 2021</w:t>
      </w:r>
      <w:r w:rsidRPr="009A28B6">
        <w:rPr>
          <w:b/>
          <w:sz w:val="22"/>
          <w:szCs w:val="22"/>
        </w:rPr>
        <w:tab/>
      </w:r>
    </w:p>
    <w:p w14:paraId="0D198103" w14:textId="7F40DE8B" w:rsidR="00EC7B51" w:rsidRDefault="00EC7B51" w:rsidP="00EC7B51">
      <w:pPr>
        <w:autoSpaceDE w:val="0"/>
        <w:autoSpaceDN w:val="0"/>
        <w:adjustRightInd w:val="0"/>
        <w:rPr>
          <w:bCs/>
          <w:sz w:val="22"/>
          <w:szCs w:val="22"/>
        </w:rPr>
      </w:pPr>
      <w:r>
        <w:rPr>
          <w:bCs/>
          <w:sz w:val="22"/>
          <w:szCs w:val="22"/>
        </w:rPr>
        <w:t>T</w:t>
      </w:r>
      <w:r w:rsidRPr="00EC7B51">
        <w:rPr>
          <w:bCs/>
          <w:sz w:val="22"/>
          <w:szCs w:val="22"/>
        </w:rPr>
        <w:t>o maintain a roofed over front porch</w:t>
      </w:r>
      <w:r>
        <w:rPr>
          <w:bCs/>
          <w:sz w:val="22"/>
          <w:szCs w:val="22"/>
        </w:rPr>
        <w:t xml:space="preserve">, </w:t>
      </w:r>
      <w:r w:rsidRPr="00EC7B51">
        <w:rPr>
          <w:bCs/>
          <w:sz w:val="22"/>
          <w:szCs w:val="22"/>
        </w:rPr>
        <w:t>construct new platform and steps with a proposed front yard setback of 18.0 feet to the platform where 25.0 feet is the minimum required, an unenclosed platform that extends 9.0 feet from the principal dwelling where 4.0 feet is the maximum allowable, unenclosed entrance steps which extend 9.0 feet from the principal dwelling where 7.0 feet is the maximum allowable within a Residence A district</w:t>
      </w:r>
      <w:r w:rsidRPr="0012253A">
        <w:rPr>
          <w:bCs/>
          <w:sz w:val="22"/>
          <w:szCs w:val="22"/>
        </w:rPr>
        <w:t>.</w:t>
      </w:r>
    </w:p>
    <w:p w14:paraId="2676FA20" w14:textId="327944AA" w:rsidR="00EC7B51" w:rsidRDefault="00EC7B51" w:rsidP="00EC7B51">
      <w:pPr>
        <w:autoSpaceDE w:val="0"/>
        <w:autoSpaceDN w:val="0"/>
        <w:adjustRightInd w:val="0"/>
        <w:rPr>
          <w:b/>
          <w:sz w:val="22"/>
          <w:szCs w:val="22"/>
          <w:u w:val="single"/>
        </w:rPr>
      </w:pPr>
      <w:r w:rsidRPr="009A28B6">
        <w:rPr>
          <w:b/>
          <w:sz w:val="22"/>
          <w:szCs w:val="22"/>
          <w:u w:val="single"/>
        </w:rPr>
        <w:t xml:space="preserve">Premises known as </w:t>
      </w:r>
      <w:r>
        <w:rPr>
          <w:b/>
          <w:sz w:val="22"/>
          <w:szCs w:val="22"/>
          <w:u w:val="single"/>
        </w:rPr>
        <w:t>73 Gateway</w:t>
      </w:r>
    </w:p>
    <w:p w14:paraId="714BFEC1" w14:textId="0B791985" w:rsidR="00CE292B" w:rsidRDefault="00CE292B" w:rsidP="00EC7B51">
      <w:pPr>
        <w:autoSpaceDE w:val="0"/>
        <w:autoSpaceDN w:val="0"/>
        <w:adjustRightInd w:val="0"/>
        <w:rPr>
          <w:b/>
          <w:sz w:val="22"/>
          <w:szCs w:val="22"/>
          <w:u w:val="single"/>
        </w:rPr>
      </w:pPr>
    </w:p>
    <w:p w14:paraId="3A2E82B1" w14:textId="7C86A4C3" w:rsidR="00CE292B" w:rsidRPr="009A28B6" w:rsidRDefault="00CE292B" w:rsidP="00CE292B">
      <w:pPr>
        <w:autoSpaceDE w:val="0"/>
        <w:autoSpaceDN w:val="0"/>
        <w:adjustRightInd w:val="0"/>
        <w:rPr>
          <w:b/>
          <w:color w:val="FF0000"/>
          <w:sz w:val="22"/>
          <w:szCs w:val="22"/>
        </w:rPr>
      </w:pPr>
      <w:r w:rsidRPr="009A28B6">
        <w:rPr>
          <w:b/>
          <w:sz w:val="22"/>
          <w:szCs w:val="22"/>
          <w:u w:val="single"/>
        </w:rPr>
        <w:t xml:space="preserve">Case # </w:t>
      </w:r>
      <w:r>
        <w:rPr>
          <w:b/>
          <w:sz w:val="22"/>
          <w:szCs w:val="22"/>
          <w:u w:val="single"/>
        </w:rPr>
        <w:t>01</w:t>
      </w:r>
      <w:r w:rsidRPr="009A28B6">
        <w:rPr>
          <w:b/>
          <w:sz w:val="22"/>
          <w:szCs w:val="22"/>
          <w:u w:val="single"/>
        </w:rPr>
        <w:t>-202</w:t>
      </w:r>
      <w:r>
        <w:rPr>
          <w:b/>
          <w:sz w:val="22"/>
          <w:szCs w:val="22"/>
          <w:u w:val="single"/>
        </w:rPr>
        <w:t>2</w:t>
      </w:r>
      <w:r w:rsidRPr="009A28B6">
        <w:rPr>
          <w:b/>
          <w:sz w:val="22"/>
          <w:szCs w:val="22"/>
          <w:u w:val="single"/>
        </w:rPr>
        <w:t xml:space="preserve"> – </w:t>
      </w:r>
      <w:r>
        <w:rPr>
          <w:b/>
          <w:sz w:val="22"/>
          <w:szCs w:val="22"/>
          <w:u w:val="single"/>
        </w:rPr>
        <w:t>Patrick and Christine Faraday</w:t>
      </w:r>
      <w:r w:rsidR="00AC7111">
        <w:rPr>
          <w:b/>
          <w:sz w:val="22"/>
          <w:szCs w:val="22"/>
          <w:u w:val="single"/>
        </w:rPr>
        <w:t xml:space="preserve"> – Continued from January 5</w:t>
      </w:r>
      <w:r w:rsidR="00AC7111" w:rsidRPr="00AC7111">
        <w:rPr>
          <w:b/>
          <w:sz w:val="22"/>
          <w:szCs w:val="22"/>
          <w:u w:val="single"/>
          <w:vertAlign w:val="superscript"/>
        </w:rPr>
        <w:t>th</w:t>
      </w:r>
      <w:r w:rsidR="00AC7111">
        <w:rPr>
          <w:b/>
          <w:sz w:val="22"/>
          <w:szCs w:val="22"/>
          <w:u w:val="single"/>
        </w:rPr>
        <w:t>, 2022</w:t>
      </w:r>
    </w:p>
    <w:p w14:paraId="35F0515E" w14:textId="77777777" w:rsidR="00CE292B" w:rsidRDefault="00CE292B" w:rsidP="00CE292B">
      <w:pPr>
        <w:autoSpaceDE w:val="0"/>
        <w:autoSpaceDN w:val="0"/>
        <w:adjustRightInd w:val="0"/>
        <w:rPr>
          <w:bCs/>
          <w:sz w:val="22"/>
          <w:szCs w:val="22"/>
        </w:rPr>
      </w:pPr>
      <w:r>
        <w:rPr>
          <w:bCs/>
          <w:sz w:val="22"/>
          <w:szCs w:val="22"/>
        </w:rPr>
        <w:t>T</w:t>
      </w:r>
      <w:r w:rsidRPr="00CE292B">
        <w:rPr>
          <w:bCs/>
          <w:sz w:val="22"/>
          <w:szCs w:val="22"/>
        </w:rPr>
        <w:t>o construct a two-story addition, interior alterations, and a deck with lot coverage of 32% where 30% is the maximum allowable, a setback of 13.0 feet in the yard with the longest street frontage where 20.0 feet is the minimum required, and a setback to the addition and the deck of 5 feet 7 inches in the yard remaining where 10.0 feet is the minimum required in a Residence A district.</w:t>
      </w:r>
    </w:p>
    <w:p w14:paraId="4FCB4F08" w14:textId="55EE66F3" w:rsidR="00CE292B" w:rsidRDefault="00CE292B" w:rsidP="00CE292B">
      <w:pPr>
        <w:autoSpaceDE w:val="0"/>
        <w:autoSpaceDN w:val="0"/>
        <w:adjustRightInd w:val="0"/>
        <w:rPr>
          <w:b/>
          <w:sz w:val="22"/>
          <w:szCs w:val="22"/>
          <w:u w:val="single"/>
        </w:rPr>
      </w:pPr>
      <w:r w:rsidRPr="009A28B6">
        <w:rPr>
          <w:b/>
          <w:sz w:val="22"/>
          <w:szCs w:val="22"/>
          <w:u w:val="single"/>
        </w:rPr>
        <w:t xml:space="preserve">Premises known as </w:t>
      </w:r>
      <w:r>
        <w:rPr>
          <w:b/>
          <w:sz w:val="22"/>
          <w:szCs w:val="22"/>
          <w:u w:val="single"/>
        </w:rPr>
        <w:t>165 Raymond Street</w:t>
      </w:r>
    </w:p>
    <w:p w14:paraId="3FD4A9E8" w14:textId="45A3B781" w:rsidR="00CE292B" w:rsidRDefault="00CE292B" w:rsidP="00EC7B51">
      <w:pPr>
        <w:autoSpaceDE w:val="0"/>
        <w:autoSpaceDN w:val="0"/>
        <w:adjustRightInd w:val="0"/>
        <w:rPr>
          <w:b/>
          <w:sz w:val="22"/>
          <w:szCs w:val="22"/>
          <w:u w:val="single"/>
        </w:rPr>
      </w:pPr>
    </w:p>
    <w:p w14:paraId="50359CDD" w14:textId="4E36BDD3" w:rsidR="00CE292B" w:rsidRPr="009A28B6" w:rsidRDefault="00CE292B" w:rsidP="00CE292B">
      <w:pPr>
        <w:autoSpaceDE w:val="0"/>
        <w:autoSpaceDN w:val="0"/>
        <w:adjustRightInd w:val="0"/>
        <w:rPr>
          <w:b/>
          <w:color w:val="FF0000"/>
          <w:sz w:val="22"/>
          <w:szCs w:val="22"/>
        </w:rPr>
      </w:pPr>
      <w:r w:rsidRPr="009A28B6">
        <w:rPr>
          <w:b/>
          <w:sz w:val="22"/>
          <w:szCs w:val="22"/>
          <w:u w:val="single"/>
        </w:rPr>
        <w:t xml:space="preserve">Case # </w:t>
      </w:r>
      <w:r>
        <w:rPr>
          <w:b/>
          <w:sz w:val="22"/>
          <w:szCs w:val="22"/>
          <w:u w:val="single"/>
        </w:rPr>
        <w:t>0</w:t>
      </w:r>
      <w:r w:rsidR="00AC7111">
        <w:rPr>
          <w:b/>
          <w:sz w:val="22"/>
          <w:szCs w:val="22"/>
          <w:u w:val="single"/>
        </w:rPr>
        <w:t>3</w:t>
      </w:r>
      <w:r w:rsidRPr="009A28B6">
        <w:rPr>
          <w:b/>
          <w:sz w:val="22"/>
          <w:szCs w:val="22"/>
          <w:u w:val="single"/>
        </w:rPr>
        <w:t>-202</w:t>
      </w:r>
      <w:r>
        <w:rPr>
          <w:b/>
          <w:sz w:val="22"/>
          <w:szCs w:val="22"/>
          <w:u w:val="single"/>
        </w:rPr>
        <w:t>2</w:t>
      </w:r>
      <w:r w:rsidRPr="009A28B6">
        <w:rPr>
          <w:b/>
          <w:sz w:val="22"/>
          <w:szCs w:val="22"/>
          <w:u w:val="single"/>
        </w:rPr>
        <w:t xml:space="preserve"> – </w:t>
      </w:r>
      <w:r w:rsidR="00A975BC">
        <w:rPr>
          <w:b/>
          <w:sz w:val="22"/>
          <w:szCs w:val="22"/>
          <w:u w:val="single"/>
        </w:rPr>
        <w:t>Bruce Drive, Inc</w:t>
      </w:r>
      <w:r>
        <w:rPr>
          <w:b/>
          <w:sz w:val="22"/>
          <w:szCs w:val="22"/>
          <w:u w:val="single"/>
        </w:rPr>
        <w:t xml:space="preserve"> </w:t>
      </w:r>
    </w:p>
    <w:p w14:paraId="65229BD4" w14:textId="77777777" w:rsidR="00A975BC" w:rsidRDefault="00A975BC" w:rsidP="00CE292B">
      <w:pPr>
        <w:autoSpaceDE w:val="0"/>
        <w:autoSpaceDN w:val="0"/>
        <w:adjustRightInd w:val="0"/>
        <w:rPr>
          <w:bCs/>
          <w:sz w:val="22"/>
          <w:szCs w:val="22"/>
        </w:rPr>
      </w:pPr>
      <w:r>
        <w:rPr>
          <w:bCs/>
          <w:sz w:val="22"/>
          <w:szCs w:val="22"/>
        </w:rPr>
        <w:t>T</w:t>
      </w:r>
      <w:r w:rsidRPr="00A975BC">
        <w:rPr>
          <w:bCs/>
          <w:sz w:val="22"/>
          <w:szCs w:val="22"/>
        </w:rPr>
        <w:t>o construct a new single-family dwelling on a sub-standard lot size of 6250 square feet with lot frontage of 50 feet where 8000 square feet and 80 feet frontage is the minimum required in a residence A district.</w:t>
      </w:r>
    </w:p>
    <w:p w14:paraId="436D280B" w14:textId="75EB7634" w:rsidR="00CE292B" w:rsidRDefault="00CE292B" w:rsidP="00CE292B">
      <w:pPr>
        <w:autoSpaceDE w:val="0"/>
        <w:autoSpaceDN w:val="0"/>
        <w:adjustRightInd w:val="0"/>
        <w:rPr>
          <w:b/>
          <w:sz w:val="22"/>
          <w:szCs w:val="22"/>
          <w:u w:val="single"/>
        </w:rPr>
      </w:pPr>
      <w:r w:rsidRPr="009A28B6">
        <w:rPr>
          <w:b/>
          <w:sz w:val="22"/>
          <w:szCs w:val="22"/>
          <w:u w:val="single"/>
        </w:rPr>
        <w:t xml:space="preserve">Premises known as </w:t>
      </w:r>
      <w:r w:rsidR="00AC7111">
        <w:rPr>
          <w:b/>
          <w:sz w:val="22"/>
          <w:szCs w:val="22"/>
          <w:u w:val="single"/>
        </w:rPr>
        <w:t>40 Jefferson Avenue</w:t>
      </w:r>
    </w:p>
    <w:p w14:paraId="58D1EEC2" w14:textId="08C1646B" w:rsidR="00AC7111" w:rsidRDefault="00AC7111" w:rsidP="00CE292B">
      <w:pPr>
        <w:autoSpaceDE w:val="0"/>
        <w:autoSpaceDN w:val="0"/>
        <w:adjustRightInd w:val="0"/>
        <w:rPr>
          <w:b/>
          <w:sz w:val="22"/>
          <w:szCs w:val="22"/>
          <w:u w:val="single"/>
        </w:rPr>
      </w:pPr>
    </w:p>
    <w:p w14:paraId="58FE981A" w14:textId="1098B362" w:rsidR="00AC7111" w:rsidRPr="009A28B6" w:rsidRDefault="00AC7111" w:rsidP="00AC7111">
      <w:pPr>
        <w:autoSpaceDE w:val="0"/>
        <w:autoSpaceDN w:val="0"/>
        <w:adjustRightInd w:val="0"/>
        <w:rPr>
          <w:b/>
          <w:color w:val="FF0000"/>
          <w:sz w:val="22"/>
          <w:szCs w:val="22"/>
        </w:rPr>
      </w:pPr>
      <w:r w:rsidRPr="009A28B6">
        <w:rPr>
          <w:b/>
          <w:sz w:val="22"/>
          <w:szCs w:val="22"/>
          <w:u w:val="single"/>
        </w:rPr>
        <w:t xml:space="preserve">Case # </w:t>
      </w:r>
      <w:r>
        <w:rPr>
          <w:b/>
          <w:sz w:val="22"/>
          <w:szCs w:val="22"/>
          <w:u w:val="single"/>
        </w:rPr>
        <w:t>04</w:t>
      </w:r>
      <w:r w:rsidRPr="009A28B6">
        <w:rPr>
          <w:b/>
          <w:sz w:val="22"/>
          <w:szCs w:val="22"/>
          <w:u w:val="single"/>
        </w:rPr>
        <w:t>-202</w:t>
      </w:r>
      <w:r>
        <w:rPr>
          <w:b/>
          <w:sz w:val="22"/>
          <w:szCs w:val="22"/>
          <w:u w:val="single"/>
        </w:rPr>
        <w:t>2</w:t>
      </w:r>
      <w:r w:rsidRPr="009A28B6">
        <w:rPr>
          <w:b/>
          <w:sz w:val="22"/>
          <w:szCs w:val="22"/>
          <w:u w:val="single"/>
        </w:rPr>
        <w:t xml:space="preserve"> – </w:t>
      </w:r>
      <w:r w:rsidR="00A975BC">
        <w:rPr>
          <w:b/>
          <w:sz w:val="22"/>
          <w:szCs w:val="22"/>
          <w:u w:val="single"/>
        </w:rPr>
        <w:t>Sean Sweetland</w:t>
      </w:r>
    </w:p>
    <w:p w14:paraId="4103BFE7" w14:textId="57903B73" w:rsidR="00A975BC" w:rsidRDefault="00A975BC" w:rsidP="00AC7111">
      <w:pPr>
        <w:autoSpaceDE w:val="0"/>
        <w:autoSpaceDN w:val="0"/>
        <w:adjustRightInd w:val="0"/>
        <w:rPr>
          <w:bCs/>
          <w:sz w:val="22"/>
          <w:szCs w:val="22"/>
        </w:rPr>
      </w:pPr>
      <w:r>
        <w:rPr>
          <w:bCs/>
          <w:sz w:val="22"/>
          <w:szCs w:val="22"/>
        </w:rPr>
        <w:t>T</w:t>
      </w:r>
      <w:r w:rsidRPr="00A975BC">
        <w:rPr>
          <w:bCs/>
          <w:sz w:val="22"/>
          <w:szCs w:val="22"/>
        </w:rPr>
        <w:t>o construct a partial second story addition and maintain a rear yard deck with a proposed lot coverage of 36.7% where 30% is the maximum allowable, a proposed side yard setback of 5.5 feet to the addition and 6.0 feet to the deck and where 8.0 feet is the minimum required, a rear yard setback to the deck of 22.2 feet where 25.0 feet is the minimum required, and a setback from the deck to a detached garage of 3.5 feet where 6.0 feet is the minimum required within a Residence A district lot.</w:t>
      </w:r>
    </w:p>
    <w:p w14:paraId="2E843093" w14:textId="3519FCCB" w:rsidR="00AC7111" w:rsidRDefault="00AC7111" w:rsidP="00AC7111">
      <w:pPr>
        <w:autoSpaceDE w:val="0"/>
        <w:autoSpaceDN w:val="0"/>
        <w:adjustRightInd w:val="0"/>
        <w:rPr>
          <w:b/>
          <w:sz w:val="22"/>
          <w:szCs w:val="22"/>
          <w:u w:val="single"/>
        </w:rPr>
      </w:pPr>
      <w:r w:rsidRPr="009A28B6">
        <w:rPr>
          <w:b/>
          <w:sz w:val="22"/>
          <w:szCs w:val="22"/>
          <w:u w:val="single"/>
        </w:rPr>
        <w:t xml:space="preserve">Premises known as </w:t>
      </w:r>
      <w:r>
        <w:rPr>
          <w:b/>
          <w:sz w:val="22"/>
          <w:szCs w:val="22"/>
          <w:u w:val="single"/>
        </w:rPr>
        <w:t>22 Cumberland Street</w:t>
      </w:r>
    </w:p>
    <w:p w14:paraId="7E360B79" w14:textId="20484E79" w:rsidR="00AC7111" w:rsidRDefault="00AC7111" w:rsidP="00CE292B">
      <w:pPr>
        <w:autoSpaceDE w:val="0"/>
        <w:autoSpaceDN w:val="0"/>
        <w:adjustRightInd w:val="0"/>
        <w:rPr>
          <w:b/>
          <w:sz w:val="22"/>
          <w:szCs w:val="22"/>
          <w:u w:val="single"/>
        </w:rPr>
      </w:pPr>
    </w:p>
    <w:p w14:paraId="75ABCE99" w14:textId="505D1BA1" w:rsidR="00AC7111" w:rsidRPr="009A28B6" w:rsidRDefault="00AC7111" w:rsidP="00AC7111">
      <w:pPr>
        <w:autoSpaceDE w:val="0"/>
        <w:autoSpaceDN w:val="0"/>
        <w:adjustRightInd w:val="0"/>
        <w:rPr>
          <w:b/>
          <w:color w:val="FF0000"/>
          <w:sz w:val="22"/>
          <w:szCs w:val="22"/>
        </w:rPr>
      </w:pPr>
      <w:r w:rsidRPr="009A28B6">
        <w:rPr>
          <w:b/>
          <w:sz w:val="22"/>
          <w:szCs w:val="22"/>
          <w:u w:val="single"/>
        </w:rPr>
        <w:t xml:space="preserve">Case # </w:t>
      </w:r>
      <w:r>
        <w:rPr>
          <w:b/>
          <w:sz w:val="22"/>
          <w:szCs w:val="22"/>
          <w:u w:val="single"/>
        </w:rPr>
        <w:t>05</w:t>
      </w:r>
      <w:r w:rsidRPr="009A28B6">
        <w:rPr>
          <w:b/>
          <w:sz w:val="22"/>
          <w:szCs w:val="22"/>
          <w:u w:val="single"/>
        </w:rPr>
        <w:t>-202</w:t>
      </w:r>
      <w:r>
        <w:rPr>
          <w:b/>
          <w:sz w:val="22"/>
          <w:szCs w:val="22"/>
          <w:u w:val="single"/>
        </w:rPr>
        <w:t>2</w:t>
      </w:r>
      <w:r w:rsidRPr="009A28B6">
        <w:rPr>
          <w:b/>
          <w:sz w:val="22"/>
          <w:szCs w:val="22"/>
          <w:u w:val="single"/>
        </w:rPr>
        <w:t xml:space="preserve"> – </w:t>
      </w:r>
      <w:r w:rsidR="00A975BC">
        <w:rPr>
          <w:b/>
          <w:sz w:val="22"/>
          <w:szCs w:val="22"/>
          <w:u w:val="single"/>
        </w:rPr>
        <w:t>Fredrick &amp; Sandra Wagner</w:t>
      </w:r>
      <w:r>
        <w:rPr>
          <w:b/>
          <w:sz w:val="22"/>
          <w:szCs w:val="22"/>
          <w:u w:val="single"/>
        </w:rPr>
        <w:t xml:space="preserve"> </w:t>
      </w:r>
    </w:p>
    <w:p w14:paraId="0ABD4091" w14:textId="77777777" w:rsidR="00BE685B" w:rsidRDefault="00BE685B" w:rsidP="00AC7111">
      <w:pPr>
        <w:autoSpaceDE w:val="0"/>
        <w:autoSpaceDN w:val="0"/>
        <w:adjustRightInd w:val="0"/>
        <w:rPr>
          <w:bCs/>
          <w:sz w:val="22"/>
          <w:szCs w:val="22"/>
        </w:rPr>
      </w:pPr>
      <w:r>
        <w:rPr>
          <w:bCs/>
          <w:sz w:val="22"/>
          <w:szCs w:val="22"/>
        </w:rPr>
        <w:t>T</w:t>
      </w:r>
      <w:r w:rsidRPr="00BE685B">
        <w:rPr>
          <w:bCs/>
          <w:sz w:val="22"/>
          <w:szCs w:val="22"/>
        </w:rPr>
        <w:t>o construct an open front porch with a proposed lot coverage of 33.5% where 30% is the maximum allowable, impervious surface coverage of 69.8% where 45% is the maximum allowable, and a side yard setback of 5 feet 9 inches where 8.0 feet is the minimum required within a Residence A district lot.</w:t>
      </w:r>
    </w:p>
    <w:p w14:paraId="358F73BD" w14:textId="3BD8E45B" w:rsidR="00AC7111" w:rsidRDefault="00AC7111" w:rsidP="00AC7111">
      <w:pPr>
        <w:autoSpaceDE w:val="0"/>
        <w:autoSpaceDN w:val="0"/>
        <w:adjustRightInd w:val="0"/>
        <w:rPr>
          <w:b/>
          <w:sz w:val="22"/>
          <w:szCs w:val="22"/>
          <w:u w:val="single"/>
        </w:rPr>
      </w:pPr>
      <w:r w:rsidRPr="009A28B6">
        <w:rPr>
          <w:b/>
          <w:sz w:val="22"/>
          <w:szCs w:val="22"/>
          <w:u w:val="single"/>
        </w:rPr>
        <w:t xml:space="preserve">Premises known as </w:t>
      </w:r>
      <w:r>
        <w:rPr>
          <w:b/>
          <w:sz w:val="22"/>
          <w:szCs w:val="22"/>
          <w:u w:val="single"/>
        </w:rPr>
        <w:t>199 North Forest Avenue</w:t>
      </w:r>
    </w:p>
    <w:p w14:paraId="10F72DFC" w14:textId="77777777" w:rsidR="00AC7111" w:rsidRDefault="00AC7111" w:rsidP="00CE292B">
      <w:pPr>
        <w:autoSpaceDE w:val="0"/>
        <w:autoSpaceDN w:val="0"/>
        <w:adjustRightInd w:val="0"/>
        <w:rPr>
          <w:b/>
          <w:sz w:val="22"/>
          <w:szCs w:val="22"/>
          <w:u w:val="single"/>
        </w:rPr>
      </w:pPr>
    </w:p>
    <w:p w14:paraId="34C3A249" w14:textId="54661C9C" w:rsidR="00CE292B" w:rsidRDefault="00CE292B" w:rsidP="00EC7B51">
      <w:pPr>
        <w:autoSpaceDE w:val="0"/>
        <w:autoSpaceDN w:val="0"/>
        <w:adjustRightInd w:val="0"/>
        <w:rPr>
          <w:b/>
          <w:sz w:val="22"/>
          <w:szCs w:val="22"/>
          <w:u w:val="single"/>
        </w:rPr>
      </w:pPr>
    </w:p>
    <w:p w14:paraId="5661FB7A" w14:textId="77777777" w:rsidR="00AC7111" w:rsidRDefault="00AC7111" w:rsidP="001F2B16">
      <w:pPr>
        <w:autoSpaceDE w:val="0"/>
        <w:autoSpaceDN w:val="0"/>
        <w:adjustRightInd w:val="0"/>
        <w:rPr>
          <w:b/>
          <w:sz w:val="22"/>
          <w:szCs w:val="22"/>
          <w:u w:val="single"/>
        </w:rPr>
      </w:pPr>
    </w:p>
    <w:p w14:paraId="01D3CD45" w14:textId="77777777" w:rsidR="00AC7111" w:rsidRDefault="00AC7111" w:rsidP="001F2B16">
      <w:pPr>
        <w:autoSpaceDE w:val="0"/>
        <w:autoSpaceDN w:val="0"/>
        <w:adjustRightInd w:val="0"/>
        <w:rPr>
          <w:b/>
          <w:sz w:val="22"/>
          <w:szCs w:val="22"/>
          <w:u w:val="single"/>
        </w:rPr>
      </w:pPr>
    </w:p>
    <w:p w14:paraId="6172F022" w14:textId="07F94B8B" w:rsidR="001F2B16" w:rsidRDefault="001F2B16" w:rsidP="001F2B16">
      <w:pPr>
        <w:autoSpaceDE w:val="0"/>
        <w:autoSpaceDN w:val="0"/>
        <w:adjustRightInd w:val="0"/>
        <w:rPr>
          <w:b/>
          <w:sz w:val="22"/>
          <w:szCs w:val="22"/>
          <w:u w:val="single"/>
        </w:rPr>
      </w:pPr>
      <w:r>
        <w:rPr>
          <w:b/>
          <w:sz w:val="22"/>
          <w:szCs w:val="22"/>
          <w:u w:val="single"/>
        </w:rPr>
        <w:t>Public Work Session</w:t>
      </w:r>
    </w:p>
    <w:p w14:paraId="11732F62" w14:textId="77777777" w:rsidR="001F2B16" w:rsidRPr="009A28B6" w:rsidRDefault="001F2B16" w:rsidP="001F2B16">
      <w:pPr>
        <w:autoSpaceDE w:val="0"/>
        <w:autoSpaceDN w:val="0"/>
        <w:adjustRightInd w:val="0"/>
        <w:rPr>
          <w:b/>
          <w:sz w:val="22"/>
          <w:szCs w:val="22"/>
          <w:u w:val="single"/>
        </w:rPr>
      </w:pPr>
    </w:p>
    <w:p w14:paraId="0AED6CB7" w14:textId="7644032A" w:rsidR="001F2B16" w:rsidRPr="009A28B6" w:rsidRDefault="001F2B16" w:rsidP="001F2B16">
      <w:pPr>
        <w:autoSpaceDE w:val="0"/>
        <w:autoSpaceDN w:val="0"/>
        <w:adjustRightInd w:val="0"/>
        <w:rPr>
          <w:b/>
          <w:color w:val="FF0000"/>
          <w:sz w:val="22"/>
          <w:szCs w:val="22"/>
        </w:rPr>
      </w:pPr>
      <w:r w:rsidRPr="009A28B6">
        <w:rPr>
          <w:b/>
          <w:sz w:val="22"/>
          <w:szCs w:val="22"/>
          <w:u w:val="single"/>
        </w:rPr>
        <w:t xml:space="preserve">Case # </w:t>
      </w:r>
      <w:r w:rsidR="00BE685B">
        <w:rPr>
          <w:b/>
          <w:sz w:val="22"/>
          <w:szCs w:val="22"/>
          <w:u w:val="single"/>
        </w:rPr>
        <w:t>38</w:t>
      </w:r>
      <w:r w:rsidRPr="009A28B6">
        <w:rPr>
          <w:b/>
          <w:sz w:val="22"/>
          <w:szCs w:val="22"/>
          <w:u w:val="single"/>
        </w:rPr>
        <w:t>-20</w:t>
      </w:r>
      <w:r>
        <w:rPr>
          <w:b/>
          <w:sz w:val="22"/>
          <w:szCs w:val="22"/>
          <w:u w:val="single"/>
        </w:rPr>
        <w:t>0</w:t>
      </w:r>
      <w:r w:rsidR="00BE685B">
        <w:rPr>
          <w:b/>
          <w:sz w:val="22"/>
          <w:szCs w:val="22"/>
          <w:u w:val="single"/>
        </w:rPr>
        <w:t>4</w:t>
      </w:r>
      <w:r w:rsidRPr="009A28B6">
        <w:rPr>
          <w:b/>
          <w:sz w:val="22"/>
          <w:szCs w:val="22"/>
          <w:u w:val="single"/>
        </w:rPr>
        <w:t xml:space="preserve"> – </w:t>
      </w:r>
      <w:r w:rsidR="00BE685B">
        <w:rPr>
          <w:b/>
          <w:sz w:val="22"/>
          <w:szCs w:val="22"/>
          <w:u w:val="single"/>
        </w:rPr>
        <w:t>Kathy Richman</w:t>
      </w:r>
      <w:r w:rsidRPr="009A28B6">
        <w:rPr>
          <w:b/>
          <w:sz w:val="22"/>
          <w:szCs w:val="22"/>
        </w:rPr>
        <w:tab/>
      </w:r>
    </w:p>
    <w:p w14:paraId="51705F1A" w14:textId="7E979A81" w:rsidR="001F2B16" w:rsidRPr="0024665A" w:rsidRDefault="001F2B16" w:rsidP="001F2B16">
      <w:pPr>
        <w:autoSpaceDE w:val="0"/>
        <w:autoSpaceDN w:val="0"/>
        <w:adjustRightInd w:val="0"/>
        <w:rPr>
          <w:b/>
          <w:bCs/>
          <w:i/>
          <w:iCs/>
          <w:sz w:val="22"/>
          <w:szCs w:val="22"/>
        </w:rPr>
      </w:pPr>
      <w:r w:rsidRPr="0024665A">
        <w:rPr>
          <w:bCs/>
          <w:sz w:val="22"/>
          <w:szCs w:val="22"/>
        </w:rPr>
        <w:t xml:space="preserve">Extension of time </w:t>
      </w:r>
      <w:r w:rsidR="00BE685B" w:rsidRPr="00BE685B">
        <w:rPr>
          <w:sz w:val="22"/>
          <w:szCs w:val="22"/>
        </w:rPr>
        <w:t>to construct a one-story addition to attach main house to an existing detached garage with a yard opposite the greater setback of 2.3’ where 15’ is required</w:t>
      </w:r>
      <w:r w:rsidR="0024665A">
        <w:rPr>
          <w:sz w:val="22"/>
          <w:szCs w:val="22"/>
        </w:rPr>
        <w:t xml:space="preserve">, </w:t>
      </w:r>
      <w:r w:rsidR="0024665A" w:rsidRPr="0024665A">
        <w:rPr>
          <w:b/>
          <w:bCs/>
          <w:i/>
          <w:iCs/>
          <w:sz w:val="22"/>
          <w:szCs w:val="22"/>
        </w:rPr>
        <w:t>to obtain a certificate of occupancy.</w:t>
      </w:r>
    </w:p>
    <w:p w14:paraId="5EFD523E" w14:textId="726A613F" w:rsidR="001F2B16" w:rsidRDefault="001F2B16" w:rsidP="001F2B16">
      <w:pPr>
        <w:autoSpaceDE w:val="0"/>
        <w:autoSpaceDN w:val="0"/>
        <w:adjustRightInd w:val="0"/>
        <w:rPr>
          <w:b/>
          <w:sz w:val="22"/>
          <w:szCs w:val="22"/>
          <w:u w:val="single"/>
        </w:rPr>
      </w:pPr>
      <w:r w:rsidRPr="009A28B6">
        <w:rPr>
          <w:b/>
          <w:sz w:val="22"/>
          <w:szCs w:val="22"/>
          <w:u w:val="single"/>
        </w:rPr>
        <w:t xml:space="preserve">Premises known as </w:t>
      </w:r>
      <w:r w:rsidR="00AC7111">
        <w:rPr>
          <w:b/>
          <w:sz w:val="22"/>
          <w:szCs w:val="22"/>
          <w:u w:val="single"/>
        </w:rPr>
        <w:t>352 North Forest Avenue</w:t>
      </w:r>
    </w:p>
    <w:p w14:paraId="20710847" w14:textId="2B575BF8" w:rsidR="00CC532A" w:rsidRDefault="00CC532A" w:rsidP="001F2B16">
      <w:pPr>
        <w:autoSpaceDE w:val="0"/>
        <w:autoSpaceDN w:val="0"/>
        <w:adjustRightInd w:val="0"/>
        <w:rPr>
          <w:b/>
          <w:sz w:val="22"/>
          <w:szCs w:val="22"/>
          <w:u w:val="single"/>
        </w:rPr>
      </w:pPr>
    </w:p>
    <w:p w14:paraId="516FFA35" w14:textId="4FDE972C" w:rsidR="00CC532A" w:rsidRDefault="00CC532A" w:rsidP="001F2B16">
      <w:pPr>
        <w:autoSpaceDE w:val="0"/>
        <w:autoSpaceDN w:val="0"/>
        <w:adjustRightInd w:val="0"/>
        <w:rPr>
          <w:b/>
          <w:sz w:val="22"/>
          <w:szCs w:val="22"/>
          <w:u w:val="single"/>
        </w:rPr>
      </w:pPr>
    </w:p>
    <w:p w14:paraId="295A5D9C" w14:textId="4061263A" w:rsidR="00CC532A" w:rsidRDefault="00CC532A" w:rsidP="001F2B16">
      <w:pPr>
        <w:autoSpaceDE w:val="0"/>
        <w:autoSpaceDN w:val="0"/>
        <w:adjustRightInd w:val="0"/>
        <w:rPr>
          <w:b/>
          <w:sz w:val="22"/>
          <w:szCs w:val="22"/>
          <w:u w:val="single"/>
        </w:rPr>
      </w:pPr>
      <w:r>
        <w:rPr>
          <w:b/>
          <w:sz w:val="22"/>
          <w:szCs w:val="22"/>
          <w:u w:val="single"/>
        </w:rPr>
        <w:t>Case # 7-2021 – Bryan Madden</w:t>
      </w:r>
    </w:p>
    <w:p w14:paraId="2FD9BEB3" w14:textId="77777777" w:rsidR="00DC5B15" w:rsidRPr="00CC532A" w:rsidRDefault="00DC5B15" w:rsidP="00DC5B15">
      <w:pPr>
        <w:autoSpaceDE w:val="0"/>
        <w:autoSpaceDN w:val="0"/>
        <w:adjustRightInd w:val="0"/>
        <w:rPr>
          <w:b/>
          <w:i/>
          <w:iCs/>
          <w:sz w:val="22"/>
          <w:szCs w:val="22"/>
          <w:u w:val="single"/>
        </w:rPr>
      </w:pPr>
      <w:r w:rsidRPr="00CC532A">
        <w:rPr>
          <w:bCs/>
          <w:sz w:val="22"/>
          <w:szCs w:val="22"/>
        </w:rPr>
        <w:t xml:space="preserve">Your proposal to construct a second story addition and a front portico with a proposed front yard setback of 19.85 feet to the portico and 24.83 feet to the second story addition where 25.0 feet is the minimum required, and a side yard setback of 5.44 feet to the second story addition where 8.0 feet is the minimum required within a Residence A district </w:t>
      </w:r>
      <w:r>
        <w:rPr>
          <w:bCs/>
          <w:sz w:val="22"/>
          <w:szCs w:val="22"/>
        </w:rPr>
        <w:t xml:space="preserve">/ </w:t>
      </w:r>
      <w:r>
        <w:rPr>
          <w:b/>
          <w:i/>
          <w:iCs/>
          <w:sz w:val="22"/>
          <w:szCs w:val="22"/>
        </w:rPr>
        <w:t>“Market conditions for materials exceeded allotted budget”.</w:t>
      </w:r>
    </w:p>
    <w:p w14:paraId="6D37100A" w14:textId="365A2798" w:rsidR="00DC5B15" w:rsidRDefault="00DC5B15" w:rsidP="00DC5B15">
      <w:pPr>
        <w:autoSpaceDE w:val="0"/>
        <w:autoSpaceDN w:val="0"/>
        <w:adjustRightInd w:val="0"/>
        <w:rPr>
          <w:b/>
          <w:sz w:val="22"/>
          <w:szCs w:val="22"/>
          <w:u w:val="single"/>
        </w:rPr>
      </w:pPr>
      <w:r w:rsidRPr="009A28B6">
        <w:rPr>
          <w:b/>
          <w:sz w:val="22"/>
          <w:szCs w:val="22"/>
          <w:u w:val="single"/>
        </w:rPr>
        <w:t xml:space="preserve">Premises known as </w:t>
      </w:r>
      <w:r>
        <w:rPr>
          <w:b/>
          <w:sz w:val="22"/>
          <w:szCs w:val="22"/>
          <w:u w:val="single"/>
        </w:rPr>
        <w:t>3</w:t>
      </w:r>
      <w:r>
        <w:rPr>
          <w:b/>
          <w:sz w:val="22"/>
          <w:szCs w:val="22"/>
          <w:u w:val="single"/>
        </w:rPr>
        <w:t>85 Morris Ave</w:t>
      </w:r>
    </w:p>
    <w:p w14:paraId="6A045E9A" w14:textId="77777777" w:rsidR="00CC532A" w:rsidRPr="00CC532A" w:rsidRDefault="00CC532A" w:rsidP="001F2B16">
      <w:pPr>
        <w:autoSpaceDE w:val="0"/>
        <w:autoSpaceDN w:val="0"/>
        <w:adjustRightInd w:val="0"/>
        <w:rPr>
          <w:bCs/>
          <w:sz w:val="22"/>
          <w:szCs w:val="22"/>
        </w:rPr>
      </w:pPr>
    </w:p>
    <w:p w14:paraId="00967599" w14:textId="77777777" w:rsidR="008C4072" w:rsidRDefault="008C4072" w:rsidP="002555AC">
      <w:pPr>
        <w:ind w:left="-2060" w:firstLine="2060"/>
        <w:outlineLvl w:val="0"/>
        <w:rPr>
          <w:b/>
          <w:spacing w:val="-3"/>
          <w:sz w:val="18"/>
          <w:szCs w:val="18"/>
        </w:rPr>
      </w:pPr>
    </w:p>
    <w:p w14:paraId="55CB32BC" w14:textId="7FE35AF7" w:rsidR="002555AC" w:rsidRPr="00563A4C" w:rsidRDefault="00362638" w:rsidP="002555AC">
      <w:pPr>
        <w:ind w:left="-2060" w:firstLine="2060"/>
        <w:outlineLvl w:val="0"/>
        <w:rPr>
          <w:b/>
          <w:spacing w:val="-3"/>
          <w:sz w:val="18"/>
          <w:szCs w:val="18"/>
        </w:rPr>
      </w:pPr>
      <w:r w:rsidRPr="00563A4C">
        <w:rPr>
          <w:b/>
          <w:spacing w:val="-3"/>
          <w:sz w:val="18"/>
          <w:szCs w:val="18"/>
        </w:rPr>
        <w:t xml:space="preserve">Dated: </w:t>
      </w:r>
      <w:r w:rsidR="00AC7111">
        <w:rPr>
          <w:b/>
          <w:spacing w:val="-3"/>
          <w:sz w:val="18"/>
          <w:szCs w:val="18"/>
        </w:rPr>
        <w:t>January 27</w:t>
      </w:r>
      <w:r w:rsidR="00BF02B8" w:rsidRPr="00563A4C">
        <w:rPr>
          <w:b/>
          <w:spacing w:val="-3"/>
          <w:sz w:val="18"/>
          <w:szCs w:val="18"/>
        </w:rPr>
        <w:t>, 20</w:t>
      </w:r>
      <w:r w:rsidR="00116276" w:rsidRPr="00563A4C">
        <w:rPr>
          <w:b/>
          <w:spacing w:val="-3"/>
          <w:sz w:val="18"/>
          <w:szCs w:val="18"/>
        </w:rPr>
        <w:t>2</w:t>
      </w:r>
      <w:r w:rsidR="00AC7111">
        <w:rPr>
          <w:b/>
          <w:spacing w:val="-3"/>
          <w:sz w:val="18"/>
          <w:szCs w:val="18"/>
        </w:rPr>
        <w:t>2</w:t>
      </w:r>
    </w:p>
    <w:p w14:paraId="6F664BDB" w14:textId="77777777" w:rsidR="002555AC" w:rsidRPr="00563A4C" w:rsidRDefault="002555AC" w:rsidP="002555AC">
      <w:pPr>
        <w:outlineLvl w:val="0"/>
        <w:rPr>
          <w:b/>
          <w:spacing w:val="-3"/>
          <w:sz w:val="18"/>
          <w:szCs w:val="18"/>
        </w:rPr>
      </w:pPr>
      <w:r w:rsidRPr="00563A4C">
        <w:rPr>
          <w:b/>
          <w:spacing w:val="-3"/>
          <w:sz w:val="18"/>
          <w:szCs w:val="18"/>
        </w:rPr>
        <w:t>BOARD OF APPEALS OF THE VILLAGE OF</w:t>
      </w:r>
    </w:p>
    <w:p w14:paraId="42791089" w14:textId="77777777" w:rsidR="002555AC" w:rsidRPr="00563A4C" w:rsidRDefault="002555AC" w:rsidP="002555AC">
      <w:pPr>
        <w:outlineLvl w:val="0"/>
        <w:rPr>
          <w:b/>
          <w:spacing w:val="-3"/>
          <w:sz w:val="18"/>
          <w:szCs w:val="18"/>
          <w:lang w:val="fr-FR"/>
        </w:rPr>
      </w:pPr>
      <w:r w:rsidRPr="00563A4C">
        <w:rPr>
          <w:b/>
          <w:spacing w:val="-3"/>
          <w:sz w:val="18"/>
          <w:szCs w:val="18"/>
          <w:lang w:val="fr-FR"/>
        </w:rPr>
        <w:t>ROCKVILLE CENTRE</w:t>
      </w:r>
      <w:r w:rsidR="00250716" w:rsidRPr="00563A4C">
        <w:rPr>
          <w:b/>
          <w:spacing w:val="-3"/>
          <w:sz w:val="18"/>
          <w:szCs w:val="18"/>
          <w:lang w:val="fr-FR"/>
        </w:rPr>
        <w:t xml:space="preserve">, </w:t>
      </w:r>
      <w:r w:rsidRPr="00563A4C">
        <w:rPr>
          <w:b/>
          <w:spacing w:val="-3"/>
          <w:sz w:val="18"/>
          <w:szCs w:val="18"/>
          <w:lang w:val="fr-FR"/>
        </w:rPr>
        <w:t>Rockville Centre, New York</w:t>
      </w:r>
    </w:p>
    <w:p w14:paraId="397C3AE6" w14:textId="77777777" w:rsidR="002555AC" w:rsidRPr="00563A4C" w:rsidRDefault="002555AC" w:rsidP="002555AC">
      <w:pPr>
        <w:outlineLvl w:val="0"/>
        <w:rPr>
          <w:b/>
          <w:spacing w:val="-3"/>
          <w:sz w:val="18"/>
          <w:szCs w:val="18"/>
        </w:rPr>
      </w:pPr>
      <w:r w:rsidRPr="00563A4C">
        <w:rPr>
          <w:b/>
          <w:spacing w:val="-3"/>
          <w:sz w:val="18"/>
          <w:szCs w:val="18"/>
        </w:rPr>
        <w:t>J. Robert Schenone, Chairman</w:t>
      </w:r>
    </w:p>
    <w:p w14:paraId="20574631" w14:textId="4F2C7D3F" w:rsidR="00BA28A4" w:rsidRPr="00563A4C" w:rsidRDefault="00272165" w:rsidP="00272165">
      <w:pPr>
        <w:outlineLvl w:val="0"/>
        <w:rPr>
          <w:b/>
          <w:spacing w:val="-3"/>
          <w:sz w:val="18"/>
          <w:szCs w:val="18"/>
        </w:rPr>
      </w:pPr>
      <w:r w:rsidRPr="00563A4C">
        <w:rPr>
          <w:b/>
          <w:spacing w:val="-3"/>
          <w:sz w:val="18"/>
          <w:szCs w:val="18"/>
        </w:rPr>
        <w:t>Patrick D. O’Brien, Secretary</w:t>
      </w:r>
    </w:p>
    <w:p w14:paraId="2276F6CD" w14:textId="77777777" w:rsidR="002555AC" w:rsidRPr="00563A4C" w:rsidRDefault="002555AC" w:rsidP="002555AC">
      <w:pPr>
        <w:outlineLvl w:val="0"/>
        <w:rPr>
          <w:b/>
          <w:spacing w:val="-3"/>
          <w:sz w:val="18"/>
          <w:szCs w:val="18"/>
        </w:rPr>
      </w:pPr>
      <w:r w:rsidRPr="00563A4C">
        <w:rPr>
          <w:b/>
          <w:spacing w:val="-3"/>
          <w:sz w:val="18"/>
          <w:szCs w:val="18"/>
        </w:rPr>
        <w:t>Information and records for appeals cases are</w:t>
      </w:r>
    </w:p>
    <w:p w14:paraId="48E6ECDD" w14:textId="77777777" w:rsidR="00250716" w:rsidRPr="00563A4C" w:rsidRDefault="002555AC" w:rsidP="00250716">
      <w:pPr>
        <w:rPr>
          <w:b/>
          <w:spacing w:val="-3"/>
          <w:sz w:val="18"/>
          <w:szCs w:val="18"/>
        </w:rPr>
      </w:pPr>
      <w:r w:rsidRPr="00563A4C">
        <w:rPr>
          <w:b/>
          <w:spacing w:val="-3"/>
          <w:sz w:val="18"/>
          <w:szCs w:val="18"/>
        </w:rPr>
        <w:t>available at the Office of the Secretary of the</w:t>
      </w:r>
      <w:r w:rsidR="00250716" w:rsidRPr="00563A4C">
        <w:rPr>
          <w:b/>
          <w:spacing w:val="-3"/>
          <w:sz w:val="18"/>
          <w:szCs w:val="18"/>
        </w:rPr>
        <w:t xml:space="preserve"> </w:t>
      </w:r>
    </w:p>
    <w:p w14:paraId="5E19C4AF" w14:textId="4D815517" w:rsidR="001055BD" w:rsidRPr="00563A4C" w:rsidRDefault="002555AC" w:rsidP="00250716">
      <w:pPr>
        <w:rPr>
          <w:b/>
          <w:spacing w:val="-3"/>
          <w:sz w:val="18"/>
          <w:szCs w:val="18"/>
        </w:rPr>
      </w:pPr>
      <w:r w:rsidRPr="00563A4C">
        <w:rPr>
          <w:b/>
          <w:spacing w:val="-3"/>
          <w:sz w:val="18"/>
          <w:szCs w:val="18"/>
        </w:rPr>
        <w:t>Board of Appeals, 110 Maple Avenue</w:t>
      </w:r>
      <w:r w:rsidR="00D73B28" w:rsidRPr="00563A4C">
        <w:rPr>
          <w:b/>
          <w:spacing w:val="-3"/>
          <w:sz w:val="18"/>
          <w:szCs w:val="18"/>
        </w:rPr>
        <w:t>, RVC, NY</w:t>
      </w:r>
    </w:p>
    <w:sectPr w:rsidR="001055BD" w:rsidRPr="00563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F8F3" w14:textId="77777777" w:rsidR="00BF02B8" w:rsidRDefault="00BF02B8" w:rsidP="00BF02B8">
      <w:r>
        <w:separator/>
      </w:r>
    </w:p>
  </w:endnote>
  <w:endnote w:type="continuationSeparator" w:id="0">
    <w:p w14:paraId="7D2A1C09" w14:textId="77777777" w:rsidR="00BF02B8" w:rsidRDefault="00BF02B8" w:rsidP="00BF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44B8" w14:textId="77777777" w:rsidR="00BF02B8" w:rsidRDefault="00BF02B8" w:rsidP="00BF02B8">
      <w:r>
        <w:separator/>
      </w:r>
    </w:p>
  </w:footnote>
  <w:footnote w:type="continuationSeparator" w:id="0">
    <w:p w14:paraId="10A7FD0A" w14:textId="77777777" w:rsidR="00BF02B8" w:rsidRDefault="00BF02B8" w:rsidP="00BF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612E"/>
    <w:multiLevelType w:val="hybridMultilevel"/>
    <w:tmpl w:val="34C83FA2"/>
    <w:lvl w:ilvl="0" w:tplc="4D307E8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5AC"/>
    <w:rsid w:val="00000002"/>
    <w:rsid w:val="00001002"/>
    <w:rsid w:val="00001618"/>
    <w:rsid w:val="000051C6"/>
    <w:rsid w:val="0000729A"/>
    <w:rsid w:val="00015ACA"/>
    <w:rsid w:val="00016610"/>
    <w:rsid w:val="00031821"/>
    <w:rsid w:val="000370F4"/>
    <w:rsid w:val="00037A4D"/>
    <w:rsid w:val="00041899"/>
    <w:rsid w:val="00043693"/>
    <w:rsid w:val="0004502F"/>
    <w:rsid w:val="00045921"/>
    <w:rsid w:val="000475C2"/>
    <w:rsid w:val="00054D76"/>
    <w:rsid w:val="000604DB"/>
    <w:rsid w:val="00062B22"/>
    <w:rsid w:val="00065839"/>
    <w:rsid w:val="00076435"/>
    <w:rsid w:val="00080695"/>
    <w:rsid w:val="0009226B"/>
    <w:rsid w:val="00093587"/>
    <w:rsid w:val="000939FA"/>
    <w:rsid w:val="00095E94"/>
    <w:rsid w:val="000A2314"/>
    <w:rsid w:val="000A6650"/>
    <w:rsid w:val="000B6B52"/>
    <w:rsid w:val="000C4D8A"/>
    <w:rsid w:val="000C6380"/>
    <w:rsid w:val="000D4C0F"/>
    <w:rsid w:val="000F3C9C"/>
    <w:rsid w:val="001012C2"/>
    <w:rsid w:val="001055BD"/>
    <w:rsid w:val="00113FDB"/>
    <w:rsid w:val="00116276"/>
    <w:rsid w:val="00117084"/>
    <w:rsid w:val="00121608"/>
    <w:rsid w:val="0012253A"/>
    <w:rsid w:val="0013788A"/>
    <w:rsid w:val="001463B0"/>
    <w:rsid w:val="00147406"/>
    <w:rsid w:val="001650B9"/>
    <w:rsid w:val="00166530"/>
    <w:rsid w:val="001666C1"/>
    <w:rsid w:val="001675EA"/>
    <w:rsid w:val="00173A27"/>
    <w:rsid w:val="001745F5"/>
    <w:rsid w:val="00176ABD"/>
    <w:rsid w:val="00177F41"/>
    <w:rsid w:val="00187AC4"/>
    <w:rsid w:val="00197DED"/>
    <w:rsid w:val="001A4266"/>
    <w:rsid w:val="001A6081"/>
    <w:rsid w:val="001B3175"/>
    <w:rsid w:val="001B6B32"/>
    <w:rsid w:val="001C2263"/>
    <w:rsid w:val="001C620D"/>
    <w:rsid w:val="001C7D72"/>
    <w:rsid w:val="001D048F"/>
    <w:rsid w:val="001D6CBF"/>
    <w:rsid w:val="001F2B16"/>
    <w:rsid w:val="001F4C21"/>
    <w:rsid w:val="00201E48"/>
    <w:rsid w:val="002043A5"/>
    <w:rsid w:val="0020483A"/>
    <w:rsid w:val="00204DCD"/>
    <w:rsid w:val="002158E5"/>
    <w:rsid w:val="00225663"/>
    <w:rsid w:val="00227B88"/>
    <w:rsid w:val="002378B1"/>
    <w:rsid w:val="00240548"/>
    <w:rsid w:val="00241AB5"/>
    <w:rsid w:val="002440EB"/>
    <w:rsid w:val="00245FB8"/>
    <w:rsid w:val="0024665A"/>
    <w:rsid w:val="00250716"/>
    <w:rsid w:val="00251300"/>
    <w:rsid w:val="002555AC"/>
    <w:rsid w:val="0026738D"/>
    <w:rsid w:val="0027016B"/>
    <w:rsid w:val="00272165"/>
    <w:rsid w:val="00286CEC"/>
    <w:rsid w:val="002958EB"/>
    <w:rsid w:val="002A1BCE"/>
    <w:rsid w:val="002A31D2"/>
    <w:rsid w:val="002B0769"/>
    <w:rsid w:val="002B3B36"/>
    <w:rsid w:val="002B546C"/>
    <w:rsid w:val="002B7C9C"/>
    <w:rsid w:val="002C42A3"/>
    <w:rsid w:val="002C62C5"/>
    <w:rsid w:val="002D7484"/>
    <w:rsid w:val="002E044A"/>
    <w:rsid w:val="002E221B"/>
    <w:rsid w:val="002E670A"/>
    <w:rsid w:val="002E7DCF"/>
    <w:rsid w:val="002F4522"/>
    <w:rsid w:val="003017B3"/>
    <w:rsid w:val="00316F3A"/>
    <w:rsid w:val="00322566"/>
    <w:rsid w:val="00324DE9"/>
    <w:rsid w:val="0034222B"/>
    <w:rsid w:val="003436D9"/>
    <w:rsid w:val="00347BC0"/>
    <w:rsid w:val="0035113B"/>
    <w:rsid w:val="00351BD0"/>
    <w:rsid w:val="0035322B"/>
    <w:rsid w:val="003537AC"/>
    <w:rsid w:val="00353A18"/>
    <w:rsid w:val="00355000"/>
    <w:rsid w:val="0036204D"/>
    <w:rsid w:val="00362638"/>
    <w:rsid w:val="00370847"/>
    <w:rsid w:val="00372697"/>
    <w:rsid w:val="00382FDB"/>
    <w:rsid w:val="00385E64"/>
    <w:rsid w:val="0038643B"/>
    <w:rsid w:val="003865B4"/>
    <w:rsid w:val="003A7E01"/>
    <w:rsid w:val="003B63DD"/>
    <w:rsid w:val="003C5090"/>
    <w:rsid w:val="003D040C"/>
    <w:rsid w:val="003E264F"/>
    <w:rsid w:val="003E52C2"/>
    <w:rsid w:val="003F77A5"/>
    <w:rsid w:val="00403BCC"/>
    <w:rsid w:val="00407426"/>
    <w:rsid w:val="00410463"/>
    <w:rsid w:val="00411C53"/>
    <w:rsid w:val="004160BE"/>
    <w:rsid w:val="00423206"/>
    <w:rsid w:val="00425395"/>
    <w:rsid w:val="004259CE"/>
    <w:rsid w:val="00425D35"/>
    <w:rsid w:val="00430313"/>
    <w:rsid w:val="00442B8C"/>
    <w:rsid w:val="00447E6F"/>
    <w:rsid w:val="0045242A"/>
    <w:rsid w:val="004656C4"/>
    <w:rsid w:val="00471080"/>
    <w:rsid w:val="00472755"/>
    <w:rsid w:val="00474D89"/>
    <w:rsid w:val="00480535"/>
    <w:rsid w:val="004824FB"/>
    <w:rsid w:val="0049214D"/>
    <w:rsid w:val="004946F5"/>
    <w:rsid w:val="00496D46"/>
    <w:rsid w:val="004A4509"/>
    <w:rsid w:val="004B4DC8"/>
    <w:rsid w:val="004C3D86"/>
    <w:rsid w:val="004D60F9"/>
    <w:rsid w:val="004D75B7"/>
    <w:rsid w:val="004E10D2"/>
    <w:rsid w:val="004E15B5"/>
    <w:rsid w:val="004E2080"/>
    <w:rsid w:val="004F3CA3"/>
    <w:rsid w:val="004F4037"/>
    <w:rsid w:val="004F4AE9"/>
    <w:rsid w:val="004F6960"/>
    <w:rsid w:val="005108C6"/>
    <w:rsid w:val="00513F3E"/>
    <w:rsid w:val="00524FAD"/>
    <w:rsid w:val="00533C53"/>
    <w:rsid w:val="00533FB5"/>
    <w:rsid w:val="005371E8"/>
    <w:rsid w:val="00551486"/>
    <w:rsid w:val="00563A4C"/>
    <w:rsid w:val="005722D4"/>
    <w:rsid w:val="00576CC7"/>
    <w:rsid w:val="0057749D"/>
    <w:rsid w:val="0058493E"/>
    <w:rsid w:val="00590233"/>
    <w:rsid w:val="0059319F"/>
    <w:rsid w:val="005A0083"/>
    <w:rsid w:val="005C1B66"/>
    <w:rsid w:val="005C7532"/>
    <w:rsid w:val="005D5C8D"/>
    <w:rsid w:val="005E3E59"/>
    <w:rsid w:val="005E4276"/>
    <w:rsid w:val="005E58DA"/>
    <w:rsid w:val="005F2DE0"/>
    <w:rsid w:val="005F6F93"/>
    <w:rsid w:val="006044C4"/>
    <w:rsid w:val="00605180"/>
    <w:rsid w:val="00605CB3"/>
    <w:rsid w:val="00611C5D"/>
    <w:rsid w:val="006152E5"/>
    <w:rsid w:val="006160EA"/>
    <w:rsid w:val="00617ADA"/>
    <w:rsid w:val="0063529B"/>
    <w:rsid w:val="00641F7B"/>
    <w:rsid w:val="00652786"/>
    <w:rsid w:val="006535FE"/>
    <w:rsid w:val="00653F7B"/>
    <w:rsid w:val="00660287"/>
    <w:rsid w:val="006620F9"/>
    <w:rsid w:val="006646E4"/>
    <w:rsid w:val="00677963"/>
    <w:rsid w:val="006913DB"/>
    <w:rsid w:val="00693833"/>
    <w:rsid w:val="00697695"/>
    <w:rsid w:val="006A01FF"/>
    <w:rsid w:val="006A771A"/>
    <w:rsid w:val="006B35F3"/>
    <w:rsid w:val="006C1B25"/>
    <w:rsid w:val="006C387B"/>
    <w:rsid w:val="006C5244"/>
    <w:rsid w:val="006C74D3"/>
    <w:rsid w:val="006D1578"/>
    <w:rsid w:val="006D4930"/>
    <w:rsid w:val="006D4A44"/>
    <w:rsid w:val="006D543E"/>
    <w:rsid w:val="006F11F3"/>
    <w:rsid w:val="006F3FA9"/>
    <w:rsid w:val="006F5C48"/>
    <w:rsid w:val="006F755A"/>
    <w:rsid w:val="00705B85"/>
    <w:rsid w:val="00716DB4"/>
    <w:rsid w:val="00717FAD"/>
    <w:rsid w:val="00727A92"/>
    <w:rsid w:val="00737F2F"/>
    <w:rsid w:val="00740306"/>
    <w:rsid w:val="007412EB"/>
    <w:rsid w:val="00742277"/>
    <w:rsid w:val="0074462E"/>
    <w:rsid w:val="00755230"/>
    <w:rsid w:val="00764223"/>
    <w:rsid w:val="0076424A"/>
    <w:rsid w:val="00770044"/>
    <w:rsid w:val="00770505"/>
    <w:rsid w:val="00770A47"/>
    <w:rsid w:val="00773F59"/>
    <w:rsid w:val="00775F6B"/>
    <w:rsid w:val="007849F4"/>
    <w:rsid w:val="00792C6B"/>
    <w:rsid w:val="007A1A3A"/>
    <w:rsid w:val="007C2B14"/>
    <w:rsid w:val="007C38D1"/>
    <w:rsid w:val="007C6579"/>
    <w:rsid w:val="007E40A1"/>
    <w:rsid w:val="007E46DA"/>
    <w:rsid w:val="007E4832"/>
    <w:rsid w:val="007E7B1D"/>
    <w:rsid w:val="007F4819"/>
    <w:rsid w:val="007F5CFD"/>
    <w:rsid w:val="00800C82"/>
    <w:rsid w:val="0080118B"/>
    <w:rsid w:val="0080162A"/>
    <w:rsid w:val="00804884"/>
    <w:rsid w:val="00815071"/>
    <w:rsid w:val="00822968"/>
    <w:rsid w:val="00825581"/>
    <w:rsid w:val="00833E48"/>
    <w:rsid w:val="00836257"/>
    <w:rsid w:val="00836AB7"/>
    <w:rsid w:val="00836DFD"/>
    <w:rsid w:val="008371CC"/>
    <w:rsid w:val="0083726E"/>
    <w:rsid w:val="00840276"/>
    <w:rsid w:val="00845A45"/>
    <w:rsid w:val="0085049D"/>
    <w:rsid w:val="008521AE"/>
    <w:rsid w:val="00853979"/>
    <w:rsid w:val="008558C0"/>
    <w:rsid w:val="008615D3"/>
    <w:rsid w:val="00863495"/>
    <w:rsid w:val="0086455C"/>
    <w:rsid w:val="00890D79"/>
    <w:rsid w:val="00893B3B"/>
    <w:rsid w:val="008A46D9"/>
    <w:rsid w:val="008A4814"/>
    <w:rsid w:val="008B602D"/>
    <w:rsid w:val="008B6D1E"/>
    <w:rsid w:val="008C4072"/>
    <w:rsid w:val="008D244F"/>
    <w:rsid w:val="008D62C2"/>
    <w:rsid w:val="008D6A22"/>
    <w:rsid w:val="008E0562"/>
    <w:rsid w:val="008E119D"/>
    <w:rsid w:val="008F07B7"/>
    <w:rsid w:val="00900305"/>
    <w:rsid w:val="00903F43"/>
    <w:rsid w:val="00904BE6"/>
    <w:rsid w:val="00922CF1"/>
    <w:rsid w:val="0092568A"/>
    <w:rsid w:val="009268B4"/>
    <w:rsid w:val="00933D23"/>
    <w:rsid w:val="009369C3"/>
    <w:rsid w:val="009516C0"/>
    <w:rsid w:val="00951EA4"/>
    <w:rsid w:val="00957382"/>
    <w:rsid w:val="00960EEE"/>
    <w:rsid w:val="00973B46"/>
    <w:rsid w:val="00975CA7"/>
    <w:rsid w:val="00975E83"/>
    <w:rsid w:val="00977DCA"/>
    <w:rsid w:val="00980465"/>
    <w:rsid w:val="009872E1"/>
    <w:rsid w:val="009877F3"/>
    <w:rsid w:val="009917B4"/>
    <w:rsid w:val="0099423F"/>
    <w:rsid w:val="00995D21"/>
    <w:rsid w:val="00995D60"/>
    <w:rsid w:val="009A28B6"/>
    <w:rsid w:val="009A4223"/>
    <w:rsid w:val="009B1721"/>
    <w:rsid w:val="009B1FB0"/>
    <w:rsid w:val="009C0855"/>
    <w:rsid w:val="009C46E4"/>
    <w:rsid w:val="009D75CF"/>
    <w:rsid w:val="009F1694"/>
    <w:rsid w:val="00A02258"/>
    <w:rsid w:val="00A03412"/>
    <w:rsid w:val="00A03C6B"/>
    <w:rsid w:val="00A22FA1"/>
    <w:rsid w:val="00A24FD5"/>
    <w:rsid w:val="00A27FAC"/>
    <w:rsid w:val="00A30509"/>
    <w:rsid w:val="00A31C4A"/>
    <w:rsid w:val="00A325EB"/>
    <w:rsid w:val="00A42F63"/>
    <w:rsid w:val="00A4317A"/>
    <w:rsid w:val="00A431C1"/>
    <w:rsid w:val="00A50CCB"/>
    <w:rsid w:val="00A5247C"/>
    <w:rsid w:val="00A540BA"/>
    <w:rsid w:val="00A55EA4"/>
    <w:rsid w:val="00A62E3C"/>
    <w:rsid w:val="00A72DEB"/>
    <w:rsid w:val="00A85E83"/>
    <w:rsid w:val="00A95E48"/>
    <w:rsid w:val="00A96126"/>
    <w:rsid w:val="00A975BC"/>
    <w:rsid w:val="00AA1ADA"/>
    <w:rsid w:val="00AA7D4C"/>
    <w:rsid w:val="00AB3C11"/>
    <w:rsid w:val="00AC1F13"/>
    <w:rsid w:val="00AC4E73"/>
    <w:rsid w:val="00AC7111"/>
    <w:rsid w:val="00AE586F"/>
    <w:rsid w:val="00AF5171"/>
    <w:rsid w:val="00AF5FDE"/>
    <w:rsid w:val="00B004DF"/>
    <w:rsid w:val="00B02B37"/>
    <w:rsid w:val="00B049D3"/>
    <w:rsid w:val="00B16B1F"/>
    <w:rsid w:val="00B25B41"/>
    <w:rsid w:val="00B27CDA"/>
    <w:rsid w:val="00B27E14"/>
    <w:rsid w:val="00B40306"/>
    <w:rsid w:val="00B47662"/>
    <w:rsid w:val="00B50AB8"/>
    <w:rsid w:val="00B536DC"/>
    <w:rsid w:val="00B662C6"/>
    <w:rsid w:val="00B70BEB"/>
    <w:rsid w:val="00BA28A4"/>
    <w:rsid w:val="00BA33F9"/>
    <w:rsid w:val="00BA7489"/>
    <w:rsid w:val="00BB0906"/>
    <w:rsid w:val="00BC55DF"/>
    <w:rsid w:val="00BC6694"/>
    <w:rsid w:val="00BC745D"/>
    <w:rsid w:val="00BC792E"/>
    <w:rsid w:val="00BD50D8"/>
    <w:rsid w:val="00BD59B1"/>
    <w:rsid w:val="00BE685B"/>
    <w:rsid w:val="00BE7582"/>
    <w:rsid w:val="00BF02B8"/>
    <w:rsid w:val="00BF2ACD"/>
    <w:rsid w:val="00BF388E"/>
    <w:rsid w:val="00BF6C18"/>
    <w:rsid w:val="00C01B57"/>
    <w:rsid w:val="00C03DF5"/>
    <w:rsid w:val="00C07226"/>
    <w:rsid w:val="00C10EC6"/>
    <w:rsid w:val="00C116D7"/>
    <w:rsid w:val="00C14755"/>
    <w:rsid w:val="00C175B4"/>
    <w:rsid w:val="00C256C0"/>
    <w:rsid w:val="00C31CC7"/>
    <w:rsid w:val="00C429CB"/>
    <w:rsid w:val="00C43CAB"/>
    <w:rsid w:val="00C52A4C"/>
    <w:rsid w:val="00C543C8"/>
    <w:rsid w:val="00C60EF3"/>
    <w:rsid w:val="00C6195C"/>
    <w:rsid w:val="00C624BA"/>
    <w:rsid w:val="00C65411"/>
    <w:rsid w:val="00C741DA"/>
    <w:rsid w:val="00C8673D"/>
    <w:rsid w:val="00C93FB2"/>
    <w:rsid w:val="00CA1AAE"/>
    <w:rsid w:val="00CA5742"/>
    <w:rsid w:val="00CB2F8E"/>
    <w:rsid w:val="00CC532A"/>
    <w:rsid w:val="00CD15F4"/>
    <w:rsid w:val="00CD6113"/>
    <w:rsid w:val="00CD678C"/>
    <w:rsid w:val="00CE292B"/>
    <w:rsid w:val="00CE77DD"/>
    <w:rsid w:val="00CF3780"/>
    <w:rsid w:val="00CF4E1C"/>
    <w:rsid w:val="00CF78DB"/>
    <w:rsid w:val="00CF7C35"/>
    <w:rsid w:val="00D0277A"/>
    <w:rsid w:val="00D0444A"/>
    <w:rsid w:val="00D058AC"/>
    <w:rsid w:val="00D0637F"/>
    <w:rsid w:val="00D06909"/>
    <w:rsid w:val="00D16E6F"/>
    <w:rsid w:val="00D178D4"/>
    <w:rsid w:val="00D22870"/>
    <w:rsid w:val="00D315CF"/>
    <w:rsid w:val="00D343D2"/>
    <w:rsid w:val="00D36D80"/>
    <w:rsid w:val="00D37864"/>
    <w:rsid w:val="00D53B0E"/>
    <w:rsid w:val="00D5427C"/>
    <w:rsid w:val="00D60E99"/>
    <w:rsid w:val="00D70FEC"/>
    <w:rsid w:val="00D721EB"/>
    <w:rsid w:val="00D73B28"/>
    <w:rsid w:val="00D73F61"/>
    <w:rsid w:val="00D775E2"/>
    <w:rsid w:val="00D77D8E"/>
    <w:rsid w:val="00D806BF"/>
    <w:rsid w:val="00D84B79"/>
    <w:rsid w:val="00D84C44"/>
    <w:rsid w:val="00D97D10"/>
    <w:rsid w:val="00DA4117"/>
    <w:rsid w:val="00DB206F"/>
    <w:rsid w:val="00DB2162"/>
    <w:rsid w:val="00DB7C5E"/>
    <w:rsid w:val="00DC2807"/>
    <w:rsid w:val="00DC41D0"/>
    <w:rsid w:val="00DC5B15"/>
    <w:rsid w:val="00DD0903"/>
    <w:rsid w:val="00DD1BF5"/>
    <w:rsid w:val="00DD45D6"/>
    <w:rsid w:val="00DE2EA0"/>
    <w:rsid w:val="00DE6A06"/>
    <w:rsid w:val="00DF0E16"/>
    <w:rsid w:val="00DF4FDE"/>
    <w:rsid w:val="00DF6605"/>
    <w:rsid w:val="00E00D5E"/>
    <w:rsid w:val="00E0150F"/>
    <w:rsid w:val="00E044C5"/>
    <w:rsid w:val="00E0493D"/>
    <w:rsid w:val="00E04CCB"/>
    <w:rsid w:val="00E073AE"/>
    <w:rsid w:val="00E11C45"/>
    <w:rsid w:val="00E1526B"/>
    <w:rsid w:val="00E205EC"/>
    <w:rsid w:val="00E2722D"/>
    <w:rsid w:val="00E449AC"/>
    <w:rsid w:val="00E47042"/>
    <w:rsid w:val="00E52FB6"/>
    <w:rsid w:val="00E6631C"/>
    <w:rsid w:val="00E731EF"/>
    <w:rsid w:val="00E73C36"/>
    <w:rsid w:val="00E83487"/>
    <w:rsid w:val="00E84FBB"/>
    <w:rsid w:val="00E96B03"/>
    <w:rsid w:val="00E97758"/>
    <w:rsid w:val="00EA118E"/>
    <w:rsid w:val="00EA5CB4"/>
    <w:rsid w:val="00EB0065"/>
    <w:rsid w:val="00EB1FE6"/>
    <w:rsid w:val="00EB2424"/>
    <w:rsid w:val="00EB58E2"/>
    <w:rsid w:val="00EC1982"/>
    <w:rsid w:val="00EC7B51"/>
    <w:rsid w:val="00ED6FA3"/>
    <w:rsid w:val="00ED760D"/>
    <w:rsid w:val="00EE02C8"/>
    <w:rsid w:val="00EE0D89"/>
    <w:rsid w:val="00EE31E7"/>
    <w:rsid w:val="00EF1CF5"/>
    <w:rsid w:val="00EF5F2F"/>
    <w:rsid w:val="00F14A26"/>
    <w:rsid w:val="00F17797"/>
    <w:rsid w:val="00F2248D"/>
    <w:rsid w:val="00F225E3"/>
    <w:rsid w:val="00F231A7"/>
    <w:rsid w:val="00F23A90"/>
    <w:rsid w:val="00F26245"/>
    <w:rsid w:val="00F3577E"/>
    <w:rsid w:val="00F419F5"/>
    <w:rsid w:val="00F4328E"/>
    <w:rsid w:val="00F4703C"/>
    <w:rsid w:val="00F47DD6"/>
    <w:rsid w:val="00F54821"/>
    <w:rsid w:val="00F55C4A"/>
    <w:rsid w:val="00F55F33"/>
    <w:rsid w:val="00F56025"/>
    <w:rsid w:val="00F61F18"/>
    <w:rsid w:val="00F62693"/>
    <w:rsid w:val="00F63F1D"/>
    <w:rsid w:val="00F73216"/>
    <w:rsid w:val="00F75A39"/>
    <w:rsid w:val="00F81D61"/>
    <w:rsid w:val="00F84128"/>
    <w:rsid w:val="00F8701F"/>
    <w:rsid w:val="00F960AE"/>
    <w:rsid w:val="00FA163E"/>
    <w:rsid w:val="00FB1932"/>
    <w:rsid w:val="00FB4A45"/>
    <w:rsid w:val="00FC23B1"/>
    <w:rsid w:val="00FC28B3"/>
    <w:rsid w:val="00FE4935"/>
    <w:rsid w:val="00FE794D"/>
    <w:rsid w:val="00FF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AF18"/>
  <w15:docId w15:val="{C7571B4E-56A6-49D6-8B75-41FD025D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7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A7489"/>
    <w:rPr>
      <w:rFonts w:ascii="Calibri" w:hAnsi="Calibri"/>
      <w:szCs w:val="21"/>
    </w:rPr>
  </w:style>
  <w:style w:type="paragraph" w:styleId="BalloonText">
    <w:name w:val="Balloon Text"/>
    <w:basedOn w:val="Normal"/>
    <w:link w:val="BalloonTextChar"/>
    <w:uiPriority w:val="99"/>
    <w:semiHidden/>
    <w:unhideWhenUsed/>
    <w:rsid w:val="001055BD"/>
    <w:rPr>
      <w:rFonts w:ascii="Tahoma" w:hAnsi="Tahoma" w:cs="Tahoma"/>
      <w:sz w:val="16"/>
      <w:szCs w:val="16"/>
    </w:rPr>
  </w:style>
  <w:style w:type="character" w:customStyle="1" w:styleId="BalloonTextChar">
    <w:name w:val="Balloon Text Char"/>
    <w:basedOn w:val="DefaultParagraphFont"/>
    <w:link w:val="BalloonText"/>
    <w:uiPriority w:val="99"/>
    <w:semiHidden/>
    <w:rsid w:val="001055BD"/>
    <w:rPr>
      <w:rFonts w:ascii="Tahoma" w:eastAsia="Times New Roman" w:hAnsi="Tahoma" w:cs="Tahoma"/>
      <w:sz w:val="16"/>
      <w:szCs w:val="16"/>
    </w:rPr>
  </w:style>
  <w:style w:type="paragraph" w:styleId="BodyText">
    <w:name w:val="Body Text"/>
    <w:basedOn w:val="Normal"/>
    <w:link w:val="BodyTextChar"/>
    <w:rsid w:val="003E52C2"/>
    <w:pPr>
      <w:spacing w:after="120"/>
    </w:pPr>
  </w:style>
  <w:style w:type="character" w:customStyle="1" w:styleId="BodyTextChar">
    <w:name w:val="Body Text Char"/>
    <w:basedOn w:val="DefaultParagraphFont"/>
    <w:link w:val="BodyText"/>
    <w:rsid w:val="003E52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2B8"/>
    <w:pPr>
      <w:tabs>
        <w:tab w:val="center" w:pos="4680"/>
        <w:tab w:val="right" w:pos="9360"/>
      </w:tabs>
    </w:pPr>
  </w:style>
  <w:style w:type="character" w:customStyle="1" w:styleId="HeaderChar">
    <w:name w:val="Header Char"/>
    <w:basedOn w:val="DefaultParagraphFont"/>
    <w:link w:val="Header"/>
    <w:uiPriority w:val="99"/>
    <w:rsid w:val="00BF02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02B8"/>
    <w:pPr>
      <w:tabs>
        <w:tab w:val="center" w:pos="4680"/>
        <w:tab w:val="right" w:pos="9360"/>
      </w:tabs>
    </w:pPr>
  </w:style>
  <w:style w:type="character" w:customStyle="1" w:styleId="FooterChar">
    <w:name w:val="Footer Char"/>
    <w:basedOn w:val="DefaultParagraphFont"/>
    <w:link w:val="Footer"/>
    <w:uiPriority w:val="99"/>
    <w:rsid w:val="00BF02B8"/>
    <w:rPr>
      <w:rFonts w:ascii="Times New Roman" w:eastAsia="Times New Roman" w:hAnsi="Times New Roman" w:cs="Times New Roman"/>
      <w:sz w:val="24"/>
      <w:szCs w:val="24"/>
    </w:rPr>
  </w:style>
  <w:style w:type="paragraph" w:styleId="NoSpacing">
    <w:name w:val="No Spacing"/>
    <w:uiPriority w:val="1"/>
    <w:qFormat/>
    <w:rsid w:val="004C3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6977">
      <w:bodyDiv w:val="1"/>
      <w:marLeft w:val="0"/>
      <w:marRight w:val="0"/>
      <w:marTop w:val="0"/>
      <w:marBottom w:val="0"/>
      <w:divBdr>
        <w:top w:val="none" w:sz="0" w:space="0" w:color="auto"/>
        <w:left w:val="none" w:sz="0" w:space="0" w:color="auto"/>
        <w:bottom w:val="none" w:sz="0" w:space="0" w:color="auto"/>
        <w:right w:val="none" w:sz="0" w:space="0" w:color="auto"/>
      </w:divBdr>
    </w:div>
    <w:div w:id="195049243">
      <w:bodyDiv w:val="1"/>
      <w:marLeft w:val="0"/>
      <w:marRight w:val="0"/>
      <w:marTop w:val="0"/>
      <w:marBottom w:val="0"/>
      <w:divBdr>
        <w:top w:val="none" w:sz="0" w:space="0" w:color="auto"/>
        <w:left w:val="none" w:sz="0" w:space="0" w:color="auto"/>
        <w:bottom w:val="none" w:sz="0" w:space="0" w:color="auto"/>
        <w:right w:val="none" w:sz="0" w:space="0" w:color="auto"/>
      </w:divBdr>
    </w:div>
    <w:div w:id="222064322">
      <w:bodyDiv w:val="1"/>
      <w:marLeft w:val="0"/>
      <w:marRight w:val="0"/>
      <w:marTop w:val="0"/>
      <w:marBottom w:val="0"/>
      <w:divBdr>
        <w:top w:val="none" w:sz="0" w:space="0" w:color="auto"/>
        <w:left w:val="none" w:sz="0" w:space="0" w:color="auto"/>
        <w:bottom w:val="none" w:sz="0" w:space="0" w:color="auto"/>
        <w:right w:val="none" w:sz="0" w:space="0" w:color="auto"/>
      </w:divBdr>
    </w:div>
    <w:div w:id="234710909">
      <w:bodyDiv w:val="1"/>
      <w:marLeft w:val="0"/>
      <w:marRight w:val="0"/>
      <w:marTop w:val="0"/>
      <w:marBottom w:val="0"/>
      <w:divBdr>
        <w:top w:val="none" w:sz="0" w:space="0" w:color="auto"/>
        <w:left w:val="none" w:sz="0" w:space="0" w:color="auto"/>
        <w:bottom w:val="none" w:sz="0" w:space="0" w:color="auto"/>
        <w:right w:val="none" w:sz="0" w:space="0" w:color="auto"/>
      </w:divBdr>
    </w:div>
    <w:div w:id="277641228">
      <w:bodyDiv w:val="1"/>
      <w:marLeft w:val="0"/>
      <w:marRight w:val="0"/>
      <w:marTop w:val="0"/>
      <w:marBottom w:val="0"/>
      <w:divBdr>
        <w:top w:val="none" w:sz="0" w:space="0" w:color="auto"/>
        <w:left w:val="none" w:sz="0" w:space="0" w:color="auto"/>
        <w:bottom w:val="none" w:sz="0" w:space="0" w:color="auto"/>
        <w:right w:val="none" w:sz="0" w:space="0" w:color="auto"/>
      </w:divBdr>
    </w:div>
    <w:div w:id="290944363">
      <w:bodyDiv w:val="1"/>
      <w:marLeft w:val="0"/>
      <w:marRight w:val="0"/>
      <w:marTop w:val="0"/>
      <w:marBottom w:val="0"/>
      <w:divBdr>
        <w:top w:val="none" w:sz="0" w:space="0" w:color="auto"/>
        <w:left w:val="none" w:sz="0" w:space="0" w:color="auto"/>
        <w:bottom w:val="none" w:sz="0" w:space="0" w:color="auto"/>
        <w:right w:val="none" w:sz="0" w:space="0" w:color="auto"/>
      </w:divBdr>
    </w:div>
    <w:div w:id="303896081">
      <w:bodyDiv w:val="1"/>
      <w:marLeft w:val="0"/>
      <w:marRight w:val="0"/>
      <w:marTop w:val="0"/>
      <w:marBottom w:val="0"/>
      <w:divBdr>
        <w:top w:val="none" w:sz="0" w:space="0" w:color="auto"/>
        <w:left w:val="none" w:sz="0" w:space="0" w:color="auto"/>
        <w:bottom w:val="none" w:sz="0" w:space="0" w:color="auto"/>
        <w:right w:val="none" w:sz="0" w:space="0" w:color="auto"/>
      </w:divBdr>
    </w:div>
    <w:div w:id="374156272">
      <w:bodyDiv w:val="1"/>
      <w:marLeft w:val="0"/>
      <w:marRight w:val="0"/>
      <w:marTop w:val="0"/>
      <w:marBottom w:val="0"/>
      <w:divBdr>
        <w:top w:val="none" w:sz="0" w:space="0" w:color="auto"/>
        <w:left w:val="none" w:sz="0" w:space="0" w:color="auto"/>
        <w:bottom w:val="none" w:sz="0" w:space="0" w:color="auto"/>
        <w:right w:val="none" w:sz="0" w:space="0" w:color="auto"/>
      </w:divBdr>
    </w:div>
    <w:div w:id="632296534">
      <w:bodyDiv w:val="1"/>
      <w:marLeft w:val="0"/>
      <w:marRight w:val="0"/>
      <w:marTop w:val="0"/>
      <w:marBottom w:val="0"/>
      <w:divBdr>
        <w:top w:val="none" w:sz="0" w:space="0" w:color="auto"/>
        <w:left w:val="none" w:sz="0" w:space="0" w:color="auto"/>
        <w:bottom w:val="none" w:sz="0" w:space="0" w:color="auto"/>
        <w:right w:val="none" w:sz="0" w:space="0" w:color="auto"/>
      </w:divBdr>
    </w:div>
    <w:div w:id="731851894">
      <w:bodyDiv w:val="1"/>
      <w:marLeft w:val="0"/>
      <w:marRight w:val="0"/>
      <w:marTop w:val="0"/>
      <w:marBottom w:val="0"/>
      <w:divBdr>
        <w:top w:val="none" w:sz="0" w:space="0" w:color="auto"/>
        <w:left w:val="none" w:sz="0" w:space="0" w:color="auto"/>
        <w:bottom w:val="none" w:sz="0" w:space="0" w:color="auto"/>
        <w:right w:val="none" w:sz="0" w:space="0" w:color="auto"/>
      </w:divBdr>
    </w:div>
    <w:div w:id="1070733753">
      <w:bodyDiv w:val="1"/>
      <w:marLeft w:val="0"/>
      <w:marRight w:val="0"/>
      <w:marTop w:val="0"/>
      <w:marBottom w:val="0"/>
      <w:divBdr>
        <w:top w:val="none" w:sz="0" w:space="0" w:color="auto"/>
        <w:left w:val="none" w:sz="0" w:space="0" w:color="auto"/>
        <w:bottom w:val="none" w:sz="0" w:space="0" w:color="auto"/>
        <w:right w:val="none" w:sz="0" w:space="0" w:color="auto"/>
      </w:divBdr>
    </w:div>
    <w:div w:id="1070926712">
      <w:bodyDiv w:val="1"/>
      <w:marLeft w:val="0"/>
      <w:marRight w:val="0"/>
      <w:marTop w:val="0"/>
      <w:marBottom w:val="0"/>
      <w:divBdr>
        <w:top w:val="none" w:sz="0" w:space="0" w:color="auto"/>
        <w:left w:val="none" w:sz="0" w:space="0" w:color="auto"/>
        <w:bottom w:val="none" w:sz="0" w:space="0" w:color="auto"/>
        <w:right w:val="none" w:sz="0" w:space="0" w:color="auto"/>
      </w:divBdr>
    </w:div>
    <w:div w:id="1332677635">
      <w:bodyDiv w:val="1"/>
      <w:marLeft w:val="0"/>
      <w:marRight w:val="0"/>
      <w:marTop w:val="0"/>
      <w:marBottom w:val="0"/>
      <w:divBdr>
        <w:top w:val="none" w:sz="0" w:space="0" w:color="auto"/>
        <w:left w:val="none" w:sz="0" w:space="0" w:color="auto"/>
        <w:bottom w:val="none" w:sz="0" w:space="0" w:color="auto"/>
        <w:right w:val="none" w:sz="0" w:space="0" w:color="auto"/>
      </w:divBdr>
    </w:div>
    <w:div w:id="1362054282">
      <w:bodyDiv w:val="1"/>
      <w:marLeft w:val="0"/>
      <w:marRight w:val="0"/>
      <w:marTop w:val="0"/>
      <w:marBottom w:val="0"/>
      <w:divBdr>
        <w:top w:val="none" w:sz="0" w:space="0" w:color="auto"/>
        <w:left w:val="none" w:sz="0" w:space="0" w:color="auto"/>
        <w:bottom w:val="none" w:sz="0" w:space="0" w:color="auto"/>
        <w:right w:val="none" w:sz="0" w:space="0" w:color="auto"/>
      </w:divBdr>
    </w:div>
    <w:div w:id="1736705629">
      <w:bodyDiv w:val="1"/>
      <w:marLeft w:val="0"/>
      <w:marRight w:val="0"/>
      <w:marTop w:val="0"/>
      <w:marBottom w:val="0"/>
      <w:divBdr>
        <w:top w:val="none" w:sz="0" w:space="0" w:color="auto"/>
        <w:left w:val="none" w:sz="0" w:space="0" w:color="auto"/>
        <w:bottom w:val="none" w:sz="0" w:space="0" w:color="auto"/>
        <w:right w:val="none" w:sz="0" w:space="0" w:color="auto"/>
      </w:divBdr>
    </w:div>
    <w:div w:id="1813211920">
      <w:bodyDiv w:val="1"/>
      <w:marLeft w:val="0"/>
      <w:marRight w:val="0"/>
      <w:marTop w:val="0"/>
      <w:marBottom w:val="0"/>
      <w:divBdr>
        <w:top w:val="none" w:sz="0" w:space="0" w:color="auto"/>
        <w:left w:val="none" w:sz="0" w:space="0" w:color="auto"/>
        <w:bottom w:val="none" w:sz="0" w:space="0" w:color="auto"/>
        <w:right w:val="none" w:sz="0" w:space="0" w:color="auto"/>
      </w:divBdr>
      <w:divsChild>
        <w:div w:id="2131241780">
          <w:marLeft w:val="0"/>
          <w:marRight w:val="0"/>
          <w:marTop w:val="0"/>
          <w:marBottom w:val="0"/>
          <w:divBdr>
            <w:top w:val="single" w:sz="4" w:space="1" w:color="auto"/>
            <w:left w:val="single" w:sz="4" w:space="0" w:color="auto"/>
            <w:bottom w:val="single" w:sz="4" w:space="1" w:color="auto"/>
            <w:right w:val="single" w:sz="4" w:space="4" w:color="auto"/>
          </w:divBdr>
        </w:div>
      </w:divsChild>
    </w:div>
    <w:div w:id="1883709214">
      <w:bodyDiv w:val="1"/>
      <w:marLeft w:val="0"/>
      <w:marRight w:val="0"/>
      <w:marTop w:val="0"/>
      <w:marBottom w:val="0"/>
      <w:divBdr>
        <w:top w:val="none" w:sz="0" w:space="0" w:color="auto"/>
        <w:left w:val="none" w:sz="0" w:space="0" w:color="auto"/>
        <w:bottom w:val="none" w:sz="0" w:space="0" w:color="auto"/>
        <w:right w:val="none" w:sz="0" w:space="0" w:color="auto"/>
      </w:divBdr>
    </w:div>
    <w:div w:id="1983344837">
      <w:bodyDiv w:val="1"/>
      <w:marLeft w:val="0"/>
      <w:marRight w:val="0"/>
      <w:marTop w:val="0"/>
      <w:marBottom w:val="0"/>
      <w:divBdr>
        <w:top w:val="none" w:sz="0" w:space="0" w:color="auto"/>
        <w:left w:val="none" w:sz="0" w:space="0" w:color="auto"/>
        <w:bottom w:val="none" w:sz="0" w:space="0" w:color="auto"/>
        <w:right w:val="none" w:sz="0" w:space="0" w:color="auto"/>
      </w:divBdr>
    </w:div>
    <w:div w:id="19963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Janine</dc:creator>
  <cp:lastModifiedBy>OBrien, Patrick D.</cp:lastModifiedBy>
  <cp:revision>2</cp:revision>
  <cp:lastPrinted>2021-12-29T13:53:00Z</cp:lastPrinted>
  <dcterms:created xsi:type="dcterms:W3CDTF">2022-02-01T14:36:00Z</dcterms:created>
  <dcterms:modified xsi:type="dcterms:W3CDTF">2022-02-01T14:36:00Z</dcterms:modified>
</cp:coreProperties>
</file>