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FD9" w:rsidRPr="004665E1" w:rsidRDefault="002E3869" w:rsidP="00E16FD9">
      <w:pPr>
        <w:pStyle w:val="Heading2"/>
        <w:jc w:val="left"/>
        <w:rPr>
          <w:b w:val="0"/>
          <w:szCs w:val="24"/>
        </w:rPr>
      </w:pPr>
      <w:r>
        <w:rPr>
          <w:b w:val="0"/>
          <w:i w:val="0"/>
          <w:color w:val="C00000"/>
        </w:rPr>
        <w:tab/>
      </w:r>
      <w:r w:rsidR="0023086C">
        <w:rPr>
          <w:b w:val="0"/>
          <w:i w:val="0"/>
          <w:color w:val="C00000"/>
        </w:rPr>
        <w:tab/>
      </w:r>
      <w:r w:rsidR="000F71A7">
        <w:rPr>
          <w:b w:val="0"/>
          <w:i w:val="0"/>
          <w:color w:val="C00000"/>
        </w:rPr>
        <w:tab/>
      </w:r>
      <w:r w:rsidR="000F71A7">
        <w:rPr>
          <w:b w:val="0"/>
          <w:i w:val="0"/>
          <w:color w:val="C00000"/>
        </w:rPr>
        <w:tab/>
      </w:r>
      <w:r w:rsidR="000F71A7">
        <w:rPr>
          <w:b w:val="0"/>
          <w:i w:val="0"/>
          <w:color w:val="C00000"/>
        </w:rPr>
        <w:tab/>
      </w:r>
      <w:r w:rsidR="000F71A7">
        <w:rPr>
          <w:b w:val="0"/>
          <w:i w:val="0"/>
          <w:color w:val="C00000"/>
        </w:rPr>
        <w:tab/>
      </w:r>
      <w:r w:rsidR="000F71A7">
        <w:rPr>
          <w:b w:val="0"/>
          <w:i w:val="0"/>
          <w:color w:val="C00000"/>
        </w:rPr>
        <w:tab/>
      </w:r>
      <w:r w:rsidR="000F71A7">
        <w:rPr>
          <w:b w:val="0"/>
          <w:i w:val="0"/>
          <w:color w:val="C00000"/>
        </w:rPr>
        <w:tab/>
        <w:t xml:space="preserve">    </w:t>
      </w:r>
      <w:r w:rsidR="000F71A7">
        <w:rPr>
          <w:b w:val="0"/>
          <w:i w:val="0"/>
        </w:rPr>
        <w:t>March 28</w:t>
      </w:r>
      <w:r w:rsidR="007849AA">
        <w:rPr>
          <w:b w:val="0"/>
          <w:i w:val="0"/>
        </w:rPr>
        <w:t>, 2019</w:t>
      </w:r>
    </w:p>
    <w:p w:rsidR="00E16FD9" w:rsidRPr="00637E9A" w:rsidRDefault="00E16FD9" w:rsidP="00637E9A">
      <w:pPr>
        <w:pStyle w:val="Heading2"/>
        <w:jc w:val="left"/>
        <w:rPr>
          <w:b w:val="0"/>
          <w:i w:val="0"/>
          <w:szCs w:val="24"/>
        </w:rPr>
      </w:pPr>
    </w:p>
    <w:p w:rsidR="00E16FD9" w:rsidRPr="00D850CB" w:rsidRDefault="00E16FD9" w:rsidP="00E16FD9">
      <w:pPr>
        <w:pStyle w:val="Heading2"/>
        <w:jc w:val="left"/>
        <w:rPr>
          <w:b w:val="0"/>
          <w:i w:val="0"/>
        </w:rPr>
      </w:pPr>
      <w:r>
        <w:rPr>
          <w:b w:val="0"/>
          <w:i w:val="0"/>
        </w:rPr>
        <w:tab/>
      </w:r>
      <w:r>
        <w:rPr>
          <w:b w:val="0"/>
          <w:i w:val="0"/>
        </w:rPr>
        <w:tab/>
      </w:r>
      <w:r>
        <w:rPr>
          <w:b w:val="0"/>
          <w:i w:val="0"/>
        </w:rPr>
        <w:tab/>
      </w:r>
      <w:r>
        <w:rPr>
          <w:b w:val="0"/>
          <w:i w:val="0"/>
        </w:rPr>
        <w:tab/>
      </w:r>
      <w:r>
        <w:rPr>
          <w:b w:val="0"/>
          <w:i w:val="0"/>
        </w:rPr>
        <w:tab/>
      </w:r>
      <w:r>
        <w:rPr>
          <w:b w:val="0"/>
          <w:i w:val="0"/>
        </w:rPr>
        <w:tab/>
        <w:t xml:space="preserve">  Rockville Centre, New York</w:t>
      </w:r>
    </w:p>
    <w:p w:rsidR="00EE319B" w:rsidRPr="00FE7F65" w:rsidRDefault="00EE319B" w:rsidP="00EE319B">
      <w:pPr>
        <w:rPr>
          <w:sz w:val="24"/>
          <w:szCs w:val="24"/>
        </w:rPr>
      </w:pPr>
    </w:p>
    <w:p w:rsidR="00FE7F65" w:rsidRPr="00FE7F65" w:rsidRDefault="00FE7F65" w:rsidP="00EE319B">
      <w:pPr>
        <w:rPr>
          <w:b w:val="0"/>
          <w:sz w:val="24"/>
          <w:szCs w:val="24"/>
        </w:rPr>
      </w:pPr>
      <w:r w:rsidRPr="00FE7F65">
        <w:rPr>
          <w:b w:val="0"/>
          <w:sz w:val="24"/>
          <w:szCs w:val="24"/>
        </w:rPr>
        <w:t xml:space="preserve">The </w:t>
      </w:r>
      <w:r>
        <w:rPr>
          <w:b w:val="0"/>
          <w:sz w:val="24"/>
          <w:szCs w:val="24"/>
        </w:rPr>
        <w:t xml:space="preserve">Board of Trustees held a </w:t>
      </w:r>
      <w:r w:rsidR="00386A78">
        <w:rPr>
          <w:b w:val="0"/>
          <w:sz w:val="24"/>
          <w:szCs w:val="24"/>
        </w:rPr>
        <w:t>B</w:t>
      </w:r>
      <w:r w:rsidR="000F71A7">
        <w:rPr>
          <w:b w:val="0"/>
          <w:sz w:val="24"/>
          <w:szCs w:val="24"/>
        </w:rPr>
        <w:t>riefing Session at 6:0</w:t>
      </w:r>
      <w:r w:rsidR="00755CA4">
        <w:rPr>
          <w:b w:val="0"/>
          <w:sz w:val="24"/>
          <w:szCs w:val="24"/>
        </w:rPr>
        <w:t>0</w:t>
      </w:r>
      <w:r w:rsidR="00D34E13">
        <w:rPr>
          <w:b w:val="0"/>
          <w:sz w:val="24"/>
          <w:szCs w:val="24"/>
        </w:rPr>
        <w:t>p</w:t>
      </w:r>
      <w:r w:rsidR="00EB3687">
        <w:rPr>
          <w:b w:val="0"/>
          <w:sz w:val="24"/>
          <w:szCs w:val="24"/>
        </w:rPr>
        <w:t>m</w:t>
      </w:r>
      <w:r w:rsidR="00050BD6">
        <w:rPr>
          <w:b w:val="0"/>
          <w:sz w:val="24"/>
          <w:szCs w:val="24"/>
        </w:rPr>
        <w:t xml:space="preserve"> on the above date in the Mayor’s Office.</w:t>
      </w:r>
    </w:p>
    <w:p w:rsidR="00FE7F65" w:rsidRPr="00FE7F65" w:rsidRDefault="00FE7F65" w:rsidP="00EE319B">
      <w:pPr>
        <w:rPr>
          <w:sz w:val="24"/>
          <w:szCs w:val="24"/>
        </w:rPr>
      </w:pPr>
    </w:p>
    <w:p w:rsidR="00FE7F65" w:rsidRDefault="00050BD6" w:rsidP="00EE319B">
      <w:pPr>
        <w:rPr>
          <w:b w:val="0"/>
          <w:sz w:val="24"/>
          <w:szCs w:val="24"/>
        </w:rPr>
      </w:pPr>
      <w:r w:rsidRPr="00050BD6">
        <w:rPr>
          <w:sz w:val="24"/>
          <w:szCs w:val="24"/>
          <w:u w:val="single"/>
        </w:rPr>
        <w:t>PRESENT:</w:t>
      </w:r>
      <w:r>
        <w:rPr>
          <w:b w:val="0"/>
          <w:sz w:val="24"/>
          <w:szCs w:val="24"/>
        </w:rPr>
        <w:t xml:space="preserve"> Mayor Francis X. </w:t>
      </w:r>
      <w:r w:rsidR="0083461C">
        <w:rPr>
          <w:b w:val="0"/>
          <w:sz w:val="24"/>
          <w:szCs w:val="24"/>
        </w:rPr>
        <w:t xml:space="preserve">Murray, Trustees </w:t>
      </w:r>
      <w:r w:rsidR="00386A78">
        <w:rPr>
          <w:b w:val="0"/>
          <w:sz w:val="24"/>
          <w:szCs w:val="24"/>
        </w:rPr>
        <w:t xml:space="preserve">Kathy Baxley, </w:t>
      </w:r>
      <w:r w:rsidR="00BE1B29">
        <w:rPr>
          <w:b w:val="0"/>
          <w:sz w:val="24"/>
          <w:szCs w:val="24"/>
        </w:rPr>
        <w:t xml:space="preserve">Michael Sepe </w:t>
      </w:r>
      <w:r w:rsidR="004D4030">
        <w:rPr>
          <w:b w:val="0"/>
          <w:sz w:val="24"/>
          <w:szCs w:val="24"/>
        </w:rPr>
        <w:t>and</w:t>
      </w:r>
      <w:r w:rsidR="00CD0BCB">
        <w:rPr>
          <w:b w:val="0"/>
          <w:sz w:val="24"/>
          <w:szCs w:val="24"/>
        </w:rPr>
        <w:t xml:space="preserve"> </w:t>
      </w:r>
      <w:r w:rsidR="00DD1AB2">
        <w:rPr>
          <w:b w:val="0"/>
          <w:sz w:val="24"/>
          <w:szCs w:val="24"/>
        </w:rPr>
        <w:t>Emilio F. Grillo</w:t>
      </w:r>
      <w:r w:rsidR="007D0C7A">
        <w:rPr>
          <w:b w:val="0"/>
          <w:sz w:val="24"/>
          <w:szCs w:val="24"/>
        </w:rPr>
        <w:t xml:space="preserve"> arrived at 6:12 pm</w:t>
      </w:r>
      <w:r w:rsidR="00DD1AB2">
        <w:rPr>
          <w:b w:val="0"/>
          <w:sz w:val="24"/>
          <w:szCs w:val="24"/>
        </w:rPr>
        <w:t>.</w:t>
      </w:r>
    </w:p>
    <w:p w:rsidR="00DD1AB2" w:rsidRDefault="00DD1AB2" w:rsidP="00EE319B">
      <w:pPr>
        <w:rPr>
          <w:b w:val="0"/>
          <w:sz w:val="24"/>
          <w:szCs w:val="24"/>
        </w:rPr>
      </w:pPr>
    </w:p>
    <w:p w:rsidR="0068789E" w:rsidRPr="000F71A7" w:rsidRDefault="001A64BA" w:rsidP="00EE319B">
      <w:pPr>
        <w:rPr>
          <w:b w:val="0"/>
          <w:sz w:val="24"/>
          <w:szCs w:val="24"/>
        </w:rPr>
      </w:pPr>
      <w:r>
        <w:rPr>
          <w:sz w:val="24"/>
          <w:szCs w:val="24"/>
          <w:u w:val="single"/>
        </w:rPr>
        <w:t>EXCUSED</w:t>
      </w:r>
      <w:r w:rsidR="000F71A7">
        <w:rPr>
          <w:sz w:val="24"/>
          <w:szCs w:val="24"/>
          <w:u w:val="single"/>
        </w:rPr>
        <w:t>:</w:t>
      </w:r>
      <w:r w:rsidR="000F71A7">
        <w:rPr>
          <w:sz w:val="24"/>
          <w:szCs w:val="24"/>
        </w:rPr>
        <w:t xml:space="preserve"> </w:t>
      </w:r>
      <w:r w:rsidR="000F71A7">
        <w:rPr>
          <w:b w:val="0"/>
          <w:sz w:val="24"/>
          <w:szCs w:val="24"/>
        </w:rPr>
        <w:t>Trustee Edward J. Oppenheimer</w:t>
      </w:r>
    </w:p>
    <w:p w:rsidR="00375C70" w:rsidRDefault="00375C70" w:rsidP="008E3789">
      <w:pPr>
        <w:jc w:val="both"/>
        <w:rPr>
          <w:b w:val="0"/>
          <w:sz w:val="24"/>
          <w:szCs w:val="24"/>
        </w:rPr>
      </w:pPr>
    </w:p>
    <w:p w:rsidR="00477A54" w:rsidRDefault="0033502A" w:rsidP="00477A54">
      <w:pPr>
        <w:jc w:val="both"/>
        <w:rPr>
          <w:b w:val="0"/>
          <w:sz w:val="24"/>
          <w:szCs w:val="24"/>
        </w:rPr>
      </w:pPr>
      <w:r w:rsidRPr="0033502A">
        <w:rPr>
          <w:sz w:val="24"/>
          <w:szCs w:val="24"/>
          <w:u w:val="single"/>
        </w:rPr>
        <w:t>ALSO PRESENT:</w:t>
      </w:r>
      <w:r w:rsidRPr="0033502A">
        <w:rPr>
          <w:b w:val="0"/>
          <w:sz w:val="24"/>
          <w:szCs w:val="24"/>
        </w:rPr>
        <w:t xml:space="preserve"> </w:t>
      </w:r>
      <w:r w:rsidR="00477A54">
        <w:rPr>
          <w:b w:val="0"/>
          <w:sz w:val="24"/>
          <w:szCs w:val="24"/>
        </w:rPr>
        <w:t xml:space="preserve">Village Administrator Kathleen Murray, </w:t>
      </w:r>
      <w:r w:rsidR="00B20246">
        <w:rPr>
          <w:b w:val="0"/>
          <w:sz w:val="24"/>
          <w:szCs w:val="24"/>
        </w:rPr>
        <w:t xml:space="preserve">Village Attorney A. Thomas Levin, </w:t>
      </w:r>
      <w:r w:rsidR="00816703">
        <w:rPr>
          <w:b w:val="0"/>
          <w:sz w:val="24"/>
          <w:szCs w:val="24"/>
        </w:rPr>
        <w:t>Village Comptroller Dennis Morgan,</w:t>
      </w:r>
      <w:r w:rsidR="00DD1AB2">
        <w:rPr>
          <w:b w:val="0"/>
          <w:sz w:val="24"/>
          <w:szCs w:val="24"/>
        </w:rPr>
        <w:t xml:space="preserve"> Police</w:t>
      </w:r>
      <w:r w:rsidR="00BE1B29">
        <w:rPr>
          <w:b w:val="0"/>
          <w:sz w:val="24"/>
          <w:szCs w:val="24"/>
        </w:rPr>
        <w:t xml:space="preserve"> Commissioner James Vafeades</w:t>
      </w:r>
      <w:r w:rsidR="00E72CA1">
        <w:rPr>
          <w:b w:val="0"/>
          <w:sz w:val="24"/>
          <w:szCs w:val="24"/>
        </w:rPr>
        <w:t>, Superintendent of Building</w:t>
      </w:r>
      <w:r w:rsidR="00477A54">
        <w:rPr>
          <w:b w:val="0"/>
          <w:sz w:val="24"/>
          <w:szCs w:val="24"/>
        </w:rPr>
        <w:t xml:space="preserve"> Patrick D. O’Brien, Superintendent of Electric Philip Andreas, </w:t>
      </w:r>
      <w:r w:rsidR="004F0AD6">
        <w:rPr>
          <w:b w:val="0"/>
          <w:sz w:val="24"/>
          <w:szCs w:val="24"/>
        </w:rPr>
        <w:t xml:space="preserve">Superintendent of </w:t>
      </w:r>
      <w:r w:rsidR="00477A54">
        <w:rPr>
          <w:b w:val="0"/>
          <w:sz w:val="24"/>
          <w:szCs w:val="24"/>
        </w:rPr>
        <w:t>Recreation</w:t>
      </w:r>
      <w:r w:rsidR="004F0AD6">
        <w:rPr>
          <w:b w:val="0"/>
          <w:sz w:val="24"/>
          <w:szCs w:val="24"/>
        </w:rPr>
        <w:t xml:space="preserve"> Ginger Creegan</w:t>
      </w:r>
      <w:r w:rsidR="00477A54">
        <w:rPr>
          <w:b w:val="0"/>
          <w:sz w:val="24"/>
          <w:szCs w:val="24"/>
        </w:rPr>
        <w:t>, Superintendent of Water Kevin Reilly, Director of Public Work</w:t>
      </w:r>
      <w:r w:rsidR="00DD1AB2">
        <w:rPr>
          <w:b w:val="0"/>
          <w:sz w:val="24"/>
          <w:szCs w:val="24"/>
        </w:rPr>
        <w:t>s Administration Gwynne Feiner</w:t>
      </w:r>
      <w:r w:rsidR="00477A54">
        <w:rPr>
          <w:b w:val="0"/>
          <w:sz w:val="24"/>
          <w:szCs w:val="24"/>
        </w:rPr>
        <w:t xml:space="preserve">, </w:t>
      </w:r>
      <w:r w:rsidR="00D62DC8">
        <w:rPr>
          <w:b w:val="0"/>
          <w:sz w:val="24"/>
          <w:szCs w:val="24"/>
        </w:rPr>
        <w:t xml:space="preserve">Director of Public Works Operations John Thorp, </w:t>
      </w:r>
      <w:r w:rsidR="00477A54">
        <w:rPr>
          <w:b w:val="0"/>
          <w:sz w:val="24"/>
          <w:szCs w:val="24"/>
        </w:rPr>
        <w:t>Deputy Clerk</w:t>
      </w:r>
      <w:r w:rsidR="004F0AD6">
        <w:rPr>
          <w:b w:val="0"/>
          <w:sz w:val="24"/>
          <w:szCs w:val="24"/>
        </w:rPr>
        <w:t xml:space="preserve"> Wendy Weinstock</w:t>
      </w:r>
      <w:r w:rsidR="00477A54">
        <w:rPr>
          <w:b w:val="0"/>
          <w:sz w:val="24"/>
          <w:szCs w:val="24"/>
        </w:rPr>
        <w:t xml:space="preserve">, </w:t>
      </w:r>
      <w:r w:rsidR="00B20246">
        <w:rPr>
          <w:b w:val="0"/>
          <w:sz w:val="24"/>
          <w:szCs w:val="24"/>
        </w:rPr>
        <w:t xml:space="preserve">Community Development Director Suzanne Sullivan, </w:t>
      </w:r>
      <w:r w:rsidR="00812160">
        <w:rPr>
          <w:b w:val="0"/>
          <w:sz w:val="24"/>
          <w:szCs w:val="24"/>
        </w:rPr>
        <w:t xml:space="preserve">Director of MLK Patrick Morris, </w:t>
      </w:r>
      <w:r w:rsidR="004F0AD6">
        <w:rPr>
          <w:b w:val="0"/>
          <w:sz w:val="24"/>
          <w:szCs w:val="24"/>
        </w:rPr>
        <w:t xml:space="preserve">Deputy </w:t>
      </w:r>
      <w:r w:rsidR="00477A54">
        <w:rPr>
          <w:b w:val="0"/>
          <w:sz w:val="24"/>
          <w:szCs w:val="24"/>
        </w:rPr>
        <w:t>Director of</w:t>
      </w:r>
      <w:r w:rsidR="00816703">
        <w:rPr>
          <w:b w:val="0"/>
          <w:sz w:val="24"/>
          <w:szCs w:val="24"/>
        </w:rPr>
        <w:t xml:space="preserve"> Senior Services </w:t>
      </w:r>
      <w:r w:rsidR="004F0AD6">
        <w:rPr>
          <w:b w:val="0"/>
          <w:sz w:val="24"/>
          <w:szCs w:val="24"/>
        </w:rPr>
        <w:t>Nancy Codispoti</w:t>
      </w:r>
      <w:r w:rsidR="00477A54">
        <w:rPr>
          <w:b w:val="0"/>
          <w:sz w:val="24"/>
          <w:szCs w:val="24"/>
        </w:rPr>
        <w:t>,</w:t>
      </w:r>
      <w:r w:rsidR="00816703">
        <w:rPr>
          <w:b w:val="0"/>
          <w:sz w:val="24"/>
          <w:szCs w:val="24"/>
        </w:rPr>
        <w:t xml:space="preserve"> Purchasing Kathy McMahon,</w:t>
      </w:r>
      <w:r w:rsidR="00477A54">
        <w:rPr>
          <w:b w:val="0"/>
          <w:sz w:val="24"/>
          <w:szCs w:val="24"/>
        </w:rPr>
        <w:t xml:space="preserve"> Public Relation Counsel Julie </w:t>
      </w:r>
      <w:proofErr w:type="spellStart"/>
      <w:r w:rsidR="00477A54">
        <w:rPr>
          <w:b w:val="0"/>
          <w:sz w:val="24"/>
          <w:szCs w:val="24"/>
        </w:rPr>
        <w:t>Grilli</w:t>
      </w:r>
      <w:proofErr w:type="spellEnd"/>
      <w:r w:rsidR="00477A54">
        <w:rPr>
          <w:b w:val="0"/>
          <w:sz w:val="24"/>
          <w:szCs w:val="24"/>
        </w:rPr>
        <w:t>,</w:t>
      </w:r>
      <w:r w:rsidR="00477A54" w:rsidRPr="00E17C41">
        <w:rPr>
          <w:b w:val="0"/>
          <w:sz w:val="24"/>
          <w:szCs w:val="24"/>
        </w:rPr>
        <w:t xml:space="preserve"> </w:t>
      </w:r>
      <w:r w:rsidR="00477A54">
        <w:rPr>
          <w:b w:val="0"/>
          <w:sz w:val="24"/>
          <w:szCs w:val="24"/>
        </w:rPr>
        <w:t>Secretary to the Board Lisa Butler</w:t>
      </w:r>
      <w:r w:rsidR="00905949">
        <w:rPr>
          <w:b w:val="0"/>
          <w:sz w:val="24"/>
          <w:szCs w:val="24"/>
        </w:rPr>
        <w:t>.</w:t>
      </w:r>
    </w:p>
    <w:p w:rsidR="007E44F1" w:rsidRDefault="007E44F1" w:rsidP="00EE319B">
      <w:pPr>
        <w:rPr>
          <w:b w:val="0"/>
          <w:sz w:val="24"/>
          <w:szCs w:val="24"/>
        </w:rPr>
      </w:pPr>
    </w:p>
    <w:p w:rsidR="0033502A" w:rsidRPr="00905C26" w:rsidRDefault="007E44F1" w:rsidP="00EE319B">
      <w:pPr>
        <w:rPr>
          <w:b w:val="0"/>
          <w:sz w:val="24"/>
          <w:szCs w:val="24"/>
        </w:rPr>
      </w:pPr>
      <w:r>
        <w:rPr>
          <w:sz w:val="24"/>
          <w:szCs w:val="24"/>
          <w:u w:val="single"/>
        </w:rPr>
        <w:t>ATTTENDANCE</w:t>
      </w:r>
      <w:r w:rsidR="0033502A" w:rsidRPr="0033502A">
        <w:rPr>
          <w:sz w:val="24"/>
          <w:szCs w:val="24"/>
          <w:u w:val="single"/>
        </w:rPr>
        <w:t>:</w:t>
      </w:r>
      <w:r w:rsidR="009C6C60">
        <w:rPr>
          <w:sz w:val="24"/>
          <w:szCs w:val="24"/>
        </w:rPr>
        <w:t xml:space="preserve"> </w:t>
      </w:r>
      <w:r w:rsidR="009C6C60" w:rsidRPr="009C6C60">
        <w:rPr>
          <w:b w:val="0"/>
          <w:sz w:val="24"/>
          <w:szCs w:val="24"/>
        </w:rPr>
        <w:t xml:space="preserve">1 person </w:t>
      </w:r>
    </w:p>
    <w:p w:rsidR="00555CE9" w:rsidRDefault="00555CE9" w:rsidP="00EE319B">
      <w:pPr>
        <w:rPr>
          <w:b w:val="0"/>
          <w:sz w:val="24"/>
          <w:szCs w:val="24"/>
        </w:rPr>
      </w:pPr>
    </w:p>
    <w:p w:rsidR="007D0C7A" w:rsidRDefault="007D0C7A" w:rsidP="00EE319B">
      <w:pPr>
        <w:rPr>
          <w:b w:val="0"/>
          <w:sz w:val="24"/>
          <w:szCs w:val="24"/>
        </w:rPr>
      </w:pPr>
      <w:r>
        <w:rPr>
          <w:b w:val="0"/>
          <w:sz w:val="24"/>
          <w:szCs w:val="24"/>
        </w:rPr>
        <w:t xml:space="preserve">Mayor Murray certifies there is a </w:t>
      </w:r>
      <w:r w:rsidR="003A21EA">
        <w:rPr>
          <w:b w:val="0"/>
          <w:sz w:val="24"/>
          <w:szCs w:val="24"/>
        </w:rPr>
        <w:t>“</w:t>
      </w:r>
      <w:r>
        <w:rPr>
          <w:b w:val="0"/>
          <w:sz w:val="24"/>
          <w:szCs w:val="24"/>
        </w:rPr>
        <w:t>need to act</w:t>
      </w:r>
      <w:r w:rsidR="003A21EA">
        <w:rPr>
          <w:b w:val="0"/>
          <w:sz w:val="24"/>
          <w:szCs w:val="24"/>
        </w:rPr>
        <w:t>”</w:t>
      </w:r>
      <w:r>
        <w:rPr>
          <w:b w:val="0"/>
          <w:sz w:val="24"/>
          <w:szCs w:val="24"/>
        </w:rPr>
        <w:t xml:space="preserve"> regarding RVC 1902</w:t>
      </w:r>
      <w:r w:rsidR="0052343C">
        <w:rPr>
          <w:b w:val="0"/>
          <w:sz w:val="24"/>
          <w:szCs w:val="24"/>
        </w:rPr>
        <w:t xml:space="preserve"> A local law to amend the Code of the Village of Rockville Centre, in relation to placement of objects or materials, including signs, on property of the Village of Rockville Centre</w:t>
      </w:r>
      <w:r w:rsidR="001A64BA">
        <w:rPr>
          <w:b w:val="0"/>
          <w:sz w:val="24"/>
          <w:szCs w:val="24"/>
        </w:rPr>
        <w:t>, without waiting for the Board of Trustees to have the final text before voting on this proposed law on April 1, 2019</w:t>
      </w:r>
      <w:r>
        <w:rPr>
          <w:b w:val="0"/>
          <w:sz w:val="24"/>
          <w:szCs w:val="24"/>
        </w:rPr>
        <w:t>.</w:t>
      </w:r>
    </w:p>
    <w:p w:rsidR="007D0C7A" w:rsidRDefault="007D0C7A" w:rsidP="00EE319B">
      <w:pPr>
        <w:rPr>
          <w:b w:val="0"/>
          <w:sz w:val="24"/>
          <w:szCs w:val="24"/>
        </w:rPr>
      </w:pPr>
    </w:p>
    <w:p w:rsidR="00E82D54" w:rsidRDefault="00E032E3" w:rsidP="00EE319B">
      <w:pPr>
        <w:rPr>
          <w:b w:val="0"/>
          <w:sz w:val="24"/>
          <w:szCs w:val="24"/>
        </w:rPr>
      </w:pPr>
      <w:r>
        <w:rPr>
          <w:b w:val="0"/>
          <w:sz w:val="24"/>
          <w:szCs w:val="24"/>
        </w:rPr>
        <w:t>On motion of Trustee</w:t>
      </w:r>
      <w:r w:rsidR="007D0C7A">
        <w:rPr>
          <w:b w:val="0"/>
          <w:sz w:val="24"/>
          <w:szCs w:val="24"/>
        </w:rPr>
        <w:t xml:space="preserve"> Sepe</w:t>
      </w:r>
      <w:r>
        <w:rPr>
          <w:b w:val="0"/>
          <w:sz w:val="24"/>
          <w:szCs w:val="24"/>
        </w:rPr>
        <w:t xml:space="preserve">, duly seconded by Trustee </w:t>
      </w:r>
      <w:r w:rsidR="007D0C7A">
        <w:rPr>
          <w:b w:val="0"/>
          <w:sz w:val="24"/>
          <w:szCs w:val="24"/>
        </w:rPr>
        <w:t xml:space="preserve">Baxley </w:t>
      </w:r>
      <w:r>
        <w:rPr>
          <w:b w:val="0"/>
          <w:sz w:val="24"/>
          <w:szCs w:val="24"/>
        </w:rPr>
        <w:t xml:space="preserve">and carried by a vote of </w:t>
      </w:r>
      <w:r w:rsidR="002472D3">
        <w:rPr>
          <w:b w:val="0"/>
          <w:sz w:val="24"/>
          <w:szCs w:val="24"/>
        </w:rPr>
        <w:t xml:space="preserve">three </w:t>
      </w:r>
      <w:r>
        <w:rPr>
          <w:b w:val="0"/>
          <w:sz w:val="24"/>
          <w:szCs w:val="24"/>
        </w:rPr>
        <w:t xml:space="preserve">to none the Board </w:t>
      </w:r>
      <w:r w:rsidR="002472D3">
        <w:rPr>
          <w:b w:val="0"/>
          <w:sz w:val="24"/>
          <w:szCs w:val="24"/>
        </w:rPr>
        <w:t xml:space="preserve">authorized Jeff </w:t>
      </w:r>
      <w:proofErr w:type="spellStart"/>
      <w:r w:rsidR="002472D3">
        <w:rPr>
          <w:b w:val="0"/>
          <w:sz w:val="24"/>
          <w:szCs w:val="24"/>
        </w:rPr>
        <w:t>Genzer</w:t>
      </w:r>
      <w:proofErr w:type="spellEnd"/>
      <w:r w:rsidR="002472D3">
        <w:rPr>
          <w:b w:val="0"/>
          <w:sz w:val="24"/>
          <w:szCs w:val="24"/>
        </w:rPr>
        <w:t xml:space="preserve"> (Duncan Weinberg </w:t>
      </w:r>
      <w:proofErr w:type="spellStart"/>
      <w:r w:rsidR="002472D3">
        <w:rPr>
          <w:b w:val="0"/>
          <w:sz w:val="24"/>
          <w:szCs w:val="24"/>
        </w:rPr>
        <w:t>Genzer</w:t>
      </w:r>
      <w:proofErr w:type="spellEnd"/>
      <w:r w:rsidR="002472D3">
        <w:rPr>
          <w:b w:val="0"/>
          <w:sz w:val="24"/>
          <w:szCs w:val="24"/>
        </w:rPr>
        <w:t xml:space="preserve"> &amp; Pembroke</w:t>
      </w:r>
      <w:r w:rsidR="003A686F">
        <w:rPr>
          <w:b w:val="0"/>
          <w:sz w:val="24"/>
          <w:szCs w:val="24"/>
        </w:rPr>
        <w:t>)</w:t>
      </w:r>
      <w:r w:rsidR="002472D3">
        <w:rPr>
          <w:b w:val="0"/>
          <w:sz w:val="24"/>
          <w:szCs w:val="24"/>
        </w:rPr>
        <w:t xml:space="preserve"> to execute the Joint Proposal with LIPA for additional electric capacity on behalf of the Village of Rockville Centre, subject to the review and approval of the Village Attorney.</w:t>
      </w:r>
    </w:p>
    <w:p w:rsidR="00555CE9" w:rsidRDefault="00555CE9" w:rsidP="00EE319B">
      <w:pPr>
        <w:rPr>
          <w:b w:val="0"/>
          <w:sz w:val="24"/>
          <w:szCs w:val="24"/>
        </w:rPr>
      </w:pPr>
    </w:p>
    <w:p w:rsidR="00E82D54" w:rsidRDefault="00E82D54" w:rsidP="00E82D54">
      <w:pPr>
        <w:jc w:val="both"/>
        <w:rPr>
          <w:b w:val="0"/>
          <w:sz w:val="24"/>
          <w:szCs w:val="24"/>
        </w:rPr>
      </w:pPr>
      <w:r>
        <w:rPr>
          <w:b w:val="0"/>
          <w:sz w:val="24"/>
          <w:szCs w:val="24"/>
        </w:rPr>
        <w:t xml:space="preserve">On motion of Trustee Sepe, duly seconded by Trustee </w:t>
      </w:r>
      <w:r w:rsidR="00CF2464">
        <w:rPr>
          <w:b w:val="0"/>
          <w:sz w:val="24"/>
          <w:szCs w:val="24"/>
        </w:rPr>
        <w:t xml:space="preserve">Baxley </w:t>
      </w:r>
      <w:r>
        <w:rPr>
          <w:b w:val="0"/>
          <w:sz w:val="24"/>
          <w:szCs w:val="24"/>
        </w:rPr>
        <w:t xml:space="preserve">and carried </w:t>
      </w:r>
      <w:r w:rsidR="00CF2464">
        <w:rPr>
          <w:b w:val="0"/>
          <w:sz w:val="24"/>
          <w:szCs w:val="24"/>
        </w:rPr>
        <w:t xml:space="preserve">by a vote of four to none </w:t>
      </w:r>
      <w:r>
        <w:rPr>
          <w:b w:val="0"/>
          <w:sz w:val="24"/>
          <w:szCs w:val="24"/>
        </w:rPr>
        <w:t xml:space="preserve">the Board authorized </w:t>
      </w:r>
      <w:r w:rsidR="00CF2464">
        <w:rPr>
          <w:b w:val="0"/>
          <w:sz w:val="24"/>
          <w:szCs w:val="24"/>
        </w:rPr>
        <w:t xml:space="preserve">the Mayor or his designee to execute </w:t>
      </w:r>
      <w:r w:rsidR="00294769">
        <w:rPr>
          <w:b w:val="0"/>
          <w:sz w:val="24"/>
          <w:szCs w:val="24"/>
        </w:rPr>
        <w:t xml:space="preserve">a </w:t>
      </w:r>
      <w:r w:rsidR="00CF2464">
        <w:rPr>
          <w:b w:val="0"/>
          <w:sz w:val="24"/>
          <w:szCs w:val="24"/>
        </w:rPr>
        <w:t xml:space="preserve">Letter agreement with the Long Island Lighting Company d/b/a (LIPA) to increase the Transmission Service to Rockville Centre from 45 to 55 (MW) as executed by (LIPA’S) agent Long Island Electric </w:t>
      </w:r>
      <w:proofErr w:type="spellStart"/>
      <w:r w:rsidR="00CF2464">
        <w:rPr>
          <w:b w:val="0"/>
          <w:sz w:val="24"/>
          <w:szCs w:val="24"/>
        </w:rPr>
        <w:t>Utiltiy</w:t>
      </w:r>
      <w:proofErr w:type="spellEnd"/>
      <w:r w:rsidR="00CF2464">
        <w:rPr>
          <w:b w:val="0"/>
          <w:sz w:val="24"/>
          <w:szCs w:val="24"/>
        </w:rPr>
        <w:t xml:space="preserve"> Servo LLC (PSEG-LI).</w:t>
      </w:r>
    </w:p>
    <w:p w:rsidR="00E032E3" w:rsidRDefault="00E032E3" w:rsidP="00EE319B">
      <w:pPr>
        <w:rPr>
          <w:b w:val="0"/>
          <w:sz w:val="24"/>
          <w:szCs w:val="24"/>
        </w:rPr>
      </w:pPr>
    </w:p>
    <w:p w:rsidR="00185D86" w:rsidRDefault="00185D86" w:rsidP="00EE319B">
      <w:pPr>
        <w:rPr>
          <w:b w:val="0"/>
          <w:sz w:val="24"/>
          <w:szCs w:val="24"/>
        </w:rPr>
      </w:pPr>
    </w:p>
    <w:p w:rsidR="00185D86" w:rsidRDefault="00185D86" w:rsidP="00EE319B">
      <w:pPr>
        <w:rPr>
          <w:b w:val="0"/>
          <w:sz w:val="24"/>
          <w:szCs w:val="24"/>
        </w:rPr>
      </w:pPr>
    </w:p>
    <w:p w:rsidR="00185D86" w:rsidRDefault="00185D86" w:rsidP="00EE319B">
      <w:pPr>
        <w:rPr>
          <w:b w:val="0"/>
          <w:sz w:val="24"/>
          <w:szCs w:val="24"/>
        </w:rPr>
      </w:pPr>
    </w:p>
    <w:p w:rsidR="00185D86" w:rsidRDefault="00185D86" w:rsidP="00EE319B">
      <w:pPr>
        <w:rPr>
          <w:b w:val="0"/>
          <w:sz w:val="24"/>
          <w:szCs w:val="24"/>
        </w:rPr>
      </w:pPr>
    </w:p>
    <w:p w:rsidR="00185D86" w:rsidRDefault="00185D86" w:rsidP="00EE319B">
      <w:pPr>
        <w:rPr>
          <w:b w:val="0"/>
          <w:sz w:val="24"/>
          <w:szCs w:val="24"/>
        </w:rPr>
      </w:pPr>
    </w:p>
    <w:p w:rsidR="00185D86" w:rsidRDefault="00185D86" w:rsidP="00EE319B">
      <w:pPr>
        <w:rPr>
          <w:b w:val="0"/>
          <w:sz w:val="24"/>
          <w:szCs w:val="24"/>
        </w:rPr>
      </w:pPr>
    </w:p>
    <w:p w:rsidR="00185D86" w:rsidRDefault="00185D86" w:rsidP="00EE319B">
      <w:pPr>
        <w:rPr>
          <w:b w:val="0"/>
          <w:sz w:val="24"/>
          <w:szCs w:val="24"/>
        </w:rPr>
      </w:pPr>
    </w:p>
    <w:p w:rsidR="00185D86" w:rsidRDefault="00185D86" w:rsidP="00EE319B">
      <w:pPr>
        <w:rPr>
          <w:b w:val="0"/>
          <w:sz w:val="24"/>
          <w:szCs w:val="24"/>
        </w:rPr>
      </w:pPr>
    </w:p>
    <w:p w:rsidR="00185D86" w:rsidRDefault="00185D86" w:rsidP="00EE319B">
      <w:pPr>
        <w:rPr>
          <w:b w:val="0"/>
          <w:sz w:val="24"/>
          <w:szCs w:val="24"/>
        </w:rPr>
      </w:pPr>
    </w:p>
    <w:p w:rsidR="00185D86" w:rsidRDefault="00185D86" w:rsidP="00EE319B">
      <w:pPr>
        <w:rPr>
          <w:b w:val="0"/>
          <w:sz w:val="24"/>
          <w:szCs w:val="24"/>
        </w:rPr>
      </w:pPr>
    </w:p>
    <w:p w:rsidR="00185D86" w:rsidRDefault="00185D86" w:rsidP="00EE319B">
      <w:pPr>
        <w:rPr>
          <w:b w:val="0"/>
          <w:sz w:val="24"/>
          <w:szCs w:val="24"/>
        </w:rPr>
      </w:pPr>
    </w:p>
    <w:p w:rsidR="00185D86" w:rsidRPr="009C016C" w:rsidRDefault="00185D86" w:rsidP="00185D86">
      <w:pPr>
        <w:pStyle w:val="Heading2"/>
        <w:jc w:val="left"/>
        <w:rPr>
          <w:b w:val="0"/>
          <w:szCs w:val="24"/>
        </w:rPr>
      </w:pPr>
      <w:r w:rsidRPr="009C016C">
        <w:rPr>
          <w:b w:val="0"/>
          <w:i w:val="0"/>
          <w:color w:val="C00000"/>
          <w:szCs w:val="24"/>
        </w:rPr>
        <w:lastRenderedPageBreak/>
        <w:tab/>
      </w:r>
      <w:r w:rsidRPr="009C016C">
        <w:rPr>
          <w:b w:val="0"/>
          <w:i w:val="0"/>
          <w:color w:val="C00000"/>
          <w:szCs w:val="24"/>
        </w:rPr>
        <w:tab/>
      </w:r>
      <w:r w:rsidRPr="009C016C">
        <w:rPr>
          <w:b w:val="0"/>
          <w:i w:val="0"/>
          <w:color w:val="C00000"/>
          <w:szCs w:val="24"/>
        </w:rPr>
        <w:tab/>
      </w:r>
      <w:r w:rsidRPr="009C016C">
        <w:rPr>
          <w:b w:val="0"/>
          <w:i w:val="0"/>
          <w:color w:val="C00000"/>
          <w:szCs w:val="24"/>
        </w:rPr>
        <w:tab/>
      </w:r>
      <w:r w:rsidRPr="009C016C">
        <w:rPr>
          <w:b w:val="0"/>
          <w:i w:val="0"/>
          <w:color w:val="C00000"/>
          <w:szCs w:val="24"/>
        </w:rPr>
        <w:tab/>
      </w:r>
      <w:r w:rsidRPr="009C016C">
        <w:rPr>
          <w:b w:val="0"/>
          <w:i w:val="0"/>
          <w:color w:val="C00000"/>
          <w:szCs w:val="24"/>
        </w:rPr>
        <w:tab/>
      </w:r>
      <w:r w:rsidRPr="009C016C">
        <w:rPr>
          <w:b w:val="0"/>
          <w:i w:val="0"/>
          <w:color w:val="C00000"/>
          <w:szCs w:val="24"/>
        </w:rPr>
        <w:tab/>
      </w:r>
      <w:r w:rsidRPr="009C016C">
        <w:rPr>
          <w:b w:val="0"/>
          <w:i w:val="0"/>
          <w:color w:val="C00000"/>
          <w:szCs w:val="24"/>
        </w:rPr>
        <w:tab/>
        <w:t xml:space="preserve">    </w:t>
      </w:r>
      <w:r w:rsidRPr="009C016C">
        <w:rPr>
          <w:b w:val="0"/>
          <w:i w:val="0"/>
          <w:szCs w:val="24"/>
        </w:rPr>
        <w:t>March 28, 2019</w:t>
      </w:r>
    </w:p>
    <w:p w:rsidR="00185D86" w:rsidRPr="009C016C" w:rsidRDefault="00185D86" w:rsidP="00185D86">
      <w:pPr>
        <w:pStyle w:val="Heading2"/>
        <w:jc w:val="left"/>
        <w:rPr>
          <w:b w:val="0"/>
          <w:i w:val="0"/>
          <w:szCs w:val="24"/>
        </w:rPr>
      </w:pPr>
    </w:p>
    <w:p w:rsidR="00185D86" w:rsidRPr="009C016C" w:rsidRDefault="00185D86" w:rsidP="00185D86">
      <w:pPr>
        <w:pStyle w:val="Heading2"/>
        <w:jc w:val="left"/>
        <w:rPr>
          <w:b w:val="0"/>
          <w:i w:val="0"/>
          <w:szCs w:val="24"/>
        </w:rPr>
      </w:pPr>
      <w:r w:rsidRPr="009C016C">
        <w:rPr>
          <w:b w:val="0"/>
          <w:i w:val="0"/>
          <w:szCs w:val="24"/>
        </w:rPr>
        <w:tab/>
      </w:r>
      <w:r w:rsidRPr="009C016C">
        <w:rPr>
          <w:b w:val="0"/>
          <w:i w:val="0"/>
          <w:szCs w:val="24"/>
        </w:rPr>
        <w:tab/>
      </w:r>
      <w:r w:rsidRPr="009C016C">
        <w:rPr>
          <w:b w:val="0"/>
          <w:i w:val="0"/>
          <w:szCs w:val="24"/>
        </w:rPr>
        <w:tab/>
      </w:r>
      <w:r w:rsidRPr="009C016C">
        <w:rPr>
          <w:b w:val="0"/>
          <w:i w:val="0"/>
          <w:szCs w:val="24"/>
        </w:rPr>
        <w:tab/>
      </w:r>
      <w:r w:rsidRPr="009C016C">
        <w:rPr>
          <w:b w:val="0"/>
          <w:i w:val="0"/>
          <w:szCs w:val="24"/>
        </w:rPr>
        <w:tab/>
      </w:r>
      <w:r w:rsidRPr="009C016C">
        <w:rPr>
          <w:b w:val="0"/>
          <w:i w:val="0"/>
          <w:szCs w:val="24"/>
        </w:rPr>
        <w:tab/>
        <w:t xml:space="preserve">  Rockville Centre, New York</w:t>
      </w:r>
    </w:p>
    <w:p w:rsidR="00185D86" w:rsidRDefault="00185D86" w:rsidP="00EE319B">
      <w:pPr>
        <w:rPr>
          <w:b w:val="0"/>
          <w:sz w:val="24"/>
          <w:szCs w:val="24"/>
        </w:rPr>
      </w:pPr>
    </w:p>
    <w:p w:rsidR="0023408D" w:rsidRPr="00647393" w:rsidRDefault="0023408D" w:rsidP="0023408D">
      <w:pPr>
        <w:rPr>
          <w:u w:val="single"/>
        </w:rPr>
      </w:pPr>
      <w:r>
        <w:rPr>
          <w:b w:val="0"/>
          <w:sz w:val="24"/>
          <w:szCs w:val="24"/>
        </w:rPr>
        <w:t>Village Administrator Kathleen Murray opened a Public Hearing for the purpose of</w:t>
      </w:r>
      <w:r w:rsidR="00294769">
        <w:rPr>
          <w:b w:val="0"/>
          <w:sz w:val="24"/>
          <w:szCs w:val="24"/>
        </w:rPr>
        <w:t xml:space="preserve"> considering </w:t>
      </w:r>
      <w:r>
        <w:rPr>
          <w:b w:val="0"/>
          <w:sz w:val="24"/>
          <w:szCs w:val="24"/>
        </w:rPr>
        <w:t xml:space="preserve">the </w:t>
      </w:r>
      <w:r w:rsidR="00294769">
        <w:rPr>
          <w:b w:val="0"/>
          <w:sz w:val="24"/>
          <w:szCs w:val="24"/>
        </w:rPr>
        <w:t xml:space="preserve">proposed </w:t>
      </w:r>
      <w:r>
        <w:rPr>
          <w:b w:val="0"/>
          <w:sz w:val="24"/>
          <w:szCs w:val="24"/>
        </w:rPr>
        <w:t>FY 2020 Budget, and requested that Village Comptroller Dennis Morgan proceed with the review.  Mr. Morgan presented the following Budget Message:</w:t>
      </w:r>
    </w:p>
    <w:p w:rsidR="0023408D" w:rsidRDefault="009C016C" w:rsidP="00EE319B">
      <w:pPr>
        <w:rPr>
          <w:b w:val="0"/>
          <w:sz w:val="24"/>
          <w:szCs w:val="24"/>
        </w:rPr>
      </w:pPr>
      <w:r>
        <w:rPr>
          <w:b w:val="0"/>
          <w:sz w:val="24"/>
          <w:szCs w:val="24"/>
        </w:rPr>
        <w:tab/>
        <w:t>-------------------------------------------------------</w:t>
      </w:r>
    </w:p>
    <w:p w:rsidR="009C016C" w:rsidRPr="009C016C" w:rsidRDefault="009C016C" w:rsidP="009C016C">
      <w:pPr>
        <w:jc w:val="center"/>
        <w:rPr>
          <w:sz w:val="24"/>
          <w:szCs w:val="24"/>
        </w:rPr>
      </w:pPr>
      <w:r w:rsidRPr="009C016C">
        <w:rPr>
          <w:sz w:val="24"/>
          <w:szCs w:val="24"/>
        </w:rPr>
        <w:t>INCORPORATED VILLAGE OF ROCKVILLE CENTRE</w:t>
      </w:r>
    </w:p>
    <w:p w:rsidR="009C016C" w:rsidRPr="009C016C" w:rsidRDefault="009C016C" w:rsidP="009C016C">
      <w:pPr>
        <w:jc w:val="center"/>
        <w:rPr>
          <w:sz w:val="24"/>
          <w:szCs w:val="24"/>
        </w:rPr>
      </w:pPr>
      <w:r w:rsidRPr="009C016C">
        <w:rPr>
          <w:sz w:val="24"/>
          <w:szCs w:val="24"/>
        </w:rPr>
        <w:t>GENERAL FUND BUDGET SUMMARY</w:t>
      </w:r>
    </w:p>
    <w:p w:rsidR="009C016C" w:rsidRPr="009C016C" w:rsidRDefault="009C016C" w:rsidP="009C016C">
      <w:pPr>
        <w:jc w:val="center"/>
        <w:rPr>
          <w:sz w:val="24"/>
          <w:szCs w:val="24"/>
        </w:rPr>
      </w:pPr>
      <w:r w:rsidRPr="009C016C">
        <w:rPr>
          <w:sz w:val="24"/>
          <w:szCs w:val="24"/>
        </w:rPr>
        <w:t>FISCAL YEAR ENDED MAY 31, 2020</w:t>
      </w:r>
    </w:p>
    <w:p w:rsidR="009C016C" w:rsidRPr="009C016C" w:rsidRDefault="009C016C" w:rsidP="009C016C">
      <w:pPr>
        <w:jc w:val="center"/>
        <w:rPr>
          <w:sz w:val="24"/>
          <w:szCs w:val="24"/>
        </w:rPr>
      </w:pPr>
    </w:p>
    <w:p w:rsidR="009C016C" w:rsidRPr="009C016C" w:rsidRDefault="009C016C" w:rsidP="009C016C">
      <w:pPr>
        <w:rPr>
          <w:sz w:val="24"/>
          <w:szCs w:val="24"/>
        </w:rPr>
      </w:pPr>
      <w:r w:rsidRPr="009C016C">
        <w:rPr>
          <w:sz w:val="24"/>
          <w:szCs w:val="24"/>
        </w:rPr>
        <w:t xml:space="preserve">Good evening Mayor Murray, Trustees, Administrator Murray, and Rockville Centre residents.  </w:t>
      </w:r>
    </w:p>
    <w:p w:rsidR="009C016C" w:rsidRPr="009C016C" w:rsidRDefault="009C016C" w:rsidP="009C016C">
      <w:pPr>
        <w:rPr>
          <w:sz w:val="24"/>
          <w:szCs w:val="24"/>
        </w:rPr>
      </w:pPr>
    </w:p>
    <w:p w:rsidR="009C016C" w:rsidRDefault="009C016C" w:rsidP="009C016C">
      <w:pPr>
        <w:rPr>
          <w:sz w:val="24"/>
          <w:szCs w:val="24"/>
        </w:rPr>
      </w:pPr>
      <w:r w:rsidRPr="009C016C">
        <w:rPr>
          <w:sz w:val="24"/>
          <w:szCs w:val="24"/>
        </w:rPr>
        <w:t>I’d like to present some of the main points of the 2020 Tentative Budget as we look to approve it tonight.</w:t>
      </w:r>
    </w:p>
    <w:p w:rsidR="00185D86" w:rsidRPr="009C016C" w:rsidRDefault="00185D86" w:rsidP="009C016C">
      <w:pPr>
        <w:rPr>
          <w:sz w:val="24"/>
          <w:szCs w:val="24"/>
        </w:rPr>
      </w:pPr>
    </w:p>
    <w:p w:rsidR="009C016C" w:rsidRPr="009C016C" w:rsidRDefault="009C016C" w:rsidP="009C016C">
      <w:pPr>
        <w:rPr>
          <w:sz w:val="24"/>
          <w:szCs w:val="24"/>
        </w:rPr>
      </w:pPr>
      <w:r w:rsidRPr="009C016C">
        <w:rPr>
          <w:sz w:val="24"/>
          <w:szCs w:val="24"/>
        </w:rPr>
        <w:t xml:space="preserve">This is the seventh consecutive budget that keeps the Tax Levy within </w:t>
      </w:r>
      <w:r w:rsidRPr="009C016C">
        <w:rPr>
          <w:color w:val="000000"/>
          <w:kern w:val="24"/>
          <w:sz w:val="24"/>
          <w:szCs w:val="24"/>
        </w:rPr>
        <w:t xml:space="preserve">the allowable NYS Real Estate Property Tax Cap without any reduction in services.  </w:t>
      </w:r>
    </w:p>
    <w:p w:rsidR="009C016C" w:rsidRPr="009C016C" w:rsidRDefault="009C016C" w:rsidP="009C016C">
      <w:pPr>
        <w:rPr>
          <w:sz w:val="24"/>
          <w:szCs w:val="24"/>
        </w:rPr>
      </w:pPr>
    </w:p>
    <w:p w:rsidR="009C016C" w:rsidRPr="009C016C" w:rsidRDefault="009C016C" w:rsidP="009C016C">
      <w:pPr>
        <w:rPr>
          <w:sz w:val="24"/>
          <w:szCs w:val="24"/>
        </w:rPr>
      </w:pPr>
      <w:r w:rsidRPr="009C016C">
        <w:rPr>
          <w:sz w:val="24"/>
          <w:szCs w:val="24"/>
        </w:rPr>
        <w:t xml:space="preserve">The 2020 Budget was prepared with the goal of addressing the increased Operating costs of the Village as well as to provide for infrastructure needs.  </w:t>
      </w:r>
    </w:p>
    <w:p w:rsidR="009C016C" w:rsidRPr="009C016C" w:rsidRDefault="009C016C" w:rsidP="009C016C">
      <w:pPr>
        <w:rPr>
          <w:sz w:val="24"/>
          <w:szCs w:val="24"/>
        </w:rPr>
      </w:pPr>
    </w:p>
    <w:p w:rsidR="009C016C" w:rsidRPr="009C016C" w:rsidRDefault="009C016C" w:rsidP="009C016C">
      <w:pPr>
        <w:rPr>
          <w:sz w:val="24"/>
          <w:szCs w:val="24"/>
        </w:rPr>
      </w:pPr>
      <w:r w:rsidRPr="009C016C">
        <w:rPr>
          <w:sz w:val="24"/>
          <w:szCs w:val="24"/>
        </w:rPr>
        <w:t xml:space="preserve">The 2020 Budget of $46.3 million is $1.5 million higher than the 2019 Budget.  </w:t>
      </w:r>
    </w:p>
    <w:p w:rsidR="009C016C" w:rsidRPr="009C016C" w:rsidRDefault="009C016C" w:rsidP="009C016C">
      <w:pPr>
        <w:rPr>
          <w:sz w:val="24"/>
          <w:szCs w:val="24"/>
        </w:rPr>
      </w:pPr>
    </w:p>
    <w:p w:rsidR="009C016C" w:rsidRPr="009C016C" w:rsidRDefault="009C016C" w:rsidP="009C016C">
      <w:pPr>
        <w:rPr>
          <w:sz w:val="24"/>
          <w:szCs w:val="24"/>
        </w:rPr>
      </w:pPr>
      <w:r w:rsidRPr="009C016C">
        <w:rPr>
          <w:sz w:val="24"/>
          <w:szCs w:val="24"/>
        </w:rPr>
        <w:t>Due to the uncertainty of status of our customary NYS AIM funding of $403,000 2020 Budget includes use of Unassigned General Fund Balance of that amount to make up for this loss of revenue.  If the State budget restores the AIM funding, the Village will forego the use of Fund Balance.</w:t>
      </w:r>
    </w:p>
    <w:p w:rsidR="009C016C" w:rsidRPr="009C016C" w:rsidRDefault="009C016C" w:rsidP="009C016C">
      <w:pPr>
        <w:rPr>
          <w:sz w:val="24"/>
          <w:szCs w:val="24"/>
        </w:rPr>
      </w:pPr>
    </w:p>
    <w:p w:rsidR="009C016C" w:rsidRPr="009C016C" w:rsidRDefault="009C016C" w:rsidP="009C016C">
      <w:pPr>
        <w:rPr>
          <w:sz w:val="24"/>
          <w:szCs w:val="24"/>
        </w:rPr>
      </w:pPr>
      <w:r w:rsidRPr="009C016C">
        <w:rPr>
          <w:sz w:val="24"/>
          <w:szCs w:val="24"/>
        </w:rPr>
        <w:t>In order to accommodate ongoing Capital needs of the Village, the 2020 budget contains use of Tax Certiorari Assigned Fund balance of $400,000 to offset Tax Certiorari payments.  This has enabled us to fund Capital projects from the General Fund, and defer additional borrowing.</w:t>
      </w:r>
    </w:p>
    <w:p w:rsidR="009C016C" w:rsidRPr="009C016C" w:rsidRDefault="009C016C" w:rsidP="009C016C">
      <w:pPr>
        <w:rPr>
          <w:sz w:val="24"/>
          <w:szCs w:val="24"/>
        </w:rPr>
      </w:pPr>
    </w:p>
    <w:p w:rsidR="009C016C" w:rsidRPr="009C016C" w:rsidRDefault="009C016C" w:rsidP="009C016C">
      <w:pPr>
        <w:rPr>
          <w:sz w:val="24"/>
          <w:szCs w:val="24"/>
        </w:rPr>
      </w:pPr>
      <w:r w:rsidRPr="009C016C">
        <w:rPr>
          <w:sz w:val="24"/>
          <w:szCs w:val="24"/>
        </w:rPr>
        <w:t>Expenditures have increased due to increases in refuse collection costs, bond interest and principal payments, employee benefit costs, potential increased Volunteer Firefighter Length of Service Award costs, and capital costs.</w:t>
      </w:r>
    </w:p>
    <w:p w:rsidR="009C016C" w:rsidRPr="009C016C" w:rsidRDefault="009C016C" w:rsidP="009C016C">
      <w:pPr>
        <w:rPr>
          <w:sz w:val="24"/>
          <w:szCs w:val="24"/>
        </w:rPr>
      </w:pPr>
    </w:p>
    <w:p w:rsidR="009C016C" w:rsidRPr="009C016C" w:rsidRDefault="009C016C" w:rsidP="009C016C">
      <w:pPr>
        <w:rPr>
          <w:sz w:val="24"/>
          <w:szCs w:val="24"/>
        </w:rPr>
      </w:pPr>
      <w:r w:rsidRPr="009C016C">
        <w:rPr>
          <w:sz w:val="24"/>
          <w:szCs w:val="24"/>
        </w:rPr>
        <w:t xml:space="preserve">Debt principal and interest costs have increased $125,000 over 2019.  This increase is due to borrowing to fund a new Public Safety building; general building improvements, road improvements, and a sewer pump station.  Standard and </w:t>
      </w:r>
      <w:proofErr w:type="gramStart"/>
      <w:r w:rsidRPr="009C016C">
        <w:rPr>
          <w:sz w:val="24"/>
          <w:szCs w:val="24"/>
        </w:rPr>
        <w:t>Poor’s</w:t>
      </w:r>
      <w:proofErr w:type="gramEnd"/>
      <w:r w:rsidRPr="009C016C">
        <w:rPr>
          <w:sz w:val="24"/>
          <w:szCs w:val="24"/>
        </w:rPr>
        <w:t xml:space="preserve"> affirmed the Village’s financial rating of </w:t>
      </w:r>
      <w:proofErr w:type="spellStart"/>
      <w:r w:rsidRPr="009C016C">
        <w:rPr>
          <w:sz w:val="24"/>
          <w:szCs w:val="24"/>
        </w:rPr>
        <w:t>Aaa</w:t>
      </w:r>
      <w:proofErr w:type="spellEnd"/>
      <w:r w:rsidRPr="009C016C">
        <w:rPr>
          <w:sz w:val="24"/>
          <w:szCs w:val="24"/>
        </w:rPr>
        <w:t xml:space="preserve"> on November 9, 2018.  This is the highest rating a government can earn, and has allowed the Village to borrow at the lowest possible rates.</w:t>
      </w:r>
    </w:p>
    <w:p w:rsidR="009C016C" w:rsidRPr="009C016C" w:rsidRDefault="009C016C" w:rsidP="009C016C">
      <w:pPr>
        <w:rPr>
          <w:sz w:val="24"/>
          <w:szCs w:val="24"/>
        </w:rPr>
      </w:pPr>
    </w:p>
    <w:p w:rsidR="009C016C" w:rsidRPr="009C016C" w:rsidRDefault="009C016C" w:rsidP="009C016C">
      <w:pPr>
        <w:rPr>
          <w:sz w:val="24"/>
          <w:szCs w:val="24"/>
        </w:rPr>
      </w:pPr>
      <w:r w:rsidRPr="009C016C">
        <w:rPr>
          <w:sz w:val="24"/>
          <w:szCs w:val="24"/>
        </w:rPr>
        <w:t>As we look to 2020, the Village continues to face the challenge of balancing the goals of managing tax increases, funding infrastructure, reducing debt, managing operating cost increases, and implementing efficiencies in its day to day operations.</w:t>
      </w:r>
    </w:p>
    <w:p w:rsidR="00185D86" w:rsidRPr="009C016C" w:rsidRDefault="00185D86" w:rsidP="00185D86">
      <w:pPr>
        <w:pStyle w:val="Heading2"/>
        <w:jc w:val="left"/>
        <w:rPr>
          <w:b w:val="0"/>
          <w:szCs w:val="24"/>
        </w:rPr>
      </w:pPr>
      <w:r w:rsidRPr="009C016C">
        <w:rPr>
          <w:b w:val="0"/>
          <w:i w:val="0"/>
          <w:color w:val="C00000"/>
          <w:szCs w:val="24"/>
        </w:rPr>
        <w:lastRenderedPageBreak/>
        <w:tab/>
      </w:r>
      <w:r w:rsidRPr="009C016C">
        <w:rPr>
          <w:b w:val="0"/>
          <w:i w:val="0"/>
          <w:color w:val="C00000"/>
          <w:szCs w:val="24"/>
        </w:rPr>
        <w:tab/>
      </w:r>
      <w:r w:rsidRPr="009C016C">
        <w:rPr>
          <w:b w:val="0"/>
          <w:i w:val="0"/>
          <w:color w:val="C00000"/>
          <w:szCs w:val="24"/>
        </w:rPr>
        <w:tab/>
      </w:r>
      <w:r w:rsidRPr="009C016C">
        <w:rPr>
          <w:b w:val="0"/>
          <w:i w:val="0"/>
          <w:color w:val="C00000"/>
          <w:szCs w:val="24"/>
        </w:rPr>
        <w:tab/>
      </w:r>
      <w:r w:rsidRPr="009C016C">
        <w:rPr>
          <w:b w:val="0"/>
          <w:i w:val="0"/>
          <w:color w:val="C00000"/>
          <w:szCs w:val="24"/>
        </w:rPr>
        <w:tab/>
      </w:r>
      <w:r w:rsidRPr="009C016C">
        <w:rPr>
          <w:b w:val="0"/>
          <w:i w:val="0"/>
          <w:color w:val="C00000"/>
          <w:szCs w:val="24"/>
        </w:rPr>
        <w:tab/>
      </w:r>
      <w:r w:rsidRPr="009C016C">
        <w:rPr>
          <w:b w:val="0"/>
          <w:i w:val="0"/>
          <w:color w:val="C00000"/>
          <w:szCs w:val="24"/>
        </w:rPr>
        <w:tab/>
      </w:r>
      <w:r w:rsidRPr="009C016C">
        <w:rPr>
          <w:b w:val="0"/>
          <w:i w:val="0"/>
          <w:color w:val="C00000"/>
          <w:szCs w:val="24"/>
        </w:rPr>
        <w:tab/>
        <w:t xml:space="preserve">    </w:t>
      </w:r>
      <w:r w:rsidRPr="009C016C">
        <w:rPr>
          <w:b w:val="0"/>
          <w:i w:val="0"/>
          <w:szCs w:val="24"/>
        </w:rPr>
        <w:t>March 28, 2019</w:t>
      </w:r>
    </w:p>
    <w:p w:rsidR="00185D86" w:rsidRPr="009C016C" w:rsidRDefault="00185D86" w:rsidP="00185D86">
      <w:pPr>
        <w:pStyle w:val="Heading2"/>
        <w:jc w:val="left"/>
        <w:rPr>
          <w:b w:val="0"/>
          <w:i w:val="0"/>
          <w:szCs w:val="24"/>
        </w:rPr>
      </w:pPr>
    </w:p>
    <w:p w:rsidR="00185D86" w:rsidRPr="009C016C" w:rsidRDefault="00185D86" w:rsidP="00185D86">
      <w:pPr>
        <w:pStyle w:val="Heading2"/>
        <w:jc w:val="left"/>
        <w:rPr>
          <w:b w:val="0"/>
          <w:i w:val="0"/>
          <w:szCs w:val="24"/>
        </w:rPr>
      </w:pPr>
      <w:r w:rsidRPr="009C016C">
        <w:rPr>
          <w:b w:val="0"/>
          <w:i w:val="0"/>
          <w:szCs w:val="24"/>
        </w:rPr>
        <w:tab/>
      </w:r>
      <w:r w:rsidRPr="009C016C">
        <w:rPr>
          <w:b w:val="0"/>
          <w:i w:val="0"/>
          <w:szCs w:val="24"/>
        </w:rPr>
        <w:tab/>
      </w:r>
      <w:r w:rsidRPr="009C016C">
        <w:rPr>
          <w:b w:val="0"/>
          <w:i w:val="0"/>
          <w:szCs w:val="24"/>
        </w:rPr>
        <w:tab/>
      </w:r>
      <w:r w:rsidRPr="009C016C">
        <w:rPr>
          <w:b w:val="0"/>
          <w:i w:val="0"/>
          <w:szCs w:val="24"/>
        </w:rPr>
        <w:tab/>
      </w:r>
      <w:r w:rsidRPr="009C016C">
        <w:rPr>
          <w:b w:val="0"/>
          <w:i w:val="0"/>
          <w:szCs w:val="24"/>
        </w:rPr>
        <w:tab/>
      </w:r>
      <w:r w:rsidRPr="009C016C">
        <w:rPr>
          <w:b w:val="0"/>
          <w:i w:val="0"/>
          <w:szCs w:val="24"/>
        </w:rPr>
        <w:tab/>
        <w:t xml:space="preserve">  Rockville Centre, New York</w:t>
      </w:r>
    </w:p>
    <w:p w:rsidR="009C016C" w:rsidRPr="009C016C" w:rsidRDefault="009C016C" w:rsidP="009C016C">
      <w:pPr>
        <w:rPr>
          <w:sz w:val="24"/>
          <w:szCs w:val="24"/>
        </w:rPr>
      </w:pPr>
    </w:p>
    <w:p w:rsidR="009C016C" w:rsidRPr="009C016C" w:rsidRDefault="009C016C" w:rsidP="009C016C">
      <w:pPr>
        <w:rPr>
          <w:sz w:val="24"/>
          <w:szCs w:val="24"/>
        </w:rPr>
      </w:pPr>
      <w:r w:rsidRPr="009C016C">
        <w:rPr>
          <w:sz w:val="24"/>
          <w:szCs w:val="24"/>
        </w:rPr>
        <w:t xml:space="preserve">Toward this end, the Village is scheduled to implement the fully integrated </w:t>
      </w:r>
      <w:proofErr w:type="spellStart"/>
      <w:r w:rsidRPr="009C016C">
        <w:rPr>
          <w:sz w:val="24"/>
          <w:szCs w:val="24"/>
        </w:rPr>
        <w:t>Cogsdale</w:t>
      </w:r>
      <w:proofErr w:type="spellEnd"/>
      <w:r w:rsidRPr="009C016C">
        <w:rPr>
          <w:sz w:val="24"/>
          <w:szCs w:val="24"/>
        </w:rPr>
        <w:t xml:space="preserve"> enterprise software system on June 1, 2019.  We anticipate that employee headcount levels will decrease through attrition as the new software system is implemented.  Also, we anticipate cost benefits as the Village moves to a paperless environment, as well as savings from increased process efficiency. </w:t>
      </w:r>
    </w:p>
    <w:p w:rsidR="009C016C" w:rsidRPr="009C016C" w:rsidRDefault="009C016C" w:rsidP="009C016C">
      <w:pPr>
        <w:rPr>
          <w:sz w:val="24"/>
          <w:szCs w:val="24"/>
        </w:rPr>
      </w:pPr>
    </w:p>
    <w:p w:rsidR="009C016C" w:rsidRPr="009C016C" w:rsidRDefault="009C016C" w:rsidP="009C016C">
      <w:pPr>
        <w:rPr>
          <w:sz w:val="24"/>
          <w:szCs w:val="24"/>
        </w:rPr>
      </w:pPr>
      <w:r w:rsidRPr="009C016C">
        <w:rPr>
          <w:sz w:val="24"/>
          <w:szCs w:val="24"/>
        </w:rPr>
        <w:t>The preparation of this budget was accomplished by the dedicated efforts of the Department Heads, senior staff, Commissioners, and the Comptroller’s Department.  I want to thank them all for their efforts.  I also want to thank the Mayor, Trustees, and Village Administrator for their support and guidance during the budgeting process.</w:t>
      </w:r>
    </w:p>
    <w:p w:rsidR="0023408D" w:rsidRDefault="00185D86" w:rsidP="00EE319B">
      <w:pPr>
        <w:rPr>
          <w:b w:val="0"/>
          <w:sz w:val="24"/>
          <w:szCs w:val="24"/>
        </w:rPr>
      </w:pPr>
      <w:r>
        <w:rPr>
          <w:b w:val="0"/>
          <w:sz w:val="24"/>
          <w:szCs w:val="24"/>
        </w:rPr>
        <w:tab/>
        <w:t>--------------------------------------------------------</w:t>
      </w:r>
    </w:p>
    <w:p w:rsidR="002D6481" w:rsidRDefault="00E221C9" w:rsidP="00EE319B">
      <w:pPr>
        <w:rPr>
          <w:b w:val="0"/>
          <w:sz w:val="24"/>
          <w:szCs w:val="24"/>
        </w:rPr>
      </w:pPr>
      <w:r>
        <w:rPr>
          <w:b w:val="0"/>
          <w:sz w:val="24"/>
          <w:szCs w:val="24"/>
        </w:rPr>
        <w:t xml:space="preserve">After hearing all interested persons, on motion of Trustee Grillo, duly seconded by Trustee Baxley and carried by a vote of four to none, the Board voted to continue the Tentative Budget Hearing for FY 2020 to </w:t>
      </w:r>
      <w:r>
        <w:rPr>
          <w:b w:val="0"/>
          <w:color w:val="000000" w:themeColor="text1"/>
          <w:sz w:val="24"/>
          <w:szCs w:val="24"/>
        </w:rPr>
        <w:t>April 1, 2019 at 7:00 pm</w:t>
      </w:r>
      <w:r w:rsidR="00471FF4">
        <w:rPr>
          <w:b w:val="0"/>
          <w:color w:val="000000" w:themeColor="text1"/>
          <w:sz w:val="24"/>
          <w:szCs w:val="24"/>
        </w:rPr>
        <w:t>,</w:t>
      </w:r>
      <w:r>
        <w:rPr>
          <w:b w:val="0"/>
          <w:color w:val="000000" w:themeColor="text1"/>
          <w:sz w:val="24"/>
          <w:szCs w:val="24"/>
        </w:rPr>
        <w:t xml:space="preserve"> and </w:t>
      </w:r>
      <w:r w:rsidR="00471FF4">
        <w:rPr>
          <w:b w:val="0"/>
          <w:color w:val="000000" w:themeColor="text1"/>
          <w:sz w:val="24"/>
          <w:szCs w:val="24"/>
        </w:rPr>
        <w:t xml:space="preserve">to </w:t>
      </w:r>
      <w:r>
        <w:rPr>
          <w:b w:val="0"/>
          <w:color w:val="000000" w:themeColor="text1"/>
          <w:sz w:val="24"/>
          <w:szCs w:val="24"/>
        </w:rPr>
        <w:t>adjourn the meeting at 6:29pm.</w:t>
      </w:r>
    </w:p>
    <w:p w:rsidR="002D6481" w:rsidRDefault="002D6481" w:rsidP="00EE319B">
      <w:pPr>
        <w:rPr>
          <w:b w:val="0"/>
          <w:sz w:val="24"/>
          <w:szCs w:val="24"/>
        </w:rPr>
      </w:pPr>
    </w:p>
    <w:p w:rsidR="002D6481" w:rsidRDefault="002D6481" w:rsidP="00EE319B">
      <w:pPr>
        <w:rPr>
          <w:b w:val="0"/>
          <w:sz w:val="24"/>
          <w:szCs w:val="24"/>
        </w:rPr>
      </w:pPr>
    </w:p>
    <w:p w:rsidR="002D6481" w:rsidRDefault="002D6481" w:rsidP="00EE319B">
      <w:pPr>
        <w:rPr>
          <w:b w:val="0"/>
          <w:sz w:val="24"/>
          <w:szCs w:val="24"/>
        </w:rPr>
      </w:pPr>
    </w:p>
    <w:p w:rsidR="002D6481" w:rsidRDefault="002D6481" w:rsidP="00EE319B">
      <w:pPr>
        <w:rPr>
          <w:b w:val="0"/>
          <w:sz w:val="24"/>
          <w:szCs w:val="24"/>
        </w:rPr>
      </w:pPr>
    </w:p>
    <w:p w:rsidR="002D6481" w:rsidRDefault="002D6481" w:rsidP="00EE319B">
      <w:pPr>
        <w:rPr>
          <w:b w:val="0"/>
          <w:sz w:val="24"/>
          <w:szCs w:val="24"/>
        </w:rPr>
      </w:pPr>
    </w:p>
    <w:p w:rsidR="002D6481" w:rsidRDefault="002D6481" w:rsidP="00EE319B">
      <w:pPr>
        <w:rPr>
          <w:b w:val="0"/>
          <w:sz w:val="24"/>
          <w:szCs w:val="24"/>
        </w:rPr>
      </w:pPr>
    </w:p>
    <w:p w:rsidR="002D6481" w:rsidRDefault="002D6481" w:rsidP="00EE319B">
      <w:pPr>
        <w:rPr>
          <w:b w:val="0"/>
          <w:sz w:val="24"/>
          <w:szCs w:val="24"/>
        </w:rPr>
      </w:pPr>
    </w:p>
    <w:p w:rsidR="002D6481" w:rsidRDefault="002D6481" w:rsidP="00EE319B">
      <w:pPr>
        <w:rPr>
          <w:b w:val="0"/>
          <w:sz w:val="24"/>
          <w:szCs w:val="24"/>
        </w:rPr>
      </w:pPr>
    </w:p>
    <w:p w:rsidR="002D6481" w:rsidRDefault="002D6481" w:rsidP="00EE319B">
      <w:pPr>
        <w:rPr>
          <w:b w:val="0"/>
          <w:sz w:val="24"/>
          <w:szCs w:val="24"/>
        </w:rPr>
      </w:pPr>
    </w:p>
    <w:p w:rsidR="002D6481" w:rsidRDefault="002D6481" w:rsidP="00EE319B">
      <w:pPr>
        <w:rPr>
          <w:b w:val="0"/>
          <w:sz w:val="24"/>
          <w:szCs w:val="24"/>
        </w:rPr>
      </w:pPr>
    </w:p>
    <w:p w:rsidR="002D6481" w:rsidRDefault="002D6481" w:rsidP="00EE319B">
      <w:pPr>
        <w:rPr>
          <w:b w:val="0"/>
          <w:sz w:val="24"/>
          <w:szCs w:val="24"/>
        </w:rPr>
      </w:pPr>
    </w:p>
    <w:p w:rsidR="002D6481" w:rsidRDefault="002D6481" w:rsidP="00EE319B">
      <w:pPr>
        <w:rPr>
          <w:b w:val="0"/>
          <w:sz w:val="24"/>
          <w:szCs w:val="24"/>
        </w:rPr>
      </w:pPr>
    </w:p>
    <w:p w:rsidR="002D6481" w:rsidRDefault="002D6481" w:rsidP="00EE319B">
      <w:pPr>
        <w:rPr>
          <w:b w:val="0"/>
          <w:sz w:val="24"/>
          <w:szCs w:val="24"/>
        </w:rPr>
      </w:pPr>
    </w:p>
    <w:p w:rsidR="002D6481" w:rsidRDefault="002D6481" w:rsidP="00EE319B">
      <w:pPr>
        <w:rPr>
          <w:b w:val="0"/>
          <w:sz w:val="24"/>
          <w:szCs w:val="24"/>
        </w:rPr>
      </w:pPr>
    </w:p>
    <w:p w:rsidR="002D6481" w:rsidRDefault="002D6481" w:rsidP="00EE319B">
      <w:pPr>
        <w:rPr>
          <w:b w:val="0"/>
          <w:sz w:val="24"/>
          <w:szCs w:val="24"/>
        </w:rPr>
      </w:pPr>
    </w:p>
    <w:p w:rsidR="002D6481" w:rsidRDefault="002D6481" w:rsidP="00EE319B">
      <w:pPr>
        <w:rPr>
          <w:b w:val="0"/>
          <w:sz w:val="24"/>
          <w:szCs w:val="24"/>
        </w:rPr>
      </w:pPr>
    </w:p>
    <w:p w:rsidR="002D6481" w:rsidRDefault="002D6481" w:rsidP="00EE319B">
      <w:pPr>
        <w:rPr>
          <w:b w:val="0"/>
          <w:sz w:val="24"/>
          <w:szCs w:val="24"/>
        </w:rPr>
      </w:pPr>
    </w:p>
    <w:p w:rsidR="002D6481" w:rsidRDefault="002D6481" w:rsidP="00EE319B">
      <w:pPr>
        <w:rPr>
          <w:b w:val="0"/>
          <w:sz w:val="24"/>
          <w:szCs w:val="24"/>
        </w:rPr>
      </w:pPr>
    </w:p>
    <w:p w:rsidR="002D6481" w:rsidRDefault="002D6481" w:rsidP="00EE319B">
      <w:pPr>
        <w:rPr>
          <w:b w:val="0"/>
          <w:sz w:val="24"/>
          <w:szCs w:val="24"/>
        </w:rPr>
      </w:pPr>
    </w:p>
    <w:p w:rsidR="002D6481" w:rsidRDefault="002D6481" w:rsidP="00EE319B">
      <w:pPr>
        <w:rPr>
          <w:b w:val="0"/>
          <w:sz w:val="24"/>
          <w:szCs w:val="24"/>
        </w:rPr>
      </w:pPr>
    </w:p>
    <w:p w:rsidR="002D6481" w:rsidRDefault="002D6481" w:rsidP="00EE319B">
      <w:pPr>
        <w:rPr>
          <w:b w:val="0"/>
          <w:sz w:val="24"/>
          <w:szCs w:val="24"/>
        </w:rPr>
      </w:pPr>
    </w:p>
    <w:p w:rsidR="002D6481" w:rsidRDefault="002D6481" w:rsidP="00EE319B">
      <w:pPr>
        <w:rPr>
          <w:b w:val="0"/>
          <w:sz w:val="24"/>
          <w:szCs w:val="24"/>
        </w:rPr>
      </w:pPr>
    </w:p>
    <w:p w:rsidR="002D6481" w:rsidRDefault="002D6481" w:rsidP="00EE319B">
      <w:pPr>
        <w:rPr>
          <w:b w:val="0"/>
          <w:sz w:val="24"/>
          <w:szCs w:val="24"/>
        </w:rPr>
      </w:pPr>
    </w:p>
    <w:p w:rsidR="002D6481" w:rsidRDefault="002D6481" w:rsidP="00EE319B">
      <w:pPr>
        <w:rPr>
          <w:b w:val="0"/>
          <w:sz w:val="24"/>
          <w:szCs w:val="24"/>
        </w:rPr>
      </w:pPr>
    </w:p>
    <w:p w:rsidR="002D6481" w:rsidRDefault="002D6481" w:rsidP="00EE319B">
      <w:pPr>
        <w:rPr>
          <w:b w:val="0"/>
          <w:sz w:val="24"/>
          <w:szCs w:val="24"/>
        </w:rPr>
      </w:pPr>
    </w:p>
    <w:p w:rsidR="002D6481" w:rsidRDefault="002D6481" w:rsidP="00EE319B">
      <w:pPr>
        <w:rPr>
          <w:b w:val="0"/>
          <w:sz w:val="24"/>
          <w:szCs w:val="24"/>
        </w:rPr>
      </w:pPr>
    </w:p>
    <w:p w:rsidR="002D6481" w:rsidRDefault="002D6481" w:rsidP="00EE319B">
      <w:pPr>
        <w:rPr>
          <w:b w:val="0"/>
          <w:sz w:val="24"/>
          <w:szCs w:val="24"/>
        </w:rPr>
      </w:pPr>
    </w:p>
    <w:p w:rsidR="002D6481" w:rsidRDefault="002D6481" w:rsidP="00EE319B">
      <w:pPr>
        <w:rPr>
          <w:b w:val="0"/>
          <w:sz w:val="24"/>
          <w:szCs w:val="24"/>
        </w:rPr>
      </w:pPr>
    </w:p>
    <w:p w:rsidR="002D6481" w:rsidRDefault="002D6481" w:rsidP="00EE319B">
      <w:pPr>
        <w:rPr>
          <w:b w:val="0"/>
          <w:sz w:val="24"/>
          <w:szCs w:val="24"/>
        </w:rPr>
      </w:pPr>
    </w:p>
    <w:p w:rsidR="002D6481" w:rsidRDefault="002D6481" w:rsidP="00EE319B">
      <w:pPr>
        <w:rPr>
          <w:b w:val="0"/>
          <w:sz w:val="24"/>
          <w:szCs w:val="24"/>
        </w:rPr>
      </w:pPr>
    </w:p>
    <w:p w:rsidR="002D6481" w:rsidRDefault="002D6481" w:rsidP="00EE319B">
      <w:pPr>
        <w:rPr>
          <w:b w:val="0"/>
          <w:sz w:val="24"/>
          <w:szCs w:val="24"/>
        </w:rPr>
      </w:pPr>
    </w:p>
    <w:p w:rsidR="002D6481" w:rsidRDefault="002D6481" w:rsidP="00EE319B">
      <w:pPr>
        <w:rPr>
          <w:b w:val="0"/>
          <w:sz w:val="24"/>
          <w:szCs w:val="24"/>
        </w:rPr>
      </w:pPr>
    </w:p>
    <w:p w:rsidR="002D6481" w:rsidRDefault="002D6481" w:rsidP="00EE319B">
      <w:pPr>
        <w:rPr>
          <w:b w:val="0"/>
          <w:sz w:val="24"/>
          <w:szCs w:val="24"/>
        </w:rPr>
      </w:pPr>
    </w:p>
    <w:p w:rsidR="002D6481" w:rsidRDefault="002D6481" w:rsidP="00EE319B">
      <w:pPr>
        <w:rPr>
          <w:b w:val="0"/>
          <w:sz w:val="24"/>
          <w:szCs w:val="24"/>
        </w:rPr>
      </w:pPr>
    </w:p>
    <w:p w:rsidR="002D6481" w:rsidRDefault="002D6481" w:rsidP="00EE319B">
      <w:pPr>
        <w:rPr>
          <w:b w:val="0"/>
          <w:sz w:val="24"/>
          <w:szCs w:val="24"/>
        </w:rPr>
      </w:pPr>
    </w:p>
    <w:p w:rsidR="00A8680A" w:rsidRDefault="00A8680A" w:rsidP="00EE319B">
      <w:pPr>
        <w:rPr>
          <w:b w:val="0"/>
          <w:sz w:val="24"/>
          <w:szCs w:val="24"/>
        </w:rPr>
      </w:pPr>
    </w:p>
    <w:p w:rsidR="00AC158B" w:rsidRPr="00A00162" w:rsidRDefault="006B2FC7" w:rsidP="00AC158B">
      <w:pPr>
        <w:pStyle w:val="Heading2"/>
        <w:jc w:val="left"/>
        <w:rPr>
          <w:b w:val="0"/>
          <w:i w:val="0"/>
          <w:szCs w:val="24"/>
        </w:rPr>
      </w:pPr>
      <w:r>
        <w:rPr>
          <w:b w:val="0"/>
          <w:i w:val="0"/>
          <w:color w:val="FF0000"/>
          <w:szCs w:val="24"/>
        </w:rPr>
        <w:lastRenderedPageBreak/>
        <w:tab/>
      </w:r>
      <w:r w:rsidR="00AC158B">
        <w:rPr>
          <w:b w:val="0"/>
          <w:i w:val="0"/>
          <w:color w:val="FF0000"/>
          <w:szCs w:val="24"/>
        </w:rPr>
        <w:tab/>
      </w:r>
      <w:r w:rsidR="00AC158B">
        <w:rPr>
          <w:b w:val="0"/>
          <w:i w:val="0"/>
          <w:color w:val="FF0000"/>
          <w:szCs w:val="24"/>
        </w:rPr>
        <w:tab/>
      </w:r>
      <w:r w:rsidR="00AC158B">
        <w:rPr>
          <w:b w:val="0"/>
          <w:i w:val="0"/>
          <w:color w:val="FF0000"/>
          <w:szCs w:val="24"/>
        </w:rPr>
        <w:tab/>
      </w:r>
      <w:r w:rsidR="00AC158B">
        <w:rPr>
          <w:b w:val="0"/>
          <w:i w:val="0"/>
          <w:color w:val="FF0000"/>
          <w:szCs w:val="24"/>
        </w:rPr>
        <w:tab/>
      </w:r>
      <w:r w:rsidR="00AC158B">
        <w:rPr>
          <w:b w:val="0"/>
          <w:i w:val="0"/>
          <w:color w:val="FF0000"/>
          <w:szCs w:val="24"/>
        </w:rPr>
        <w:tab/>
      </w:r>
      <w:r w:rsidR="00AC158B">
        <w:rPr>
          <w:b w:val="0"/>
          <w:i w:val="0"/>
          <w:color w:val="FF0000"/>
          <w:szCs w:val="24"/>
        </w:rPr>
        <w:tab/>
      </w:r>
      <w:r w:rsidR="00AC158B">
        <w:rPr>
          <w:b w:val="0"/>
          <w:i w:val="0"/>
          <w:color w:val="FF0000"/>
          <w:szCs w:val="24"/>
        </w:rPr>
        <w:tab/>
      </w:r>
      <w:r w:rsidR="00AC158B">
        <w:rPr>
          <w:b w:val="0"/>
          <w:i w:val="0"/>
          <w:color w:val="FF0000"/>
          <w:szCs w:val="24"/>
        </w:rPr>
        <w:tab/>
      </w:r>
      <w:r w:rsidR="00AC158B">
        <w:rPr>
          <w:b w:val="0"/>
          <w:i w:val="0"/>
          <w:szCs w:val="24"/>
        </w:rPr>
        <w:t>April 1, 2019</w:t>
      </w:r>
    </w:p>
    <w:p w:rsidR="00AC158B" w:rsidRPr="00FA012C" w:rsidRDefault="00AC158B" w:rsidP="00AC158B">
      <w:pPr>
        <w:pStyle w:val="Heading2"/>
        <w:jc w:val="left"/>
        <w:rPr>
          <w:b w:val="0"/>
          <w:i w:val="0"/>
          <w:szCs w:val="24"/>
        </w:rPr>
      </w:pPr>
    </w:p>
    <w:p w:rsidR="00AC158B" w:rsidRPr="00D850CB" w:rsidRDefault="00AC158B" w:rsidP="00AC158B">
      <w:pPr>
        <w:pStyle w:val="Heading2"/>
        <w:jc w:val="left"/>
        <w:rPr>
          <w:b w:val="0"/>
          <w:i w:val="0"/>
        </w:rPr>
      </w:pPr>
      <w:r>
        <w:rPr>
          <w:b w:val="0"/>
          <w:i w:val="0"/>
        </w:rPr>
        <w:tab/>
      </w:r>
      <w:r>
        <w:rPr>
          <w:b w:val="0"/>
          <w:i w:val="0"/>
        </w:rPr>
        <w:tab/>
      </w:r>
      <w:r>
        <w:rPr>
          <w:b w:val="0"/>
          <w:i w:val="0"/>
        </w:rPr>
        <w:tab/>
      </w:r>
      <w:r>
        <w:rPr>
          <w:b w:val="0"/>
          <w:i w:val="0"/>
        </w:rPr>
        <w:tab/>
      </w:r>
      <w:r>
        <w:rPr>
          <w:b w:val="0"/>
          <w:i w:val="0"/>
        </w:rPr>
        <w:tab/>
      </w:r>
      <w:r>
        <w:rPr>
          <w:b w:val="0"/>
          <w:i w:val="0"/>
        </w:rPr>
        <w:tab/>
        <w:t xml:space="preserve">  Rockville Centre, New York</w:t>
      </w:r>
    </w:p>
    <w:p w:rsidR="00F240AB" w:rsidRPr="00DF71B6" w:rsidRDefault="00F240AB" w:rsidP="00395711">
      <w:pPr>
        <w:jc w:val="both"/>
        <w:rPr>
          <w:sz w:val="24"/>
          <w:szCs w:val="24"/>
          <w:u w:val="single"/>
        </w:rPr>
      </w:pPr>
    </w:p>
    <w:p w:rsidR="00917FC0" w:rsidRPr="00ED5E9A" w:rsidRDefault="00917FC0" w:rsidP="00917FC0">
      <w:pPr>
        <w:pStyle w:val="EndnoteText"/>
        <w:widowControl/>
        <w:tabs>
          <w:tab w:val="left" w:pos="720"/>
          <w:tab w:val="left" w:pos="1440"/>
          <w:tab w:val="left" w:pos="2250"/>
          <w:tab w:val="left" w:pos="2880"/>
        </w:tabs>
        <w:rPr>
          <w:rFonts w:ascii="Courier New" w:hAnsi="Courier New" w:cs="Courier New"/>
        </w:rPr>
      </w:pPr>
      <w:r w:rsidRPr="00E91B98">
        <w:rPr>
          <w:rFonts w:ascii="Courier New" w:hAnsi="Courier New" w:cs="Courier New"/>
        </w:rPr>
        <w:t xml:space="preserve">The Regular Meeting of the Board of Trustees was held on the above date in Village Hall. Mayor </w:t>
      </w:r>
      <w:r>
        <w:rPr>
          <w:rFonts w:ascii="Courier New" w:hAnsi="Courier New" w:cs="Courier New"/>
        </w:rPr>
        <w:t>Francis X. Murray</w:t>
      </w:r>
      <w:r w:rsidRPr="00E91B98">
        <w:rPr>
          <w:rFonts w:ascii="Courier New" w:hAnsi="Courier New" w:cs="Courier New"/>
        </w:rPr>
        <w:t xml:space="preserve"> opened the meeting at </w:t>
      </w:r>
      <w:r w:rsidR="00207E0F">
        <w:rPr>
          <w:rFonts w:ascii="Courier New" w:hAnsi="Courier New" w:cs="Courier New"/>
        </w:rPr>
        <w:t>7</w:t>
      </w:r>
      <w:r w:rsidR="00225073">
        <w:rPr>
          <w:rFonts w:ascii="Courier New" w:hAnsi="Courier New" w:cs="Courier New"/>
        </w:rPr>
        <w:t>:00</w:t>
      </w:r>
      <w:r w:rsidR="00207E0F">
        <w:rPr>
          <w:rFonts w:ascii="Courier New" w:hAnsi="Courier New" w:cs="Courier New"/>
        </w:rPr>
        <w:t>pm.</w:t>
      </w:r>
    </w:p>
    <w:p w:rsidR="00917FC0" w:rsidRPr="00BA0941" w:rsidRDefault="00917FC0" w:rsidP="00917FC0">
      <w:pPr>
        <w:pStyle w:val="Heading2"/>
        <w:jc w:val="left"/>
        <w:rPr>
          <w:i w:val="0"/>
          <w:sz w:val="16"/>
          <w:szCs w:val="16"/>
          <w:u w:val="single"/>
        </w:rPr>
      </w:pPr>
    </w:p>
    <w:p w:rsidR="00917FC0" w:rsidRDefault="00917FC0" w:rsidP="00917FC0">
      <w:pPr>
        <w:pStyle w:val="Heading2"/>
        <w:jc w:val="left"/>
        <w:rPr>
          <w:b w:val="0"/>
          <w:i w:val="0"/>
          <w:szCs w:val="24"/>
        </w:rPr>
      </w:pPr>
      <w:r>
        <w:rPr>
          <w:i w:val="0"/>
          <w:u w:val="single"/>
        </w:rPr>
        <w:t>PRESENT:</w:t>
      </w:r>
      <w:r>
        <w:rPr>
          <w:b w:val="0"/>
          <w:i w:val="0"/>
          <w:szCs w:val="24"/>
        </w:rPr>
        <w:t xml:space="preserve"> </w:t>
      </w:r>
      <w:r w:rsidRPr="001C12C5">
        <w:rPr>
          <w:b w:val="0"/>
          <w:i w:val="0"/>
          <w:szCs w:val="24"/>
        </w:rPr>
        <w:t>Mayor Francis X. Murray</w:t>
      </w:r>
      <w:r>
        <w:rPr>
          <w:b w:val="0"/>
          <w:i w:val="0"/>
          <w:szCs w:val="24"/>
        </w:rPr>
        <w:t xml:space="preserve">, </w:t>
      </w:r>
      <w:r w:rsidR="0024215E">
        <w:rPr>
          <w:b w:val="0"/>
          <w:i w:val="0"/>
          <w:szCs w:val="24"/>
        </w:rPr>
        <w:t>Deputy Mayor Kathy Baxley,</w:t>
      </w:r>
      <w:r w:rsidR="00A41C05">
        <w:rPr>
          <w:b w:val="0"/>
          <w:i w:val="0"/>
          <w:szCs w:val="24"/>
        </w:rPr>
        <w:t xml:space="preserve"> </w:t>
      </w:r>
      <w:r>
        <w:rPr>
          <w:b w:val="0"/>
          <w:i w:val="0"/>
          <w:szCs w:val="24"/>
        </w:rPr>
        <w:t>Trustees</w:t>
      </w:r>
      <w:r w:rsidR="00215959">
        <w:rPr>
          <w:b w:val="0"/>
          <w:i w:val="0"/>
          <w:szCs w:val="24"/>
        </w:rPr>
        <w:t xml:space="preserve"> </w:t>
      </w:r>
      <w:r>
        <w:rPr>
          <w:b w:val="0"/>
          <w:i w:val="0"/>
          <w:szCs w:val="24"/>
        </w:rPr>
        <w:t xml:space="preserve">Michael Sepe and </w:t>
      </w:r>
      <w:r w:rsidRPr="00173141">
        <w:rPr>
          <w:b w:val="0"/>
          <w:i w:val="0"/>
          <w:szCs w:val="24"/>
        </w:rPr>
        <w:t>Emilio F. Grillo</w:t>
      </w:r>
      <w:r>
        <w:rPr>
          <w:b w:val="0"/>
          <w:i w:val="0"/>
          <w:szCs w:val="24"/>
        </w:rPr>
        <w:t xml:space="preserve"> </w:t>
      </w:r>
    </w:p>
    <w:p w:rsidR="00FF51E1" w:rsidRDefault="00FF51E1" w:rsidP="00395711">
      <w:pPr>
        <w:jc w:val="both"/>
        <w:rPr>
          <w:sz w:val="24"/>
          <w:szCs w:val="24"/>
        </w:rPr>
      </w:pPr>
    </w:p>
    <w:p w:rsidR="00E10D7C" w:rsidRDefault="00471FF4" w:rsidP="00395711">
      <w:pPr>
        <w:jc w:val="both"/>
        <w:rPr>
          <w:b w:val="0"/>
          <w:sz w:val="24"/>
          <w:szCs w:val="24"/>
        </w:rPr>
      </w:pPr>
      <w:r>
        <w:rPr>
          <w:sz w:val="24"/>
          <w:szCs w:val="24"/>
          <w:u w:val="single"/>
        </w:rPr>
        <w:t>EXCUSED</w:t>
      </w:r>
      <w:r w:rsidR="00E10D7C" w:rsidRPr="00E10D7C">
        <w:rPr>
          <w:sz w:val="24"/>
          <w:szCs w:val="24"/>
          <w:u w:val="single"/>
        </w:rPr>
        <w:t>:</w:t>
      </w:r>
      <w:r w:rsidR="00E10D7C">
        <w:rPr>
          <w:sz w:val="24"/>
          <w:szCs w:val="24"/>
        </w:rPr>
        <w:t xml:space="preserve"> </w:t>
      </w:r>
      <w:r w:rsidR="00E10D7C" w:rsidRPr="00694A1F">
        <w:rPr>
          <w:b w:val="0"/>
          <w:sz w:val="24"/>
          <w:szCs w:val="24"/>
        </w:rPr>
        <w:t xml:space="preserve">Trustee </w:t>
      </w:r>
      <w:r w:rsidR="00E10D7C" w:rsidRPr="00E10D7C">
        <w:rPr>
          <w:b w:val="0"/>
          <w:sz w:val="24"/>
          <w:szCs w:val="24"/>
        </w:rPr>
        <w:t>Edward J. Oppenheimer</w:t>
      </w:r>
    </w:p>
    <w:p w:rsidR="00E10D7C" w:rsidRPr="00FF51E1" w:rsidRDefault="00E10D7C" w:rsidP="00395711">
      <w:pPr>
        <w:jc w:val="both"/>
        <w:rPr>
          <w:sz w:val="24"/>
          <w:szCs w:val="24"/>
        </w:rPr>
      </w:pPr>
    </w:p>
    <w:p w:rsidR="00917FC0" w:rsidRDefault="00917FC0" w:rsidP="00395711">
      <w:pPr>
        <w:jc w:val="both"/>
        <w:rPr>
          <w:b w:val="0"/>
          <w:sz w:val="24"/>
          <w:szCs w:val="24"/>
        </w:rPr>
      </w:pPr>
      <w:r>
        <w:rPr>
          <w:sz w:val="24"/>
          <w:szCs w:val="24"/>
          <w:u w:val="single"/>
        </w:rPr>
        <w:t xml:space="preserve">ALSO </w:t>
      </w:r>
      <w:r w:rsidRPr="005421DF">
        <w:rPr>
          <w:sz w:val="24"/>
          <w:szCs w:val="24"/>
          <w:u w:val="single"/>
        </w:rPr>
        <w:t>PRESENT:</w:t>
      </w:r>
      <w:r>
        <w:rPr>
          <w:b w:val="0"/>
          <w:sz w:val="24"/>
          <w:szCs w:val="24"/>
        </w:rPr>
        <w:t xml:space="preserve"> Village Administrator Kathleen Murray, Village Attorney A. Thomas Levin,</w:t>
      </w:r>
      <w:r w:rsidR="00225073">
        <w:rPr>
          <w:b w:val="0"/>
          <w:sz w:val="24"/>
          <w:szCs w:val="24"/>
        </w:rPr>
        <w:t xml:space="preserve"> </w:t>
      </w:r>
      <w:r w:rsidR="00DA250C">
        <w:rPr>
          <w:b w:val="0"/>
          <w:sz w:val="24"/>
          <w:szCs w:val="24"/>
        </w:rPr>
        <w:t xml:space="preserve">Village Comptroller Dennis Morgan, </w:t>
      </w:r>
      <w:r w:rsidR="00A47C3C">
        <w:rPr>
          <w:b w:val="0"/>
          <w:sz w:val="24"/>
          <w:szCs w:val="24"/>
        </w:rPr>
        <w:t>Police Commissioner James Vafeades</w:t>
      </w:r>
      <w:r w:rsidR="00A355F8">
        <w:rPr>
          <w:b w:val="0"/>
          <w:sz w:val="24"/>
          <w:szCs w:val="24"/>
        </w:rPr>
        <w:t>,</w:t>
      </w:r>
      <w:r w:rsidR="00C3302D">
        <w:rPr>
          <w:b w:val="0"/>
          <w:sz w:val="24"/>
          <w:szCs w:val="24"/>
        </w:rPr>
        <w:t xml:space="preserve"> Fire Chief Brian Cook,</w:t>
      </w:r>
      <w:r w:rsidR="00A355F8">
        <w:rPr>
          <w:b w:val="0"/>
          <w:sz w:val="24"/>
          <w:szCs w:val="24"/>
        </w:rPr>
        <w:t xml:space="preserve"> </w:t>
      </w:r>
      <w:r w:rsidR="00957667">
        <w:rPr>
          <w:b w:val="0"/>
          <w:sz w:val="24"/>
          <w:szCs w:val="24"/>
        </w:rPr>
        <w:t>Superintendent of Buildings</w:t>
      </w:r>
      <w:r w:rsidR="002A3EC6">
        <w:rPr>
          <w:b w:val="0"/>
          <w:sz w:val="24"/>
          <w:szCs w:val="24"/>
        </w:rPr>
        <w:t xml:space="preserve"> Patrick D. O’Brien</w:t>
      </w:r>
      <w:r w:rsidR="000D11BE">
        <w:rPr>
          <w:b w:val="0"/>
          <w:sz w:val="24"/>
          <w:szCs w:val="24"/>
        </w:rPr>
        <w:t xml:space="preserve">, </w:t>
      </w:r>
      <w:r w:rsidR="00A355F8">
        <w:rPr>
          <w:b w:val="0"/>
          <w:sz w:val="24"/>
          <w:szCs w:val="24"/>
        </w:rPr>
        <w:t xml:space="preserve">Superintendent of Water Kevin Reilly, </w:t>
      </w:r>
      <w:r w:rsidR="00FC403C">
        <w:rPr>
          <w:b w:val="0"/>
          <w:sz w:val="24"/>
          <w:szCs w:val="24"/>
        </w:rPr>
        <w:t xml:space="preserve">Superintendent of Electric </w:t>
      </w:r>
      <w:r w:rsidR="00B66A4F">
        <w:rPr>
          <w:b w:val="0"/>
          <w:sz w:val="24"/>
          <w:szCs w:val="24"/>
        </w:rPr>
        <w:t xml:space="preserve">Philip Andreas, </w:t>
      </w:r>
      <w:r>
        <w:rPr>
          <w:b w:val="0"/>
          <w:sz w:val="24"/>
          <w:szCs w:val="24"/>
        </w:rPr>
        <w:t>Director of Senior Services</w:t>
      </w:r>
      <w:r w:rsidR="00A355F8">
        <w:rPr>
          <w:b w:val="0"/>
          <w:sz w:val="24"/>
          <w:szCs w:val="24"/>
        </w:rPr>
        <w:t xml:space="preserve"> Chris O’Leary</w:t>
      </w:r>
      <w:r w:rsidR="002A3EC6">
        <w:rPr>
          <w:b w:val="0"/>
          <w:sz w:val="24"/>
          <w:szCs w:val="24"/>
        </w:rPr>
        <w:t xml:space="preserve">, </w:t>
      </w:r>
      <w:r w:rsidR="00A729C7">
        <w:rPr>
          <w:b w:val="0"/>
          <w:sz w:val="24"/>
          <w:szCs w:val="24"/>
        </w:rPr>
        <w:t xml:space="preserve">Director of Public Works Administration Gwynne Feiner, </w:t>
      </w:r>
      <w:r w:rsidR="00A34D0F">
        <w:rPr>
          <w:b w:val="0"/>
          <w:sz w:val="24"/>
          <w:szCs w:val="24"/>
        </w:rPr>
        <w:t xml:space="preserve">Director of Public Works Operations John Thorp, </w:t>
      </w:r>
      <w:r w:rsidR="0000722E">
        <w:rPr>
          <w:b w:val="0"/>
          <w:sz w:val="24"/>
          <w:szCs w:val="24"/>
        </w:rPr>
        <w:t xml:space="preserve">Superintendent of Recreation Ginger Creegan, </w:t>
      </w:r>
      <w:r w:rsidR="006536FD">
        <w:rPr>
          <w:b w:val="0"/>
          <w:sz w:val="24"/>
          <w:szCs w:val="24"/>
        </w:rPr>
        <w:t>Community Develop</w:t>
      </w:r>
      <w:r w:rsidR="00A62D6F">
        <w:rPr>
          <w:b w:val="0"/>
          <w:sz w:val="24"/>
          <w:szCs w:val="24"/>
        </w:rPr>
        <w:t>ment Director Suzanne Sullivan</w:t>
      </w:r>
      <w:r w:rsidR="00BC0FB1">
        <w:rPr>
          <w:b w:val="0"/>
          <w:sz w:val="24"/>
          <w:szCs w:val="24"/>
        </w:rPr>
        <w:t xml:space="preserve">, </w:t>
      </w:r>
      <w:r>
        <w:rPr>
          <w:b w:val="0"/>
          <w:sz w:val="24"/>
          <w:szCs w:val="24"/>
        </w:rPr>
        <w:t>Public Relations Counsel</w:t>
      </w:r>
      <w:r w:rsidR="00225073">
        <w:rPr>
          <w:b w:val="0"/>
          <w:sz w:val="24"/>
          <w:szCs w:val="24"/>
        </w:rPr>
        <w:t xml:space="preserve"> </w:t>
      </w:r>
      <w:r w:rsidR="00A355F8">
        <w:rPr>
          <w:b w:val="0"/>
          <w:sz w:val="24"/>
          <w:szCs w:val="24"/>
        </w:rPr>
        <w:t xml:space="preserve">Julie </w:t>
      </w:r>
      <w:proofErr w:type="spellStart"/>
      <w:r w:rsidR="00A355F8">
        <w:rPr>
          <w:b w:val="0"/>
          <w:sz w:val="24"/>
          <w:szCs w:val="24"/>
        </w:rPr>
        <w:t>Grilli</w:t>
      </w:r>
      <w:proofErr w:type="spellEnd"/>
      <w:r w:rsidR="00A355F8">
        <w:rPr>
          <w:b w:val="0"/>
          <w:sz w:val="24"/>
          <w:szCs w:val="24"/>
        </w:rPr>
        <w:t xml:space="preserve">, </w:t>
      </w:r>
      <w:r>
        <w:rPr>
          <w:b w:val="0"/>
          <w:sz w:val="24"/>
          <w:szCs w:val="24"/>
        </w:rPr>
        <w:t>Sec</w:t>
      </w:r>
      <w:r w:rsidR="00617487">
        <w:rPr>
          <w:b w:val="0"/>
          <w:sz w:val="24"/>
          <w:szCs w:val="24"/>
        </w:rPr>
        <w:t>retary to the Board Lisa Butler</w:t>
      </w:r>
    </w:p>
    <w:p w:rsidR="00617487" w:rsidRPr="00CC460A" w:rsidRDefault="00617487" w:rsidP="00395711">
      <w:pPr>
        <w:jc w:val="both"/>
        <w:rPr>
          <w:b w:val="0"/>
          <w:sz w:val="24"/>
          <w:szCs w:val="24"/>
        </w:rPr>
      </w:pPr>
    </w:p>
    <w:p w:rsidR="00A62D6F" w:rsidRDefault="00A62D6F" w:rsidP="00395711">
      <w:pPr>
        <w:jc w:val="both"/>
        <w:rPr>
          <w:b w:val="0"/>
          <w:sz w:val="24"/>
          <w:szCs w:val="24"/>
        </w:rPr>
      </w:pPr>
      <w:r>
        <w:rPr>
          <w:sz w:val="24"/>
          <w:szCs w:val="24"/>
          <w:u w:val="single"/>
        </w:rPr>
        <w:t>ATTENDANCE:</w:t>
      </w:r>
      <w:r w:rsidRPr="00A62D6F">
        <w:rPr>
          <w:sz w:val="24"/>
          <w:szCs w:val="24"/>
        </w:rPr>
        <w:t xml:space="preserve"> </w:t>
      </w:r>
      <w:r w:rsidR="00AD4B48">
        <w:rPr>
          <w:b w:val="0"/>
          <w:sz w:val="24"/>
          <w:szCs w:val="24"/>
        </w:rPr>
        <w:t xml:space="preserve">Approximately </w:t>
      </w:r>
      <w:r w:rsidR="00B66A4F">
        <w:rPr>
          <w:b w:val="0"/>
          <w:sz w:val="24"/>
          <w:szCs w:val="24"/>
        </w:rPr>
        <w:t>10</w:t>
      </w:r>
      <w:r>
        <w:rPr>
          <w:b w:val="0"/>
          <w:sz w:val="24"/>
          <w:szCs w:val="24"/>
        </w:rPr>
        <w:t xml:space="preserve"> people</w:t>
      </w:r>
    </w:p>
    <w:p w:rsidR="00A62D6F" w:rsidRPr="00CC460A" w:rsidRDefault="00A62D6F" w:rsidP="00395711">
      <w:pPr>
        <w:jc w:val="both"/>
        <w:rPr>
          <w:b w:val="0"/>
          <w:sz w:val="24"/>
          <w:szCs w:val="24"/>
        </w:rPr>
      </w:pPr>
    </w:p>
    <w:p w:rsidR="002A7B6C" w:rsidRDefault="002A7B6C" w:rsidP="002A7B6C">
      <w:pPr>
        <w:jc w:val="both"/>
        <w:rPr>
          <w:b w:val="0"/>
          <w:sz w:val="24"/>
          <w:szCs w:val="24"/>
        </w:rPr>
      </w:pPr>
      <w:r>
        <w:rPr>
          <w:b w:val="0"/>
          <w:sz w:val="24"/>
          <w:szCs w:val="24"/>
        </w:rPr>
        <w:t xml:space="preserve">At the request of Mayor Murray, Chief Brian Cook led the Pledge of Allegiance. </w:t>
      </w:r>
    </w:p>
    <w:p w:rsidR="009C540E" w:rsidRDefault="009C540E" w:rsidP="00395711">
      <w:pPr>
        <w:jc w:val="both"/>
        <w:rPr>
          <w:b w:val="0"/>
          <w:sz w:val="24"/>
          <w:szCs w:val="24"/>
        </w:rPr>
      </w:pPr>
    </w:p>
    <w:p w:rsidR="009C540E" w:rsidRDefault="009C540E" w:rsidP="00902041">
      <w:pPr>
        <w:jc w:val="both"/>
        <w:rPr>
          <w:b w:val="0"/>
          <w:sz w:val="24"/>
          <w:szCs w:val="24"/>
        </w:rPr>
      </w:pPr>
      <w:r>
        <w:rPr>
          <w:b w:val="0"/>
          <w:sz w:val="24"/>
          <w:szCs w:val="24"/>
        </w:rPr>
        <w:t xml:space="preserve">Mayor Murray introduced Trustee </w:t>
      </w:r>
      <w:r w:rsidR="00902041">
        <w:rPr>
          <w:b w:val="0"/>
          <w:sz w:val="24"/>
          <w:szCs w:val="24"/>
        </w:rPr>
        <w:t xml:space="preserve">Baxley </w:t>
      </w:r>
      <w:r w:rsidR="00471FF4">
        <w:rPr>
          <w:b w:val="0"/>
          <w:sz w:val="24"/>
          <w:szCs w:val="24"/>
        </w:rPr>
        <w:t>who spoke about</w:t>
      </w:r>
      <w:r w:rsidR="00EB222F">
        <w:rPr>
          <w:b w:val="0"/>
          <w:sz w:val="24"/>
          <w:szCs w:val="24"/>
        </w:rPr>
        <w:t xml:space="preserve"> Fire Chief Brian Cook.  Brian Cook served as Assistant Chief for 4 prior ye</w:t>
      </w:r>
      <w:r w:rsidR="00E657C5">
        <w:rPr>
          <w:b w:val="0"/>
          <w:sz w:val="24"/>
          <w:szCs w:val="24"/>
        </w:rPr>
        <w:t>ars, and took the reign as head</w:t>
      </w:r>
      <w:r w:rsidR="00EB222F">
        <w:rPr>
          <w:b w:val="0"/>
          <w:sz w:val="24"/>
          <w:szCs w:val="24"/>
        </w:rPr>
        <w:t xml:space="preserve"> of the largest volunteer fire department in NYS leading 330 volunteer members daily.  Chief Cook has been a member of the RVCFD for 31 years, following in his father’s footsteps, serving as 2</w:t>
      </w:r>
      <w:r w:rsidR="00EB222F" w:rsidRPr="00EB222F">
        <w:rPr>
          <w:b w:val="0"/>
          <w:sz w:val="24"/>
          <w:szCs w:val="24"/>
          <w:vertAlign w:val="superscript"/>
        </w:rPr>
        <w:t>nd</w:t>
      </w:r>
      <w:r w:rsidR="00EB222F">
        <w:rPr>
          <w:b w:val="0"/>
          <w:sz w:val="24"/>
          <w:szCs w:val="24"/>
        </w:rPr>
        <w:t xml:space="preserve"> Lt., 1</w:t>
      </w:r>
      <w:r w:rsidR="00EB222F" w:rsidRPr="00EB222F">
        <w:rPr>
          <w:b w:val="0"/>
          <w:sz w:val="24"/>
          <w:szCs w:val="24"/>
          <w:vertAlign w:val="superscript"/>
        </w:rPr>
        <w:t>st</w:t>
      </w:r>
      <w:r w:rsidR="00B66056">
        <w:rPr>
          <w:b w:val="0"/>
          <w:sz w:val="24"/>
          <w:szCs w:val="24"/>
        </w:rPr>
        <w:t xml:space="preserve"> Lt</w:t>
      </w:r>
      <w:r w:rsidR="00EB222F">
        <w:rPr>
          <w:b w:val="0"/>
          <w:sz w:val="24"/>
          <w:szCs w:val="24"/>
        </w:rPr>
        <w:t>., and Captain of Reliance Hose Company Number 3</w:t>
      </w:r>
      <w:r w:rsidR="008A54E7">
        <w:rPr>
          <w:b w:val="0"/>
          <w:sz w:val="24"/>
          <w:szCs w:val="24"/>
        </w:rPr>
        <w:t xml:space="preserve">.  Chief Cook is a NYS Certified EMT and served on the Board of Instruction for 10 years, and is the recipient of the Town of Hempstead </w:t>
      </w:r>
      <w:proofErr w:type="spellStart"/>
      <w:r w:rsidR="008A54E7">
        <w:rPr>
          <w:b w:val="0"/>
          <w:sz w:val="24"/>
          <w:szCs w:val="24"/>
        </w:rPr>
        <w:t>Firematic</w:t>
      </w:r>
      <w:proofErr w:type="spellEnd"/>
      <w:r w:rsidR="008A54E7">
        <w:rPr>
          <w:b w:val="0"/>
          <w:sz w:val="24"/>
          <w:szCs w:val="24"/>
        </w:rPr>
        <w:t xml:space="preserve"> Service Award.  Chief Cook has responded to over 6,400 fire calls and alerts in our community.  </w:t>
      </w:r>
      <w:r w:rsidR="000867F9">
        <w:rPr>
          <w:b w:val="0"/>
          <w:sz w:val="24"/>
          <w:szCs w:val="24"/>
        </w:rPr>
        <w:t xml:space="preserve">Trustee Baxley </w:t>
      </w:r>
      <w:r w:rsidR="008A54E7">
        <w:rPr>
          <w:b w:val="0"/>
          <w:sz w:val="24"/>
          <w:szCs w:val="24"/>
        </w:rPr>
        <w:t xml:space="preserve">thanked Chief Cook for leading </w:t>
      </w:r>
      <w:r w:rsidR="000867F9">
        <w:rPr>
          <w:b w:val="0"/>
          <w:sz w:val="24"/>
          <w:szCs w:val="24"/>
        </w:rPr>
        <w:t xml:space="preserve">the </w:t>
      </w:r>
      <w:r w:rsidR="008A54E7">
        <w:rPr>
          <w:b w:val="0"/>
          <w:sz w:val="24"/>
          <w:szCs w:val="24"/>
        </w:rPr>
        <w:t>fire department and for his unwavering dedication, for teaching others, for saving lives, property and his volunteer service to the</w:t>
      </w:r>
      <w:r w:rsidR="00747617">
        <w:rPr>
          <w:b w:val="0"/>
          <w:sz w:val="24"/>
          <w:szCs w:val="24"/>
        </w:rPr>
        <w:t xml:space="preserve"> residents of Rockville Centre.</w:t>
      </w:r>
    </w:p>
    <w:p w:rsidR="00B60262" w:rsidRDefault="00B60262" w:rsidP="00395711">
      <w:pPr>
        <w:jc w:val="both"/>
        <w:rPr>
          <w:b w:val="0"/>
          <w:sz w:val="24"/>
          <w:szCs w:val="24"/>
        </w:rPr>
      </w:pPr>
    </w:p>
    <w:p w:rsidR="00141B4B" w:rsidRDefault="00141B4B" w:rsidP="00141B4B">
      <w:pPr>
        <w:jc w:val="both"/>
        <w:rPr>
          <w:b w:val="0"/>
          <w:sz w:val="24"/>
          <w:szCs w:val="24"/>
        </w:rPr>
      </w:pPr>
      <w:r>
        <w:rPr>
          <w:b w:val="0"/>
          <w:sz w:val="24"/>
          <w:szCs w:val="24"/>
        </w:rPr>
        <w:t xml:space="preserve">Mayor </w:t>
      </w:r>
      <w:r w:rsidR="00471FF4">
        <w:rPr>
          <w:b w:val="0"/>
          <w:sz w:val="24"/>
          <w:szCs w:val="24"/>
        </w:rPr>
        <w:t>Murray spoke about</w:t>
      </w:r>
      <w:r>
        <w:rPr>
          <w:b w:val="0"/>
          <w:sz w:val="24"/>
          <w:szCs w:val="24"/>
        </w:rPr>
        <w:t xml:space="preserve"> the “Tommy </w:t>
      </w:r>
      <w:proofErr w:type="spellStart"/>
      <w:r>
        <w:rPr>
          <w:b w:val="0"/>
          <w:sz w:val="24"/>
          <w:szCs w:val="24"/>
        </w:rPr>
        <w:t>Brull</w:t>
      </w:r>
      <w:proofErr w:type="spellEnd"/>
      <w:r>
        <w:rPr>
          <w:b w:val="0"/>
          <w:sz w:val="24"/>
          <w:szCs w:val="24"/>
        </w:rPr>
        <w:t xml:space="preserve"> Foundation”; Marty </w:t>
      </w:r>
      <w:proofErr w:type="spellStart"/>
      <w:r>
        <w:rPr>
          <w:b w:val="0"/>
          <w:sz w:val="24"/>
          <w:szCs w:val="24"/>
        </w:rPr>
        <w:t>Brull</w:t>
      </w:r>
      <w:proofErr w:type="spellEnd"/>
      <w:r>
        <w:rPr>
          <w:b w:val="0"/>
          <w:sz w:val="24"/>
          <w:szCs w:val="24"/>
        </w:rPr>
        <w:t xml:space="preserve"> the founder was unable to attend.  The Mayor thanked Marty </w:t>
      </w:r>
      <w:proofErr w:type="spellStart"/>
      <w:r>
        <w:rPr>
          <w:b w:val="0"/>
          <w:sz w:val="24"/>
          <w:szCs w:val="24"/>
        </w:rPr>
        <w:t>Brull</w:t>
      </w:r>
      <w:proofErr w:type="spellEnd"/>
      <w:r>
        <w:rPr>
          <w:b w:val="0"/>
          <w:sz w:val="24"/>
          <w:szCs w:val="24"/>
        </w:rPr>
        <w:t xml:space="preserve"> for all his </w:t>
      </w:r>
      <w:r w:rsidR="00A948B5">
        <w:rPr>
          <w:b w:val="0"/>
          <w:sz w:val="24"/>
          <w:szCs w:val="24"/>
        </w:rPr>
        <w:t xml:space="preserve">huge part he plays </w:t>
      </w:r>
      <w:r>
        <w:rPr>
          <w:b w:val="0"/>
          <w:sz w:val="24"/>
          <w:szCs w:val="24"/>
        </w:rPr>
        <w:t xml:space="preserve">in </w:t>
      </w:r>
      <w:r w:rsidR="00A948B5">
        <w:rPr>
          <w:b w:val="0"/>
          <w:sz w:val="24"/>
          <w:szCs w:val="24"/>
        </w:rPr>
        <w:t>raising</w:t>
      </w:r>
      <w:r>
        <w:rPr>
          <w:b w:val="0"/>
          <w:sz w:val="24"/>
          <w:szCs w:val="24"/>
        </w:rPr>
        <w:t xml:space="preserve"> </w:t>
      </w:r>
      <w:r w:rsidR="00A948B5">
        <w:rPr>
          <w:b w:val="0"/>
          <w:sz w:val="24"/>
          <w:szCs w:val="24"/>
        </w:rPr>
        <w:t>money for Mr. B’s Playground.  I</w:t>
      </w:r>
      <w:r>
        <w:rPr>
          <w:b w:val="0"/>
          <w:sz w:val="24"/>
          <w:szCs w:val="24"/>
        </w:rPr>
        <w:t xml:space="preserve">n total </w:t>
      </w:r>
      <w:r w:rsidR="00A948B5">
        <w:rPr>
          <w:b w:val="0"/>
          <w:sz w:val="24"/>
          <w:szCs w:val="24"/>
        </w:rPr>
        <w:t xml:space="preserve">the “Tommy </w:t>
      </w:r>
      <w:proofErr w:type="spellStart"/>
      <w:r w:rsidR="00A948B5">
        <w:rPr>
          <w:b w:val="0"/>
          <w:sz w:val="24"/>
          <w:szCs w:val="24"/>
        </w:rPr>
        <w:t>Brull</w:t>
      </w:r>
      <w:proofErr w:type="spellEnd"/>
      <w:r w:rsidR="00A948B5">
        <w:rPr>
          <w:b w:val="0"/>
          <w:sz w:val="24"/>
          <w:szCs w:val="24"/>
        </w:rPr>
        <w:t xml:space="preserve">” Foundation has raised </w:t>
      </w:r>
      <w:r>
        <w:rPr>
          <w:b w:val="0"/>
          <w:sz w:val="24"/>
          <w:szCs w:val="24"/>
        </w:rPr>
        <w:t>$100,000.00 for Mr. B’s playground.</w:t>
      </w:r>
    </w:p>
    <w:p w:rsidR="00141B4B" w:rsidRDefault="00141B4B" w:rsidP="00395711">
      <w:pPr>
        <w:jc w:val="both"/>
        <w:rPr>
          <w:b w:val="0"/>
          <w:sz w:val="24"/>
          <w:szCs w:val="24"/>
        </w:rPr>
      </w:pPr>
    </w:p>
    <w:p w:rsidR="00141B4B" w:rsidRDefault="00141B4B" w:rsidP="00395711">
      <w:pPr>
        <w:jc w:val="both"/>
        <w:rPr>
          <w:b w:val="0"/>
          <w:sz w:val="24"/>
          <w:szCs w:val="24"/>
        </w:rPr>
      </w:pPr>
    </w:p>
    <w:p w:rsidR="00141B4B" w:rsidRDefault="00141B4B" w:rsidP="00395711">
      <w:pPr>
        <w:jc w:val="both"/>
        <w:rPr>
          <w:b w:val="0"/>
          <w:sz w:val="24"/>
          <w:szCs w:val="24"/>
        </w:rPr>
      </w:pPr>
    </w:p>
    <w:p w:rsidR="00141B4B" w:rsidRDefault="00141B4B" w:rsidP="00395711">
      <w:pPr>
        <w:jc w:val="both"/>
        <w:rPr>
          <w:b w:val="0"/>
          <w:sz w:val="24"/>
          <w:szCs w:val="24"/>
        </w:rPr>
      </w:pPr>
    </w:p>
    <w:p w:rsidR="00141B4B" w:rsidRDefault="00141B4B" w:rsidP="00395711">
      <w:pPr>
        <w:jc w:val="both"/>
        <w:rPr>
          <w:b w:val="0"/>
          <w:sz w:val="24"/>
          <w:szCs w:val="24"/>
        </w:rPr>
      </w:pPr>
    </w:p>
    <w:p w:rsidR="00141B4B" w:rsidRDefault="00141B4B" w:rsidP="00395711">
      <w:pPr>
        <w:jc w:val="both"/>
        <w:rPr>
          <w:b w:val="0"/>
          <w:sz w:val="24"/>
          <w:szCs w:val="24"/>
        </w:rPr>
      </w:pPr>
    </w:p>
    <w:p w:rsidR="003663B7" w:rsidRDefault="003663B7" w:rsidP="00395711">
      <w:pPr>
        <w:jc w:val="both"/>
        <w:rPr>
          <w:b w:val="0"/>
          <w:sz w:val="24"/>
          <w:szCs w:val="24"/>
        </w:rPr>
      </w:pPr>
    </w:p>
    <w:p w:rsidR="003663B7" w:rsidRDefault="003663B7" w:rsidP="00395711">
      <w:pPr>
        <w:jc w:val="both"/>
        <w:rPr>
          <w:b w:val="0"/>
          <w:sz w:val="24"/>
          <w:szCs w:val="24"/>
        </w:rPr>
      </w:pPr>
    </w:p>
    <w:p w:rsidR="003663B7" w:rsidRDefault="003663B7" w:rsidP="00395711">
      <w:pPr>
        <w:jc w:val="both"/>
        <w:rPr>
          <w:b w:val="0"/>
          <w:sz w:val="24"/>
          <w:szCs w:val="24"/>
        </w:rPr>
      </w:pPr>
    </w:p>
    <w:p w:rsidR="003663B7" w:rsidRPr="00A00162" w:rsidRDefault="006B2FC7" w:rsidP="003663B7">
      <w:pPr>
        <w:pStyle w:val="Heading2"/>
        <w:jc w:val="left"/>
        <w:rPr>
          <w:b w:val="0"/>
          <w:i w:val="0"/>
          <w:szCs w:val="24"/>
        </w:rPr>
      </w:pPr>
      <w:r>
        <w:rPr>
          <w:b w:val="0"/>
          <w:i w:val="0"/>
          <w:color w:val="FF0000"/>
          <w:szCs w:val="24"/>
        </w:rPr>
        <w:lastRenderedPageBreak/>
        <w:tab/>
      </w:r>
      <w:r w:rsidR="003663B7">
        <w:rPr>
          <w:b w:val="0"/>
          <w:i w:val="0"/>
          <w:color w:val="FF0000"/>
          <w:szCs w:val="24"/>
        </w:rPr>
        <w:tab/>
      </w:r>
      <w:r w:rsidR="003663B7">
        <w:rPr>
          <w:b w:val="0"/>
          <w:i w:val="0"/>
          <w:color w:val="FF0000"/>
          <w:szCs w:val="24"/>
        </w:rPr>
        <w:tab/>
      </w:r>
      <w:r w:rsidR="003663B7">
        <w:rPr>
          <w:b w:val="0"/>
          <w:i w:val="0"/>
          <w:color w:val="FF0000"/>
          <w:szCs w:val="24"/>
        </w:rPr>
        <w:tab/>
      </w:r>
      <w:r w:rsidR="003663B7">
        <w:rPr>
          <w:b w:val="0"/>
          <w:i w:val="0"/>
          <w:color w:val="FF0000"/>
          <w:szCs w:val="24"/>
        </w:rPr>
        <w:tab/>
      </w:r>
      <w:r w:rsidR="003663B7">
        <w:rPr>
          <w:b w:val="0"/>
          <w:i w:val="0"/>
          <w:color w:val="FF0000"/>
          <w:szCs w:val="24"/>
        </w:rPr>
        <w:tab/>
      </w:r>
      <w:r w:rsidR="003663B7">
        <w:rPr>
          <w:b w:val="0"/>
          <w:i w:val="0"/>
          <w:color w:val="FF0000"/>
          <w:szCs w:val="24"/>
        </w:rPr>
        <w:tab/>
      </w:r>
      <w:r w:rsidR="003663B7">
        <w:rPr>
          <w:b w:val="0"/>
          <w:i w:val="0"/>
          <w:color w:val="FF0000"/>
          <w:szCs w:val="24"/>
        </w:rPr>
        <w:tab/>
      </w:r>
      <w:r w:rsidR="003663B7">
        <w:rPr>
          <w:b w:val="0"/>
          <w:i w:val="0"/>
          <w:color w:val="FF0000"/>
          <w:szCs w:val="24"/>
        </w:rPr>
        <w:tab/>
      </w:r>
      <w:r w:rsidR="003663B7">
        <w:rPr>
          <w:b w:val="0"/>
          <w:i w:val="0"/>
          <w:szCs w:val="24"/>
        </w:rPr>
        <w:t>April 1, 2019</w:t>
      </w:r>
    </w:p>
    <w:p w:rsidR="003663B7" w:rsidRPr="00FA012C" w:rsidRDefault="003663B7" w:rsidP="003663B7">
      <w:pPr>
        <w:pStyle w:val="Heading2"/>
        <w:jc w:val="left"/>
        <w:rPr>
          <w:b w:val="0"/>
          <w:i w:val="0"/>
          <w:szCs w:val="24"/>
        </w:rPr>
      </w:pPr>
    </w:p>
    <w:p w:rsidR="003663B7" w:rsidRPr="00D850CB" w:rsidRDefault="003663B7" w:rsidP="003663B7">
      <w:pPr>
        <w:pStyle w:val="Heading2"/>
        <w:jc w:val="left"/>
        <w:rPr>
          <w:b w:val="0"/>
          <w:i w:val="0"/>
        </w:rPr>
      </w:pPr>
      <w:r>
        <w:rPr>
          <w:b w:val="0"/>
          <w:i w:val="0"/>
        </w:rPr>
        <w:tab/>
      </w:r>
      <w:r>
        <w:rPr>
          <w:b w:val="0"/>
          <w:i w:val="0"/>
        </w:rPr>
        <w:tab/>
      </w:r>
      <w:r>
        <w:rPr>
          <w:b w:val="0"/>
          <w:i w:val="0"/>
        </w:rPr>
        <w:tab/>
      </w:r>
      <w:r>
        <w:rPr>
          <w:b w:val="0"/>
          <w:i w:val="0"/>
        </w:rPr>
        <w:tab/>
      </w:r>
      <w:r>
        <w:rPr>
          <w:b w:val="0"/>
          <w:i w:val="0"/>
        </w:rPr>
        <w:tab/>
      </w:r>
      <w:r>
        <w:rPr>
          <w:b w:val="0"/>
          <w:i w:val="0"/>
        </w:rPr>
        <w:tab/>
        <w:t xml:space="preserve">  Rockville Centre, New York</w:t>
      </w:r>
    </w:p>
    <w:p w:rsidR="003663B7" w:rsidRDefault="003663B7" w:rsidP="00395711">
      <w:pPr>
        <w:jc w:val="both"/>
        <w:rPr>
          <w:b w:val="0"/>
          <w:sz w:val="24"/>
          <w:szCs w:val="24"/>
        </w:rPr>
      </w:pPr>
    </w:p>
    <w:p w:rsidR="005F35B4" w:rsidRDefault="005F35B4" w:rsidP="005F35B4">
      <w:pPr>
        <w:rPr>
          <w:b w:val="0"/>
          <w:sz w:val="24"/>
          <w:szCs w:val="24"/>
        </w:rPr>
      </w:pPr>
      <w:r>
        <w:rPr>
          <w:b w:val="0"/>
          <w:sz w:val="24"/>
          <w:szCs w:val="24"/>
        </w:rPr>
        <w:t xml:space="preserve">Village Administrator Kathleen </w:t>
      </w:r>
      <w:r w:rsidRPr="001232FB">
        <w:rPr>
          <w:b w:val="0"/>
          <w:sz w:val="24"/>
          <w:szCs w:val="24"/>
        </w:rPr>
        <w:t>Murray opened a Public Hear</w:t>
      </w:r>
      <w:r>
        <w:rPr>
          <w:b w:val="0"/>
          <w:sz w:val="24"/>
          <w:szCs w:val="24"/>
        </w:rPr>
        <w:t>ing regarding proposed Bill RVC 1902</w:t>
      </w:r>
      <w:r w:rsidRPr="001232FB">
        <w:rPr>
          <w:b w:val="0"/>
          <w:sz w:val="24"/>
          <w:szCs w:val="24"/>
        </w:rPr>
        <w:t xml:space="preserve">.  </w:t>
      </w:r>
      <w:proofErr w:type="gramStart"/>
      <w:r w:rsidRPr="001232FB">
        <w:rPr>
          <w:b w:val="0"/>
          <w:sz w:val="24"/>
          <w:szCs w:val="24"/>
        </w:rPr>
        <w:t xml:space="preserve">A local law </w:t>
      </w:r>
      <w:r>
        <w:rPr>
          <w:b w:val="0"/>
          <w:sz w:val="24"/>
          <w:szCs w:val="24"/>
        </w:rPr>
        <w:t>to amend the Code of the Village of Rockville Centre, in relation to placement of objects or materials, including signs, on property of the Village of Rockville Centre.</w:t>
      </w:r>
      <w:proofErr w:type="gramEnd"/>
    </w:p>
    <w:p w:rsidR="005F35B4" w:rsidRDefault="005F35B4" w:rsidP="00395711">
      <w:pPr>
        <w:jc w:val="both"/>
        <w:rPr>
          <w:b w:val="0"/>
          <w:sz w:val="24"/>
          <w:szCs w:val="24"/>
        </w:rPr>
      </w:pPr>
    </w:p>
    <w:p w:rsidR="009C540E" w:rsidRDefault="005F35B4" w:rsidP="00395711">
      <w:pPr>
        <w:jc w:val="both"/>
        <w:rPr>
          <w:b w:val="0"/>
          <w:sz w:val="24"/>
          <w:szCs w:val="24"/>
        </w:rPr>
      </w:pPr>
      <w:r>
        <w:rPr>
          <w:b w:val="0"/>
          <w:sz w:val="24"/>
          <w:szCs w:val="24"/>
        </w:rPr>
        <w:t xml:space="preserve">On motion of Trustee Sepe, duly seconded by Trustee Grillo and carried by a vote of four to none the Board adopted </w:t>
      </w:r>
      <w:r w:rsidR="00655225">
        <w:rPr>
          <w:b w:val="0"/>
          <w:sz w:val="24"/>
          <w:szCs w:val="24"/>
        </w:rPr>
        <w:t xml:space="preserve">the following </w:t>
      </w:r>
      <w:r>
        <w:rPr>
          <w:b w:val="0"/>
          <w:sz w:val="24"/>
          <w:szCs w:val="24"/>
        </w:rPr>
        <w:t>SEQRA Negative Declaratio</w:t>
      </w:r>
      <w:r w:rsidR="00655225">
        <w:rPr>
          <w:b w:val="0"/>
          <w:sz w:val="24"/>
          <w:szCs w:val="24"/>
        </w:rPr>
        <w:t>n Resolution regarding RVC 1902:</w:t>
      </w:r>
    </w:p>
    <w:p w:rsidR="00655225" w:rsidRDefault="00655225" w:rsidP="00395711">
      <w:pPr>
        <w:jc w:val="both"/>
        <w:rPr>
          <w:b w:val="0"/>
          <w:sz w:val="24"/>
          <w:szCs w:val="24"/>
        </w:rPr>
      </w:pPr>
      <w:r>
        <w:rPr>
          <w:b w:val="0"/>
          <w:sz w:val="24"/>
          <w:szCs w:val="24"/>
        </w:rPr>
        <w:tab/>
        <w:t>----------------------------------------------------------</w:t>
      </w:r>
    </w:p>
    <w:p w:rsidR="00655225" w:rsidRPr="00A00816" w:rsidRDefault="00655225" w:rsidP="00655225">
      <w:pPr>
        <w:tabs>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s>
        <w:ind w:firstLine="720"/>
        <w:jc w:val="both"/>
        <w:rPr>
          <w:i/>
          <w:sz w:val="24"/>
          <w:szCs w:val="24"/>
        </w:rPr>
      </w:pPr>
      <w:r w:rsidRPr="00A00816">
        <w:rPr>
          <w:i/>
          <w:sz w:val="24"/>
          <w:szCs w:val="24"/>
        </w:rPr>
        <w:t>WHEREAS, the Board of Trustees (“Board”) is considering adoption of proposed legislation identified as RVC 1902, with respect to which a public hearing is scheduled for April 1, 2019; and</w:t>
      </w:r>
    </w:p>
    <w:p w:rsidR="00655225" w:rsidRPr="00A00816" w:rsidRDefault="00655225" w:rsidP="00655225">
      <w:pPr>
        <w:tabs>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s>
        <w:ind w:firstLine="720"/>
        <w:jc w:val="both"/>
        <w:rPr>
          <w:i/>
          <w:sz w:val="24"/>
          <w:szCs w:val="24"/>
        </w:rPr>
      </w:pPr>
    </w:p>
    <w:p w:rsidR="00655225" w:rsidRPr="00F95C05" w:rsidRDefault="00655225" w:rsidP="00655225">
      <w:pPr>
        <w:tabs>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s>
        <w:ind w:firstLine="720"/>
        <w:jc w:val="both"/>
        <w:rPr>
          <w:i/>
          <w:sz w:val="24"/>
          <w:szCs w:val="24"/>
        </w:rPr>
      </w:pPr>
      <w:r w:rsidRPr="00F95C05">
        <w:rPr>
          <w:i/>
          <w:sz w:val="24"/>
          <w:szCs w:val="24"/>
        </w:rPr>
        <w:t xml:space="preserve">WHEREAS, the Board has reviewed a Short Environmental Assessment Form with respect to such proposed legislation, </w:t>
      </w:r>
    </w:p>
    <w:p w:rsidR="00655225" w:rsidRPr="00F95C05" w:rsidRDefault="00655225" w:rsidP="00655225">
      <w:pPr>
        <w:tabs>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s>
        <w:ind w:firstLine="720"/>
        <w:jc w:val="both"/>
        <w:rPr>
          <w:i/>
          <w:sz w:val="24"/>
          <w:szCs w:val="24"/>
        </w:rPr>
      </w:pPr>
    </w:p>
    <w:p w:rsidR="00655225" w:rsidRPr="00F95C05" w:rsidRDefault="00655225" w:rsidP="00655225">
      <w:pPr>
        <w:tabs>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s>
        <w:ind w:firstLine="720"/>
        <w:jc w:val="both"/>
        <w:rPr>
          <w:i/>
          <w:sz w:val="24"/>
          <w:szCs w:val="24"/>
        </w:rPr>
      </w:pPr>
      <w:r w:rsidRPr="00F95C05">
        <w:rPr>
          <w:i/>
          <w:sz w:val="24"/>
          <w:szCs w:val="24"/>
        </w:rPr>
        <w:t>NOW, THEREFORE, BE IT</w:t>
      </w:r>
    </w:p>
    <w:p w:rsidR="00655225" w:rsidRPr="00F95C05" w:rsidRDefault="00655225" w:rsidP="00655225">
      <w:pPr>
        <w:tabs>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s>
        <w:ind w:firstLine="720"/>
        <w:jc w:val="both"/>
        <w:rPr>
          <w:i/>
          <w:sz w:val="24"/>
          <w:szCs w:val="24"/>
        </w:rPr>
      </w:pPr>
    </w:p>
    <w:p w:rsidR="00655225" w:rsidRPr="00F95C05" w:rsidRDefault="00655225" w:rsidP="00655225">
      <w:pPr>
        <w:tabs>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s>
        <w:ind w:firstLine="720"/>
        <w:jc w:val="both"/>
        <w:rPr>
          <w:i/>
          <w:sz w:val="24"/>
          <w:szCs w:val="24"/>
        </w:rPr>
      </w:pPr>
      <w:r w:rsidRPr="00F95C05">
        <w:rPr>
          <w:i/>
          <w:sz w:val="24"/>
          <w:szCs w:val="24"/>
        </w:rPr>
        <w:t xml:space="preserve">RESOLVED, that </w:t>
      </w:r>
    </w:p>
    <w:p w:rsidR="00655225" w:rsidRPr="00F95C05" w:rsidRDefault="00655225" w:rsidP="00655225">
      <w:pPr>
        <w:tabs>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s>
        <w:ind w:firstLine="720"/>
        <w:jc w:val="both"/>
        <w:rPr>
          <w:i/>
          <w:sz w:val="24"/>
          <w:szCs w:val="24"/>
        </w:rPr>
      </w:pPr>
      <w:r w:rsidRPr="00F95C05">
        <w:rPr>
          <w:i/>
          <w:sz w:val="24"/>
          <w:szCs w:val="24"/>
        </w:rPr>
        <w:tab/>
        <w:t xml:space="preserve">(a) </w:t>
      </w:r>
      <w:proofErr w:type="gramStart"/>
      <w:r w:rsidRPr="00F95C05">
        <w:rPr>
          <w:i/>
          <w:sz w:val="24"/>
          <w:szCs w:val="24"/>
        </w:rPr>
        <w:t>the</w:t>
      </w:r>
      <w:proofErr w:type="gramEnd"/>
      <w:r w:rsidRPr="00F95C05">
        <w:rPr>
          <w:i/>
          <w:sz w:val="24"/>
          <w:szCs w:val="24"/>
        </w:rPr>
        <w:t xml:space="preserve"> Board hereby finds and concludes that the proposed action is RVC 1902;</w:t>
      </w:r>
    </w:p>
    <w:p w:rsidR="00655225" w:rsidRPr="00F95C05" w:rsidRDefault="00655225" w:rsidP="00655225">
      <w:pPr>
        <w:tabs>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s>
        <w:ind w:firstLine="720"/>
        <w:jc w:val="both"/>
        <w:rPr>
          <w:sz w:val="24"/>
          <w:szCs w:val="24"/>
        </w:rPr>
      </w:pPr>
      <w:r w:rsidRPr="00F95C05">
        <w:rPr>
          <w:i/>
          <w:sz w:val="24"/>
          <w:szCs w:val="24"/>
        </w:rPr>
        <w:tab/>
        <w:t xml:space="preserve">(b) </w:t>
      </w:r>
      <w:proofErr w:type="gramStart"/>
      <w:r w:rsidRPr="00F95C05">
        <w:rPr>
          <w:sz w:val="24"/>
          <w:szCs w:val="24"/>
        </w:rPr>
        <w:t>the</w:t>
      </w:r>
      <w:proofErr w:type="gramEnd"/>
      <w:r w:rsidRPr="00F95C05">
        <w:rPr>
          <w:sz w:val="24"/>
          <w:szCs w:val="24"/>
        </w:rPr>
        <w:t xml:space="preserve"> Board is the Lead Agency for review of environmental impact of the proposed action;</w:t>
      </w:r>
    </w:p>
    <w:p w:rsidR="00655225" w:rsidRPr="00F95C05" w:rsidRDefault="00655225" w:rsidP="00655225">
      <w:pPr>
        <w:tabs>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s>
        <w:ind w:firstLine="720"/>
        <w:jc w:val="both"/>
        <w:rPr>
          <w:sz w:val="24"/>
          <w:szCs w:val="24"/>
        </w:rPr>
      </w:pPr>
      <w:r w:rsidRPr="00F95C05">
        <w:rPr>
          <w:sz w:val="24"/>
          <w:szCs w:val="24"/>
        </w:rPr>
        <w:tab/>
        <w:t>(c) the proposed action is classified as an Unlisted Action pursuant to the State Environmental Quality Review Act and its implementing regulations (hereinafter collectively referred to as “SEQRA”);</w:t>
      </w:r>
    </w:p>
    <w:p w:rsidR="00655225" w:rsidRPr="00F95C05" w:rsidRDefault="00655225" w:rsidP="00655225">
      <w:pPr>
        <w:tabs>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s>
        <w:ind w:firstLine="720"/>
        <w:jc w:val="both"/>
        <w:rPr>
          <w:sz w:val="24"/>
          <w:szCs w:val="24"/>
        </w:rPr>
      </w:pPr>
      <w:r w:rsidRPr="00F95C05">
        <w:rPr>
          <w:sz w:val="24"/>
          <w:szCs w:val="24"/>
        </w:rPr>
        <w:tab/>
        <w:t xml:space="preserve">(d) </w:t>
      </w:r>
      <w:proofErr w:type="gramStart"/>
      <w:r w:rsidRPr="00F95C05">
        <w:rPr>
          <w:sz w:val="24"/>
          <w:szCs w:val="24"/>
        </w:rPr>
        <w:t>the</w:t>
      </w:r>
      <w:proofErr w:type="gramEnd"/>
      <w:r w:rsidRPr="00F95C05">
        <w:rPr>
          <w:sz w:val="24"/>
          <w:szCs w:val="24"/>
        </w:rPr>
        <w:t xml:space="preserve"> Board has considered an Environmental Assessment Form prepared with respect to the proposed action; </w:t>
      </w:r>
    </w:p>
    <w:p w:rsidR="00655225" w:rsidRPr="00F95C05" w:rsidRDefault="00655225" w:rsidP="00655225">
      <w:pPr>
        <w:tabs>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s>
        <w:ind w:firstLine="720"/>
        <w:jc w:val="both"/>
        <w:rPr>
          <w:sz w:val="24"/>
          <w:szCs w:val="24"/>
        </w:rPr>
      </w:pPr>
      <w:r w:rsidRPr="00F95C05">
        <w:rPr>
          <w:sz w:val="24"/>
          <w:szCs w:val="24"/>
        </w:rPr>
        <w:tab/>
        <w:t xml:space="preserve">(e) </w:t>
      </w:r>
      <w:proofErr w:type="gramStart"/>
      <w:r w:rsidRPr="00F95C05">
        <w:rPr>
          <w:sz w:val="24"/>
          <w:szCs w:val="24"/>
        </w:rPr>
        <w:t>in</w:t>
      </w:r>
      <w:proofErr w:type="gramEnd"/>
      <w:r w:rsidRPr="00F95C05">
        <w:rPr>
          <w:sz w:val="24"/>
          <w:szCs w:val="24"/>
        </w:rPr>
        <w:t xml:space="preserve"> the course of the said review, the Board has considered the following factors, among others, and hereby makes the following findings with respect to each of the following factors:</w:t>
      </w:r>
    </w:p>
    <w:p w:rsidR="00655225" w:rsidRPr="00F95C05" w:rsidRDefault="00655225" w:rsidP="00655225">
      <w:pPr>
        <w:tabs>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s>
        <w:ind w:firstLine="720"/>
        <w:jc w:val="both"/>
        <w:rPr>
          <w:i/>
          <w:sz w:val="24"/>
          <w:szCs w:val="24"/>
        </w:rPr>
      </w:pPr>
      <w:r w:rsidRPr="00F95C05">
        <w:rPr>
          <w:sz w:val="24"/>
          <w:szCs w:val="24"/>
        </w:rPr>
        <w:tab/>
      </w:r>
      <w:r w:rsidRPr="00F95C05">
        <w:rPr>
          <w:sz w:val="24"/>
          <w:szCs w:val="24"/>
        </w:rPr>
        <w:tab/>
        <w:t>(</w:t>
      </w:r>
      <w:proofErr w:type="spellStart"/>
      <w:r w:rsidRPr="00F95C05">
        <w:rPr>
          <w:sz w:val="24"/>
          <w:szCs w:val="24"/>
        </w:rPr>
        <w:t>i</w:t>
      </w:r>
      <w:proofErr w:type="spellEnd"/>
      <w:r w:rsidRPr="00F95C05">
        <w:rPr>
          <w:sz w:val="24"/>
          <w:szCs w:val="24"/>
        </w:rPr>
        <w:t xml:space="preserve">) </w:t>
      </w:r>
      <w:r w:rsidRPr="00F95C05">
        <w:rPr>
          <w:i/>
          <w:sz w:val="24"/>
          <w:szCs w:val="24"/>
        </w:rPr>
        <w:t>the proposed action would not result in any substantial adverse change in existing air quality, ground or surface water quality or quantity, traffic or noise levels, nor any substantial increase in solid waste production, nor create a substantial increase in the potential for erosion, flooding, leaching or drainage problems;</w:t>
      </w:r>
    </w:p>
    <w:p w:rsidR="00655225" w:rsidRPr="00F95C05" w:rsidRDefault="00655225" w:rsidP="00655225">
      <w:pPr>
        <w:tabs>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s>
        <w:ind w:firstLine="720"/>
        <w:jc w:val="both"/>
        <w:rPr>
          <w:i/>
          <w:sz w:val="24"/>
          <w:szCs w:val="24"/>
        </w:rPr>
      </w:pPr>
      <w:r w:rsidRPr="00F95C05">
        <w:rPr>
          <w:i/>
          <w:sz w:val="24"/>
          <w:szCs w:val="24"/>
        </w:rPr>
        <w:tab/>
      </w:r>
      <w:r w:rsidRPr="00F95C05">
        <w:rPr>
          <w:i/>
          <w:sz w:val="24"/>
          <w:szCs w:val="24"/>
        </w:rPr>
        <w:tab/>
        <w:t>(ii) the proposed action would not result in the removal or destruction of large quantities of vegetation or fauna, substantial interference with the movement of any resident or migratory fish or wildlife species, impacts on a significant habitat area, substantial adverse impacts on a threatened or endangered species of animal or plant, or the habitat of such a species, or other significant adverse impacts to natural resources;</w:t>
      </w:r>
    </w:p>
    <w:p w:rsidR="00655225" w:rsidRPr="00F95C05" w:rsidRDefault="00655225" w:rsidP="00655225">
      <w:pPr>
        <w:tabs>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s>
        <w:ind w:firstLine="720"/>
        <w:jc w:val="both"/>
        <w:rPr>
          <w:i/>
          <w:sz w:val="24"/>
          <w:szCs w:val="24"/>
        </w:rPr>
      </w:pPr>
      <w:r w:rsidRPr="00F95C05">
        <w:rPr>
          <w:i/>
          <w:sz w:val="24"/>
          <w:szCs w:val="24"/>
        </w:rPr>
        <w:tab/>
      </w:r>
      <w:r w:rsidRPr="00F95C05">
        <w:rPr>
          <w:i/>
          <w:sz w:val="24"/>
          <w:szCs w:val="24"/>
        </w:rPr>
        <w:tab/>
        <w:t xml:space="preserve">(iii) </w:t>
      </w:r>
      <w:proofErr w:type="gramStart"/>
      <w:r w:rsidRPr="00F95C05">
        <w:rPr>
          <w:i/>
          <w:sz w:val="24"/>
          <w:szCs w:val="24"/>
        </w:rPr>
        <w:t>the</w:t>
      </w:r>
      <w:proofErr w:type="gramEnd"/>
      <w:r w:rsidRPr="00F95C05">
        <w:rPr>
          <w:i/>
          <w:sz w:val="24"/>
          <w:szCs w:val="24"/>
        </w:rPr>
        <w:t xml:space="preserve"> proposed action would not impair the environmental characteristics of any Critical Environmental Area;</w:t>
      </w:r>
    </w:p>
    <w:p w:rsidR="00655225" w:rsidRPr="00F95C05" w:rsidRDefault="00655225" w:rsidP="00655225">
      <w:pPr>
        <w:tabs>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s>
        <w:ind w:firstLine="720"/>
        <w:jc w:val="both"/>
        <w:rPr>
          <w:i/>
          <w:sz w:val="24"/>
          <w:szCs w:val="24"/>
        </w:rPr>
      </w:pPr>
      <w:r w:rsidRPr="00F95C05">
        <w:rPr>
          <w:i/>
          <w:sz w:val="24"/>
          <w:szCs w:val="24"/>
        </w:rPr>
        <w:tab/>
      </w:r>
      <w:r w:rsidRPr="00F95C05">
        <w:rPr>
          <w:i/>
          <w:sz w:val="24"/>
          <w:szCs w:val="24"/>
        </w:rPr>
        <w:tab/>
        <w:t xml:space="preserve">(iv) </w:t>
      </w:r>
      <w:proofErr w:type="gramStart"/>
      <w:r w:rsidRPr="00F95C05">
        <w:rPr>
          <w:i/>
          <w:sz w:val="24"/>
          <w:szCs w:val="24"/>
        </w:rPr>
        <w:t>the</w:t>
      </w:r>
      <w:proofErr w:type="gramEnd"/>
      <w:r w:rsidRPr="00F95C05">
        <w:rPr>
          <w:i/>
          <w:sz w:val="24"/>
          <w:szCs w:val="24"/>
        </w:rPr>
        <w:t xml:space="preserve"> proposed action would not conflict with the community’s current plans or goals as official approved or adopted;</w:t>
      </w:r>
    </w:p>
    <w:p w:rsidR="00655225" w:rsidRPr="00F95C05" w:rsidRDefault="00655225" w:rsidP="00655225">
      <w:pPr>
        <w:tabs>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s>
        <w:ind w:firstLine="720"/>
        <w:jc w:val="both"/>
        <w:rPr>
          <w:i/>
          <w:sz w:val="24"/>
          <w:szCs w:val="24"/>
        </w:rPr>
      </w:pPr>
      <w:r w:rsidRPr="00F95C05">
        <w:rPr>
          <w:i/>
          <w:sz w:val="24"/>
          <w:szCs w:val="24"/>
        </w:rPr>
        <w:lastRenderedPageBreak/>
        <w:tab/>
      </w:r>
      <w:r w:rsidRPr="00F95C05">
        <w:rPr>
          <w:i/>
          <w:sz w:val="24"/>
          <w:szCs w:val="24"/>
        </w:rPr>
        <w:tab/>
        <w:t xml:space="preserve">(v) </w:t>
      </w:r>
      <w:proofErr w:type="gramStart"/>
      <w:r w:rsidRPr="00F95C05">
        <w:rPr>
          <w:i/>
          <w:sz w:val="24"/>
          <w:szCs w:val="24"/>
        </w:rPr>
        <w:t>the</w:t>
      </w:r>
      <w:proofErr w:type="gramEnd"/>
      <w:r w:rsidRPr="00F95C05">
        <w:rPr>
          <w:i/>
          <w:sz w:val="24"/>
          <w:szCs w:val="24"/>
        </w:rPr>
        <w:t xml:space="preserve"> proposed action would not impair the character or quality of important historical, archeological, architectural or aesthetic resources or of existing community or neighborhood character;</w:t>
      </w:r>
    </w:p>
    <w:p w:rsidR="00655225" w:rsidRPr="00F95C05" w:rsidRDefault="00655225" w:rsidP="00655225">
      <w:pPr>
        <w:tabs>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s>
        <w:ind w:firstLine="720"/>
        <w:jc w:val="both"/>
        <w:rPr>
          <w:i/>
          <w:sz w:val="24"/>
          <w:szCs w:val="24"/>
        </w:rPr>
      </w:pPr>
      <w:r w:rsidRPr="00F95C05">
        <w:rPr>
          <w:i/>
          <w:sz w:val="24"/>
          <w:szCs w:val="24"/>
        </w:rPr>
        <w:tab/>
      </w:r>
      <w:r w:rsidRPr="00F95C05">
        <w:rPr>
          <w:i/>
          <w:sz w:val="24"/>
          <w:szCs w:val="24"/>
        </w:rPr>
        <w:tab/>
        <w:t xml:space="preserve">(vi) </w:t>
      </w:r>
      <w:proofErr w:type="gramStart"/>
      <w:r w:rsidRPr="00F95C05">
        <w:rPr>
          <w:i/>
          <w:sz w:val="24"/>
          <w:szCs w:val="24"/>
        </w:rPr>
        <w:t>the</w:t>
      </w:r>
      <w:proofErr w:type="gramEnd"/>
      <w:r w:rsidRPr="00F95C05">
        <w:rPr>
          <w:i/>
          <w:sz w:val="24"/>
          <w:szCs w:val="24"/>
        </w:rPr>
        <w:t xml:space="preserve"> proposed action would not result in a major change in the use of either the quantity  or type of energy;</w:t>
      </w:r>
    </w:p>
    <w:p w:rsidR="00655225" w:rsidRPr="00F95C05" w:rsidRDefault="00655225" w:rsidP="00655225">
      <w:pPr>
        <w:tabs>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s>
        <w:ind w:firstLine="720"/>
        <w:jc w:val="both"/>
        <w:rPr>
          <w:i/>
          <w:sz w:val="24"/>
          <w:szCs w:val="24"/>
        </w:rPr>
      </w:pPr>
      <w:r w:rsidRPr="00F95C05">
        <w:rPr>
          <w:i/>
          <w:sz w:val="24"/>
          <w:szCs w:val="24"/>
        </w:rPr>
        <w:tab/>
      </w:r>
      <w:r w:rsidRPr="00F95C05">
        <w:rPr>
          <w:i/>
          <w:sz w:val="24"/>
          <w:szCs w:val="24"/>
        </w:rPr>
        <w:tab/>
        <w:t xml:space="preserve">(vii) </w:t>
      </w:r>
      <w:proofErr w:type="gramStart"/>
      <w:r w:rsidRPr="00F95C05">
        <w:rPr>
          <w:i/>
          <w:sz w:val="24"/>
          <w:szCs w:val="24"/>
        </w:rPr>
        <w:t>the</w:t>
      </w:r>
      <w:proofErr w:type="gramEnd"/>
      <w:r w:rsidRPr="00F95C05">
        <w:rPr>
          <w:i/>
          <w:sz w:val="24"/>
          <w:szCs w:val="24"/>
        </w:rPr>
        <w:t xml:space="preserve"> proposed action would not create a hazard to human health;</w:t>
      </w:r>
    </w:p>
    <w:p w:rsidR="00655225" w:rsidRPr="00F95C05" w:rsidRDefault="00655225" w:rsidP="00655225">
      <w:pPr>
        <w:tabs>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s>
        <w:ind w:firstLine="720"/>
        <w:jc w:val="both"/>
        <w:rPr>
          <w:i/>
          <w:sz w:val="24"/>
          <w:szCs w:val="24"/>
        </w:rPr>
      </w:pPr>
      <w:r w:rsidRPr="00F95C05">
        <w:rPr>
          <w:i/>
          <w:sz w:val="24"/>
          <w:szCs w:val="24"/>
        </w:rPr>
        <w:tab/>
      </w:r>
      <w:r w:rsidRPr="00F95C05">
        <w:rPr>
          <w:i/>
          <w:sz w:val="24"/>
          <w:szCs w:val="24"/>
        </w:rPr>
        <w:tab/>
        <w:t xml:space="preserve">(viii) </w:t>
      </w:r>
      <w:proofErr w:type="gramStart"/>
      <w:r w:rsidRPr="00F95C05">
        <w:rPr>
          <w:i/>
          <w:sz w:val="24"/>
          <w:szCs w:val="24"/>
        </w:rPr>
        <w:t>the</w:t>
      </w:r>
      <w:proofErr w:type="gramEnd"/>
      <w:r w:rsidRPr="00F95C05">
        <w:rPr>
          <w:i/>
          <w:sz w:val="24"/>
          <w:szCs w:val="24"/>
        </w:rPr>
        <w:t xml:space="preserve"> proposed action would not create a substantial change in the use, or intensity of use, of land, including agricultural, open space or recreational resources, or in its capacity to support existing uses;</w:t>
      </w:r>
    </w:p>
    <w:p w:rsidR="00655225" w:rsidRPr="00F95C05" w:rsidRDefault="00655225" w:rsidP="00655225">
      <w:pPr>
        <w:tabs>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s>
        <w:ind w:firstLine="720"/>
        <w:jc w:val="both"/>
        <w:rPr>
          <w:i/>
          <w:sz w:val="24"/>
          <w:szCs w:val="24"/>
        </w:rPr>
      </w:pPr>
      <w:r w:rsidRPr="00F95C05">
        <w:rPr>
          <w:i/>
          <w:sz w:val="24"/>
          <w:szCs w:val="24"/>
        </w:rPr>
        <w:tab/>
      </w:r>
      <w:r w:rsidRPr="00F95C05">
        <w:rPr>
          <w:i/>
          <w:sz w:val="24"/>
          <w:szCs w:val="24"/>
        </w:rPr>
        <w:tab/>
        <w:t xml:space="preserve">(ix) </w:t>
      </w:r>
      <w:proofErr w:type="gramStart"/>
      <w:r w:rsidRPr="00F95C05">
        <w:rPr>
          <w:i/>
          <w:sz w:val="24"/>
          <w:szCs w:val="24"/>
        </w:rPr>
        <w:t>the</w:t>
      </w:r>
      <w:proofErr w:type="gramEnd"/>
      <w:r w:rsidRPr="00F95C05">
        <w:rPr>
          <w:i/>
          <w:sz w:val="24"/>
          <w:szCs w:val="24"/>
        </w:rPr>
        <w:t xml:space="preserve"> proposed action would not encourage or attract large numbers of persons to any place for more than a few days, compared to the number who would come to such place without such action;</w:t>
      </w:r>
    </w:p>
    <w:p w:rsidR="00655225" w:rsidRPr="00F95C05" w:rsidRDefault="00655225" w:rsidP="00655225">
      <w:pPr>
        <w:tabs>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s>
        <w:ind w:firstLine="720"/>
        <w:jc w:val="both"/>
        <w:rPr>
          <w:i/>
          <w:sz w:val="24"/>
          <w:szCs w:val="24"/>
        </w:rPr>
      </w:pPr>
      <w:r w:rsidRPr="00F95C05">
        <w:rPr>
          <w:i/>
          <w:sz w:val="24"/>
          <w:szCs w:val="24"/>
        </w:rPr>
        <w:tab/>
      </w:r>
      <w:r w:rsidRPr="00F95C05">
        <w:rPr>
          <w:i/>
          <w:sz w:val="24"/>
          <w:szCs w:val="24"/>
        </w:rPr>
        <w:tab/>
        <w:t>(x) the proposed action would not create changes in two or more elements of the environment, no one of which would have a significant impact on the environment, but when taken considered together would result in a substantial adverse impact on the environment;</w:t>
      </w:r>
    </w:p>
    <w:p w:rsidR="00655225" w:rsidRPr="00F95C05" w:rsidRDefault="00655225" w:rsidP="00655225">
      <w:pPr>
        <w:tabs>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s>
        <w:ind w:firstLine="720"/>
        <w:jc w:val="both"/>
        <w:rPr>
          <w:i/>
          <w:sz w:val="24"/>
          <w:szCs w:val="24"/>
        </w:rPr>
      </w:pPr>
      <w:r w:rsidRPr="00F95C05">
        <w:rPr>
          <w:i/>
          <w:sz w:val="24"/>
          <w:szCs w:val="24"/>
        </w:rPr>
        <w:tab/>
      </w:r>
      <w:r w:rsidRPr="00F95C05">
        <w:rPr>
          <w:i/>
          <w:sz w:val="24"/>
          <w:szCs w:val="24"/>
        </w:rPr>
        <w:tab/>
        <w:t xml:space="preserve">(xi) </w:t>
      </w:r>
      <w:proofErr w:type="gramStart"/>
      <w:r w:rsidRPr="00F95C05">
        <w:rPr>
          <w:i/>
          <w:sz w:val="24"/>
          <w:szCs w:val="24"/>
        </w:rPr>
        <w:t>the</w:t>
      </w:r>
      <w:proofErr w:type="gramEnd"/>
      <w:r w:rsidRPr="00F95C05">
        <w:rPr>
          <w:i/>
          <w:sz w:val="24"/>
          <w:szCs w:val="24"/>
        </w:rPr>
        <w:t xml:space="preserve"> proposed action would not create substantial adverse impacts when considered cumulatively with any other actions, proposed or in process;</w:t>
      </w:r>
    </w:p>
    <w:p w:rsidR="00655225" w:rsidRPr="00F95C05" w:rsidRDefault="00655225" w:rsidP="00655225">
      <w:pPr>
        <w:tabs>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s>
        <w:ind w:firstLine="720"/>
        <w:jc w:val="both"/>
        <w:rPr>
          <w:i/>
          <w:sz w:val="24"/>
          <w:szCs w:val="24"/>
        </w:rPr>
      </w:pPr>
      <w:r w:rsidRPr="00F95C05">
        <w:rPr>
          <w:i/>
          <w:sz w:val="24"/>
          <w:szCs w:val="24"/>
        </w:rPr>
        <w:tab/>
      </w:r>
      <w:r w:rsidRPr="00F95C05">
        <w:rPr>
          <w:i/>
          <w:sz w:val="24"/>
          <w:szCs w:val="24"/>
        </w:rPr>
        <w:tab/>
        <w:t>(xii) the proposed action would not result in substantial adverse impact with respect to any relevant environmental consideration, including noise, aesthetics, traffic, air quality, water quality or adequacy of water supply, drainage, soil conditions, or quality of life in the community in general and the immediate neighborhood in particular; and</w:t>
      </w:r>
    </w:p>
    <w:p w:rsidR="00655225" w:rsidRPr="00F95C05" w:rsidRDefault="00655225" w:rsidP="00655225">
      <w:pPr>
        <w:tabs>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s>
        <w:ind w:firstLine="720"/>
        <w:jc w:val="both"/>
        <w:rPr>
          <w:sz w:val="24"/>
          <w:szCs w:val="24"/>
        </w:rPr>
      </w:pPr>
      <w:r w:rsidRPr="00F95C05">
        <w:rPr>
          <w:i/>
          <w:sz w:val="24"/>
          <w:szCs w:val="24"/>
        </w:rPr>
        <w:tab/>
        <w:t xml:space="preserve">(f) </w:t>
      </w:r>
      <w:proofErr w:type="gramStart"/>
      <w:r w:rsidRPr="00F95C05">
        <w:rPr>
          <w:sz w:val="24"/>
          <w:szCs w:val="24"/>
        </w:rPr>
        <w:t>the</w:t>
      </w:r>
      <w:proofErr w:type="gramEnd"/>
      <w:r w:rsidRPr="00F95C05">
        <w:rPr>
          <w:sz w:val="24"/>
          <w:szCs w:val="24"/>
        </w:rPr>
        <w:t xml:space="preserve"> Board further finds and determines that;</w:t>
      </w:r>
    </w:p>
    <w:p w:rsidR="00655225" w:rsidRPr="00F95C05" w:rsidRDefault="00655225" w:rsidP="00655225">
      <w:pPr>
        <w:tabs>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s>
        <w:ind w:firstLine="720"/>
        <w:jc w:val="both"/>
        <w:rPr>
          <w:i/>
          <w:sz w:val="24"/>
          <w:szCs w:val="24"/>
        </w:rPr>
      </w:pPr>
      <w:r w:rsidRPr="00F95C05">
        <w:rPr>
          <w:sz w:val="24"/>
          <w:szCs w:val="24"/>
        </w:rPr>
        <w:tab/>
      </w:r>
      <w:r w:rsidRPr="00F95C05">
        <w:rPr>
          <w:sz w:val="24"/>
          <w:szCs w:val="24"/>
        </w:rPr>
        <w:tab/>
        <w:t>(</w:t>
      </w:r>
      <w:proofErr w:type="spellStart"/>
      <w:r w:rsidRPr="00F95C05">
        <w:rPr>
          <w:sz w:val="24"/>
          <w:szCs w:val="24"/>
        </w:rPr>
        <w:t>i</w:t>
      </w:r>
      <w:proofErr w:type="spellEnd"/>
      <w:r w:rsidRPr="00F95C05">
        <w:rPr>
          <w:sz w:val="24"/>
          <w:szCs w:val="24"/>
        </w:rPr>
        <w:t xml:space="preserve">) </w:t>
      </w:r>
      <w:proofErr w:type="gramStart"/>
      <w:r w:rsidRPr="00F95C05">
        <w:rPr>
          <w:i/>
          <w:sz w:val="24"/>
          <w:szCs w:val="24"/>
        </w:rPr>
        <w:t>the</w:t>
      </w:r>
      <w:proofErr w:type="gramEnd"/>
      <w:r w:rsidRPr="00F95C05">
        <w:rPr>
          <w:i/>
          <w:sz w:val="24"/>
          <w:szCs w:val="24"/>
        </w:rPr>
        <w:t xml:space="preserve"> proposed action would not have a significant adverse environmental impact; </w:t>
      </w:r>
    </w:p>
    <w:p w:rsidR="00655225" w:rsidRPr="00F95C05" w:rsidRDefault="00655225" w:rsidP="00655225">
      <w:pPr>
        <w:tabs>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s>
        <w:ind w:firstLine="720"/>
        <w:jc w:val="both"/>
        <w:rPr>
          <w:i/>
          <w:sz w:val="24"/>
          <w:szCs w:val="24"/>
        </w:rPr>
      </w:pPr>
      <w:r w:rsidRPr="00F95C05">
        <w:rPr>
          <w:i/>
          <w:sz w:val="24"/>
          <w:szCs w:val="24"/>
        </w:rPr>
        <w:tab/>
      </w:r>
      <w:r w:rsidRPr="00F95C05">
        <w:rPr>
          <w:i/>
          <w:sz w:val="24"/>
          <w:szCs w:val="24"/>
        </w:rPr>
        <w:tab/>
        <w:t>(ii) minor and/or insignificant environmental impacts which may result from the proposed action will be reviewed, and in the event the same should be necessary in the opinion of the Board, can be dealt with by the imposition of appropriate conditions in the event of approval of the proposed action; and</w:t>
      </w:r>
    </w:p>
    <w:p w:rsidR="00655225" w:rsidRPr="00F95C05" w:rsidRDefault="00655225" w:rsidP="00655225">
      <w:pPr>
        <w:tabs>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s>
        <w:ind w:firstLine="720"/>
        <w:jc w:val="both"/>
        <w:rPr>
          <w:sz w:val="24"/>
          <w:szCs w:val="24"/>
        </w:rPr>
      </w:pPr>
      <w:r w:rsidRPr="00F95C05">
        <w:rPr>
          <w:i/>
          <w:sz w:val="24"/>
          <w:szCs w:val="24"/>
        </w:rPr>
        <w:tab/>
        <w:t xml:space="preserve">(g) </w:t>
      </w:r>
      <w:proofErr w:type="gramStart"/>
      <w:r w:rsidRPr="00F95C05">
        <w:rPr>
          <w:sz w:val="24"/>
          <w:szCs w:val="24"/>
        </w:rPr>
        <w:t>the</w:t>
      </w:r>
      <w:proofErr w:type="gramEnd"/>
      <w:r w:rsidRPr="00F95C05">
        <w:rPr>
          <w:sz w:val="24"/>
          <w:szCs w:val="24"/>
        </w:rPr>
        <w:t xml:space="preserve"> Board further finds and determines that no further environmental review is required with respect to the proposed action; and it is further</w:t>
      </w:r>
    </w:p>
    <w:p w:rsidR="00655225" w:rsidRPr="00F95C05" w:rsidRDefault="00655225" w:rsidP="00655225">
      <w:pPr>
        <w:pStyle w:val="Heading2"/>
        <w:jc w:val="both"/>
        <w:rPr>
          <w:rFonts w:cs="Courier New"/>
          <w:szCs w:val="24"/>
        </w:rPr>
      </w:pPr>
    </w:p>
    <w:p w:rsidR="00655225" w:rsidRPr="00F95C05" w:rsidRDefault="00655225" w:rsidP="00655225">
      <w:pPr>
        <w:pStyle w:val="Heading2"/>
        <w:ind w:firstLine="720"/>
        <w:jc w:val="both"/>
        <w:rPr>
          <w:rFonts w:cs="Courier New"/>
          <w:szCs w:val="24"/>
        </w:rPr>
      </w:pPr>
      <w:r w:rsidRPr="00F95C05">
        <w:rPr>
          <w:rFonts w:cs="Courier New"/>
          <w:szCs w:val="24"/>
        </w:rPr>
        <w:t>RESOLVED, that the Mayor is authorized on behalf of the Village to execute part III of the Environmental Assessment Form in accordance with the foregoing findings and determination; and it is further</w:t>
      </w:r>
    </w:p>
    <w:p w:rsidR="00655225" w:rsidRPr="00F95C05" w:rsidRDefault="00655225" w:rsidP="00655225">
      <w:pPr>
        <w:pStyle w:val="Heading2"/>
        <w:ind w:firstLine="720"/>
        <w:jc w:val="both"/>
        <w:rPr>
          <w:rFonts w:cs="Courier New"/>
          <w:szCs w:val="24"/>
        </w:rPr>
      </w:pPr>
    </w:p>
    <w:p w:rsidR="00655225" w:rsidRPr="00AF5933" w:rsidRDefault="00655225" w:rsidP="00655225">
      <w:pPr>
        <w:pStyle w:val="Heading2"/>
        <w:ind w:firstLine="720"/>
        <w:jc w:val="both"/>
        <w:rPr>
          <w:rFonts w:cs="Courier New"/>
        </w:rPr>
      </w:pPr>
      <w:r w:rsidRPr="00AF5933">
        <w:rPr>
          <w:rFonts w:cs="Courier New"/>
          <w:szCs w:val="24"/>
        </w:rPr>
        <w:t>RESOLVED, that proposed action is approved, and the Mayor or the Mayor’s authorized designee is authorized</w:t>
      </w:r>
      <w:r w:rsidRPr="00AF5933">
        <w:rPr>
          <w:rFonts w:cs="Courier New"/>
        </w:rPr>
        <w:t xml:space="preserve"> to execute all required legal documents to implement the aforesaid approval, in a form approved by the Village Attorney.</w:t>
      </w:r>
    </w:p>
    <w:p w:rsidR="00655225" w:rsidRDefault="00655225" w:rsidP="00395711">
      <w:pPr>
        <w:jc w:val="both"/>
        <w:rPr>
          <w:b w:val="0"/>
          <w:sz w:val="24"/>
          <w:szCs w:val="24"/>
        </w:rPr>
      </w:pPr>
      <w:r>
        <w:rPr>
          <w:b w:val="0"/>
          <w:sz w:val="24"/>
          <w:szCs w:val="24"/>
        </w:rPr>
        <w:tab/>
        <w:t>-----------------------------------------------------------</w:t>
      </w:r>
    </w:p>
    <w:p w:rsidR="00A41419" w:rsidRDefault="00A41419" w:rsidP="00A41419">
      <w:pPr>
        <w:jc w:val="both"/>
        <w:rPr>
          <w:b w:val="0"/>
          <w:sz w:val="24"/>
          <w:szCs w:val="24"/>
        </w:rPr>
      </w:pPr>
    </w:p>
    <w:p w:rsidR="00A41419" w:rsidRDefault="00A41419" w:rsidP="00A41419">
      <w:pPr>
        <w:jc w:val="both"/>
        <w:rPr>
          <w:b w:val="0"/>
          <w:sz w:val="24"/>
          <w:szCs w:val="24"/>
        </w:rPr>
      </w:pPr>
      <w:r w:rsidRPr="001232FB">
        <w:rPr>
          <w:b w:val="0"/>
          <w:sz w:val="24"/>
          <w:szCs w:val="24"/>
        </w:rPr>
        <w:t>After hearing all interested persons in attendance, on motion of Trustee</w:t>
      </w:r>
      <w:r w:rsidR="00141B4B">
        <w:rPr>
          <w:b w:val="0"/>
          <w:sz w:val="24"/>
          <w:szCs w:val="24"/>
        </w:rPr>
        <w:t xml:space="preserve"> Grillo</w:t>
      </w:r>
      <w:r w:rsidRPr="001232FB">
        <w:rPr>
          <w:b w:val="0"/>
          <w:sz w:val="24"/>
          <w:szCs w:val="24"/>
        </w:rPr>
        <w:t>, duly seconded by Trustee</w:t>
      </w:r>
      <w:r w:rsidR="00141B4B">
        <w:rPr>
          <w:b w:val="0"/>
          <w:sz w:val="24"/>
          <w:szCs w:val="24"/>
        </w:rPr>
        <w:t xml:space="preserve"> Baxley</w:t>
      </w:r>
      <w:r>
        <w:rPr>
          <w:b w:val="0"/>
          <w:sz w:val="24"/>
          <w:szCs w:val="24"/>
        </w:rPr>
        <w:t xml:space="preserve"> </w:t>
      </w:r>
      <w:r w:rsidRPr="001232FB">
        <w:rPr>
          <w:b w:val="0"/>
          <w:sz w:val="24"/>
          <w:szCs w:val="24"/>
        </w:rPr>
        <w:t>and</w:t>
      </w:r>
      <w:r>
        <w:rPr>
          <w:b w:val="0"/>
          <w:sz w:val="24"/>
          <w:szCs w:val="24"/>
        </w:rPr>
        <w:t xml:space="preserve"> </w:t>
      </w:r>
      <w:r w:rsidRPr="001232FB">
        <w:rPr>
          <w:b w:val="0"/>
          <w:sz w:val="24"/>
          <w:szCs w:val="24"/>
        </w:rPr>
        <w:t>carried</w:t>
      </w:r>
      <w:r w:rsidR="00141B4B">
        <w:rPr>
          <w:b w:val="0"/>
          <w:sz w:val="24"/>
          <w:szCs w:val="24"/>
        </w:rPr>
        <w:t xml:space="preserve"> by a vote of four to none</w:t>
      </w:r>
      <w:r w:rsidRPr="001232FB">
        <w:rPr>
          <w:b w:val="0"/>
          <w:sz w:val="24"/>
          <w:szCs w:val="24"/>
        </w:rPr>
        <w:t xml:space="preserve">, the Board </w:t>
      </w:r>
      <w:r>
        <w:rPr>
          <w:b w:val="0"/>
          <w:sz w:val="24"/>
          <w:szCs w:val="24"/>
        </w:rPr>
        <w:t xml:space="preserve">closed </w:t>
      </w:r>
      <w:r w:rsidRPr="001232FB">
        <w:rPr>
          <w:b w:val="0"/>
          <w:sz w:val="24"/>
          <w:szCs w:val="24"/>
        </w:rPr>
        <w:t>the Public Hearing regar</w:t>
      </w:r>
      <w:r w:rsidR="00141B4B">
        <w:rPr>
          <w:b w:val="0"/>
          <w:sz w:val="24"/>
          <w:szCs w:val="24"/>
        </w:rPr>
        <w:t>ding proposed Bill RVC 1902</w:t>
      </w:r>
      <w:r>
        <w:rPr>
          <w:b w:val="0"/>
          <w:sz w:val="24"/>
          <w:szCs w:val="24"/>
        </w:rPr>
        <w:t xml:space="preserve">. </w:t>
      </w:r>
    </w:p>
    <w:p w:rsidR="00AE1D48" w:rsidRDefault="00AE1D48" w:rsidP="00A41419">
      <w:pPr>
        <w:jc w:val="both"/>
        <w:rPr>
          <w:b w:val="0"/>
          <w:sz w:val="24"/>
          <w:szCs w:val="24"/>
        </w:rPr>
      </w:pPr>
    </w:p>
    <w:p w:rsidR="001E2B83" w:rsidRPr="00A00162" w:rsidRDefault="001E2B83" w:rsidP="001E2B83">
      <w:pPr>
        <w:pStyle w:val="Heading2"/>
        <w:jc w:val="left"/>
        <w:rPr>
          <w:b w:val="0"/>
          <w:i w:val="0"/>
          <w:szCs w:val="24"/>
        </w:rPr>
      </w:pPr>
      <w:r>
        <w:rPr>
          <w:b w:val="0"/>
          <w:i w:val="0"/>
          <w:color w:val="FF0000"/>
          <w:szCs w:val="24"/>
        </w:rPr>
        <w:lastRenderedPageBreak/>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szCs w:val="24"/>
        </w:rPr>
        <w:t>April 1, 2019</w:t>
      </w:r>
    </w:p>
    <w:p w:rsidR="001E2B83" w:rsidRPr="00FA012C" w:rsidRDefault="001E2B83" w:rsidP="001E2B83">
      <w:pPr>
        <w:pStyle w:val="Heading2"/>
        <w:jc w:val="left"/>
        <w:rPr>
          <w:b w:val="0"/>
          <w:i w:val="0"/>
          <w:szCs w:val="24"/>
        </w:rPr>
      </w:pPr>
    </w:p>
    <w:p w:rsidR="001E2B83" w:rsidRPr="00D850CB" w:rsidRDefault="001E2B83" w:rsidP="001E2B83">
      <w:pPr>
        <w:pStyle w:val="Heading2"/>
        <w:jc w:val="left"/>
        <w:rPr>
          <w:b w:val="0"/>
          <w:i w:val="0"/>
        </w:rPr>
      </w:pPr>
      <w:r>
        <w:rPr>
          <w:b w:val="0"/>
          <w:i w:val="0"/>
        </w:rPr>
        <w:tab/>
      </w:r>
      <w:r>
        <w:rPr>
          <w:b w:val="0"/>
          <w:i w:val="0"/>
        </w:rPr>
        <w:tab/>
      </w:r>
      <w:r>
        <w:rPr>
          <w:b w:val="0"/>
          <w:i w:val="0"/>
        </w:rPr>
        <w:tab/>
      </w:r>
      <w:r>
        <w:rPr>
          <w:b w:val="0"/>
          <w:i w:val="0"/>
        </w:rPr>
        <w:tab/>
      </w:r>
      <w:r>
        <w:rPr>
          <w:b w:val="0"/>
          <w:i w:val="0"/>
        </w:rPr>
        <w:tab/>
      </w:r>
      <w:r>
        <w:rPr>
          <w:b w:val="0"/>
          <w:i w:val="0"/>
        </w:rPr>
        <w:tab/>
        <w:t xml:space="preserve">  Rockville Centre, New York</w:t>
      </w:r>
    </w:p>
    <w:p w:rsidR="001E2B83" w:rsidRPr="001E2B83" w:rsidRDefault="001E2B83" w:rsidP="00A41419">
      <w:pPr>
        <w:jc w:val="both"/>
        <w:rPr>
          <w:b w:val="0"/>
          <w:sz w:val="20"/>
        </w:rPr>
      </w:pPr>
    </w:p>
    <w:p w:rsidR="003663B7" w:rsidRDefault="003663B7" w:rsidP="00A41419">
      <w:pPr>
        <w:jc w:val="both"/>
        <w:rPr>
          <w:b w:val="0"/>
          <w:sz w:val="24"/>
          <w:szCs w:val="24"/>
        </w:rPr>
      </w:pPr>
      <w:r>
        <w:rPr>
          <w:b w:val="0"/>
          <w:sz w:val="24"/>
          <w:szCs w:val="24"/>
        </w:rPr>
        <w:t>On motion of Trustee Grillo, duly seconded by Trustee Sepe and carried by a vote of four to none the Board adopted proposed Bill RVC 1902 as Local Law 2 of 2019. A copy of the local law is on file with these minutes</w:t>
      </w:r>
    </w:p>
    <w:p w:rsidR="003663B7" w:rsidRPr="001E2B83" w:rsidRDefault="003663B7" w:rsidP="00A41419">
      <w:pPr>
        <w:jc w:val="both"/>
        <w:rPr>
          <w:b w:val="0"/>
          <w:sz w:val="16"/>
          <w:szCs w:val="16"/>
        </w:rPr>
      </w:pPr>
    </w:p>
    <w:p w:rsidR="003663B7" w:rsidRPr="001232FB" w:rsidRDefault="003663B7" w:rsidP="003663B7">
      <w:pPr>
        <w:rPr>
          <w:b w:val="0"/>
          <w:sz w:val="24"/>
          <w:szCs w:val="24"/>
        </w:rPr>
      </w:pPr>
      <w:r>
        <w:rPr>
          <w:b w:val="0"/>
          <w:sz w:val="24"/>
          <w:szCs w:val="24"/>
        </w:rPr>
        <w:t>For details of the comments and discussions from the Board and public please refer to the DVD.</w:t>
      </w:r>
    </w:p>
    <w:p w:rsidR="003663B7" w:rsidRPr="001E2B83" w:rsidRDefault="003663B7" w:rsidP="00A41419">
      <w:pPr>
        <w:jc w:val="both"/>
        <w:rPr>
          <w:b w:val="0"/>
          <w:sz w:val="16"/>
          <w:szCs w:val="16"/>
        </w:rPr>
      </w:pPr>
    </w:p>
    <w:p w:rsidR="00581EAA" w:rsidRDefault="00581EAA" w:rsidP="00581EAA">
      <w:pPr>
        <w:jc w:val="both"/>
        <w:rPr>
          <w:b w:val="0"/>
          <w:sz w:val="24"/>
          <w:szCs w:val="24"/>
        </w:rPr>
      </w:pPr>
      <w:r w:rsidRPr="00DD3FB8">
        <w:rPr>
          <w:b w:val="0"/>
          <w:sz w:val="24"/>
          <w:szCs w:val="24"/>
        </w:rPr>
        <w:t xml:space="preserve">After discussion of the proposed </w:t>
      </w:r>
      <w:r>
        <w:rPr>
          <w:b w:val="0"/>
          <w:sz w:val="24"/>
          <w:szCs w:val="24"/>
        </w:rPr>
        <w:t>FY 2019 Tentative B</w:t>
      </w:r>
      <w:r w:rsidRPr="00DD3FB8">
        <w:rPr>
          <w:b w:val="0"/>
          <w:sz w:val="24"/>
          <w:szCs w:val="24"/>
        </w:rPr>
        <w:t>udget</w:t>
      </w:r>
      <w:r w:rsidR="00596AFC">
        <w:rPr>
          <w:b w:val="0"/>
          <w:sz w:val="24"/>
          <w:szCs w:val="24"/>
        </w:rPr>
        <w:t xml:space="preserve"> (continued from March 28, </w:t>
      </w:r>
      <w:r>
        <w:rPr>
          <w:b w:val="0"/>
          <w:sz w:val="24"/>
          <w:szCs w:val="24"/>
        </w:rPr>
        <w:t>2019)</w:t>
      </w:r>
      <w:r w:rsidRPr="00DD3FB8">
        <w:rPr>
          <w:b w:val="0"/>
          <w:sz w:val="24"/>
          <w:szCs w:val="24"/>
        </w:rPr>
        <w:t xml:space="preserve">, </w:t>
      </w:r>
      <w:r>
        <w:rPr>
          <w:b w:val="0"/>
          <w:sz w:val="24"/>
          <w:szCs w:val="24"/>
        </w:rPr>
        <w:t xml:space="preserve">and after hearing all interested persons, </w:t>
      </w:r>
      <w:r w:rsidRPr="00DD3FB8">
        <w:rPr>
          <w:b w:val="0"/>
          <w:sz w:val="24"/>
          <w:szCs w:val="24"/>
        </w:rPr>
        <w:t>on motion of Trustee</w:t>
      </w:r>
      <w:r>
        <w:rPr>
          <w:b w:val="0"/>
          <w:sz w:val="24"/>
          <w:szCs w:val="24"/>
        </w:rPr>
        <w:t xml:space="preserve"> Baxley</w:t>
      </w:r>
      <w:r w:rsidRPr="00DD3FB8">
        <w:rPr>
          <w:b w:val="0"/>
          <w:sz w:val="24"/>
          <w:szCs w:val="24"/>
        </w:rPr>
        <w:t xml:space="preserve">, duly seconded by Trustee </w:t>
      </w:r>
      <w:r>
        <w:rPr>
          <w:b w:val="0"/>
          <w:sz w:val="24"/>
          <w:szCs w:val="24"/>
        </w:rPr>
        <w:t xml:space="preserve">Grillo </w:t>
      </w:r>
      <w:r w:rsidRPr="00DD3FB8">
        <w:rPr>
          <w:b w:val="0"/>
          <w:sz w:val="24"/>
          <w:szCs w:val="24"/>
        </w:rPr>
        <w:t>and carried</w:t>
      </w:r>
      <w:r>
        <w:rPr>
          <w:b w:val="0"/>
          <w:sz w:val="24"/>
          <w:szCs w:val="24"/>
        </w:rPr>
        <w:t xml:space="preserve"> by a vote of three to</w:t>
      </w:r>
      <w:r w:rsidR="00B46620">
        <w:rPr>
          <w:b w:val="0"/>
          <w:sz w:val="24"/>
          <w:szCs w:val="24"/>
        </w:rPr>
        <w:t xml:space="preserve"> one</w:t>
      </w:r>
      <w:r w:rsidRPr="00DD3FB8">
        <w:rPr>
          <w:b w:val="0"/>
          <w:sz w:val="24"/>
          <w:szCs w:val="24"/>
        </w:rPr>
        <w:t xml:space="preserve">, </w:t>
      </w:r>
      <w:r w:rsidR="00B46620">
        <w:rPr>
          <w:b w:val="0"/>
          <w:sz w:val="24"/>
          <w:szCs w:val="24"/>
        </w:rPr>
        <w:t xml:space="preserve">with Trustee Sepe opposed, </w:t>
      </w:r>
      <w:r w:rsidRPr="00DD3FB8">
        <w:rPr>
          <w:b w:val="0"/>
          <w:sz w:val="24"/>
          <w:szCs w:val="24"/>
        </w:rPr>
        <w:t xml:space="preserve">the Board </w:t>
      </w:r>
      <w:r>
        <w:rPr>
          <w:b w:val="0"/>
          <w:sz w:val="24"/>
          <w:szCs w:val="24"/>
        </w:rPr>
        <w:t xml:space="preserve">closed the public hearing with respect to the proposed FY 2019 Tentative Budget, and </w:t>
      </w:r>
      <w:r w:rsidRPr="00DD3FB8">
        <w:rPr>
          <w:b w:val="0"/>
          <w:sz w:val="24"/>
          <w:szCs w:val="24"/>
        </w:rPr>
        <w:t>approved the FY 2019 Budge</w:t>
      </w:r>
      <w:r w:rsidRPr="00D81FB4">
        <w:rPr>
          <w:b w:val="0"/>
          <w:sz w:val="24"/>
          <w:szCs w:val="24"/>
        </w:rPr>
        <w:t>t</w:t>
      </w:r>
      <w:r>
        <w:rPr>
          <w:b w:val="0"/>
          <w:sz w:val="24"/>
          <w:szCs w:val="24"/>
        </w:rPr>
        <w:t>.</w:t>
      </w:r>
    </w:p>
    <w:p w:rsidR="00581EAA" w:rsidRPr="001E2B83" w:rsidRDefault="00581EAA" w:rsidP="00581EAA">
      <w:pPr>
        <w:jc w:val="both"/>
        <w:rPr>
          <w:b w:val="0"/>
          <w:sz w:val="16"/>
          <w:szCs w:val="16"/>
        </w:rPr>
      </w:pPr>
    </w:p>
    <w:p w:rsidR="00581EAA" w:rsidRDefault="00581EAA" w:rsidP="00581EAA">
      <w:pPr>
        <w:jc w:val="both"/>
        <w:rPr>
          <w:b w:val="0"/>
          <w:sz w:val="24"/>
          <w:szCs w:val="24"/>
        </w:rPr>
      </w:pPr>
      <w:r>
        <w:rPr>
          <w:b w:val="0"/>
          <w:sz w:val="24"/>
          <w:szCs w:val="24"/>
        </w:rPr>
        <w:t>A copy of the adopted budget is filed with these minutes.</w:t>
      </w:r>
    </w:p>
    <w:p w:rsidR="00581EAA" w:rsidRPr="001E2B83" w:rsidRDefault="00581EAA" w:rsidP="00A41419">
      <w:pPr>
        <w:jc w:val="both"/>
        <w:rPr>
          <w:b w:val="0"/>
          <w:sz w:val="16"/>
          <w:szCs w:val="16"/>
        </w:rPr>
      </w:pPr>
    </w:p>
    <w:p w:rsidR="009A341E" w:rsidRDefault="009A341E" w:rsidP="009A341E">
      <w:pPr>
        <w:jc w:val="both"/>
        <w:rPr>
          <w:b w:val="0"/>
          <w:sz w:val="24"/>
          <w:szCs w:val="24"/>
        </w:rPr>
      </w:pPr>
      <w:r>
        <w:rPr>
          <w:b w:val="0"/>
          <w:sz w:val="24"/>
          <w:szCs w:val="24"/>
        </w:rPr>
        <w:t>On motion of Trustee Sepe, duly seconded by Trustee Grillo and carried by a vote of four to none the Board voted to withdraw proposed local law Bill 1901, a local law authorizing a property tax levy in excess of the limit established in the General Municipal Law §3-c.</w:t>
      </w:r>
    </w:p>
    <w:p w:rsidR="00AE1D48" w:rsidRPr="001E2B83" w:rsidRDefault="00AE1D48" w:rsidP="00A41419">
      <w:pPr>
        <w:jc w:val="both"/>
        <w:rPr>
          <w:b w:val="0"/>
          <w:sz w:val="20"/>
        </w:rPr>
      </w:pPr>
    </w:p>
    <w:p w:rsidR="00F04FE9" w:rsidRDefault="00F04FE9" w:rsidP="00F04FE9">
      <w:pPr>
        <w:jc w:val="both"/>
        <w:rPr>
          <w:b w:val="0"/>
          <w:sz w:val="24"/>
          <w:szCs w:val="24"/>
        </w:rPr>
      </w:pPr>
      <w:r>
        <w:rPr>
          <w:b w:val="0"/>
          <w:sz w:val="24"/>
          <w:szCs w:val="24"/>
        </w:rPr>
        <w:t xml:space="preserve">On motion of Trustee Baxley, duly seconded by Trustee </w:t>
      </w:r>
      <w:r>
        <w:rPr>
          <w:b w:val="0"/>
          <w:sz w:val="24"/>
          <w:szCs w:val="24"/>
        </w:rPr>
        <w:br/>
        <w:t xml:space="preserve">Grillo and carried by a vote of four to none the Board approved </w:t>
      </w:r>
      <w:r w:rsidR="007713C5">
        <w:rPr>
          <w:b w:val="0"/>
          <w:sz w:val="24"/>
          <w:szCs w:val="24"/>
        </w:rPr>
        <w:t xml:space="preserve">a </w:t>
      </w:r>
      <w:r>
        <w:rPr>
          <w:b w:val="0"/>
          <w:sz w:val="24"/>
          <w:szCs w:val="24"/>
        </w:rPr>
        <w:t>Personal Services Contract with Larry Mandel, d/b/a L&amp;M Sports, to provide qualified person to officiate at softball games in the Village’s Recreation Center Program during the period of April 1, 2019 through March 31, 2020.</w:t>
      </w:r>
    </w:p>
    <w:p w:rsidR="00F04FE9" w:rsidRPr="00520EEF" w:rsidRDefault="00F04FE9" w:rsidP="00F04FE9">
      <w:pPr>
        <w:jc w:val="both"/>
        <w:rPr>
          <w:b w:val="0"/>
          <w:sz w:val="20"/>
        </w:rPr>
      </w:pPr>
    </w:p>
    <w:p w:rsidR="00F04FE9" w:rsidRDefault="00F04FE9" w:rsidP="00F04FE9">
      <w:pPr>
        <w:jc w:val="both"/>
        <w:rPr>
          <w:b w:val="0"/>
          <w:sz w:val="24"/>
          <w:szCs w:val="24"/>
        </w:rPr>
      </w:pPr>
      <w:r>
        <w:rPr>
          <w:b w:val="0"/>
          <w:sz w:val="24"/>
          <w:szCs w:val="24"/>
        </w:rPr>
        <w:t xml:space="preserve">On motion of Trustee Grillo, duly seconded by Trustee </w:t>
      </w:r>
      <w:r w:rsidR="004B336B">
        <w:rPr>
          <w:b w:val="0"/>
          <w:sz w:val="24"/>
          <w:szCs w:val="24"/>
        </w:rPr>
        <w:t xml:space="preserve">Sepe </w:t>
      </w:r>
      <w:r>
        <w:rPr>
          <w:b w:val="0"/>
          <w:sz w:val="24"/>
          <w:szCs w:val="24"/>
        </w:rPr>
        <w:t xml:space="preserve">and carried </w:t>
      </w:r>
      <w:r w:rsidR="004B336B">
        <w:rPr>
          <w:b w:val="0"/>
          <w:sz w:val="24"/>
          <w:szCs w:val="24"/>
        </w:rPr>
        <w:t xml:space="preserve">by a vote of four to none </w:t>
      </w:r>
      <w:r>
        <w:rPr>
          <w:b w:val="0"/>
          <w:sz w:val="24"/>
          <w:szCs w:val="24"/>
        </w:rPr>
        <w:t xml:space="preserve">the Board approved </w:t>
      </w:r>
      <w:r w:rsidR="007713C5">
        <w:rPr>
          <w:b w:val="0"/>
          <w:sz w:val="24"/>
          <w:szCs w:val="24"/>
        </w:rPr>
        <w:t xml:space="preserve">a </w:t>
      </w:r>
      <w:r>
        <w:rPr>
          <w:b w:val="0"/>
          <w:sz w:val="24"/>
          <w:szCs w:val="24"/>
        </w:rPr>
        <w:t xml:space="preserve">Personal Services Contract with Cosmo DeLillo, to provide qualified person to officiate at Basketball games in the Village’s Recreation Center Program </w:t>
      </w:r>
      <w:r w:rsidR="004B336B">
        <w:rPr>
          <w:b w:val="0"/>
          <w:sz w:val="24"/>
          <w:szCs w:val="24"/>
        </w:rPr>
        <w:t>during the period of May 1, 2019 through August 31, 2020</w:t>
      </w:r>
      <w:r>
        <w:rPr>
          <w:b w:val="0"/>
          <w:sz w:val="24"/>
          <w:szCs w:val="24"/>
        </w:rPr>
        <w:t>.</w:t>
      </w:r>
    </w:p>
    <w:p w:rsidR="002B66FC" w:rsidRPr="001E2B83" w:rsidRDefault="002B66FC" w:rsidP="00A41419">
      <w:pPr>
        <w:jc w:val="both"/>
        <w:rPr>
          <w:b w:val="0"/>
          <w:sz w:val="20"/>
        </w:rPr>
      </w:pPr>
    </w:p>
    <w:p w:rsidR="003B14B7" w:rsidRDefault="003B14B7" w:rsidP="003B14B7">
      <w:pPr>
        <w:rPr>
          <w:b w:val="0"/>
          <w:sz w:val="24"/>
          <w:szCs w:val="24"/>
        </w:rPr>
      </w:pPr>
      <w:r>
        <w:rPr>
          <w:b w:val="0"/>
          <w:sz w:val="24"/>
          <w:szCs w:val="24"/>
        </w:rPr>
        <w:t>On motion of Trustee Baxley, duly seconded by Trustee Grillo and carried by a vote of four to none, the Board approved Public Services Contracts for Community Development Block Grant Program Year 44 for the Hispanic Brotherhood of Rockville Centre, Inc. for $6,000.00 in a form approved by the Village Attorney. Copies of the agreement</w:t>
      </w:r>
      <w:r w:rsidR="007713C5">
        <w:rPr>
          <w:b w:val="0"/>
          <w:sz w:val="24"/>
          <w:szCs w:val="24"/>
        </w:rPr>
        <w:t>s</w:t>
      </w:r>
      <w:r>
        <w:rPr>
          <w:b w:val="0"/>
          <w:sz w:val="24"/>
          <w:szCs w:val="24"/>
        </w:rPr>
        <w:t xml:space="preserve"> are on file in the Village Office.</w:t>
      </w:r>
    </w:p>
    <w:p w:rsidR="003B14B7" w:rsidRPr="00C64FC2" w:rsidRDefault="003B14B7" w:rsidP="003B14B7">
      <w:pPr>
        <w:rPr>
          <w:b w:val="0"/>
          <w:sz w:val="20"/>
        </w:rPr>
      </w:pPr>
    </w:p>
    <w:p w:rsidR="003B14B7" w:rsidRPr="00C72EC5" w:rsidRDefault="003B14B7" w:rsidP="003B14B7">
      <w:pPr>
        <w:rPr>
          <w:b w:val="0"/>
          <w:sz w:val="24"/>
          <w:szCs w:val="24"/>
        </w:rPr>
      </w:pPr>
      <w:r>
        <w:rPr>
          <w:b w:val="0"/>
          <w:sz w:val="24"/>
          <w:szCs w:val="24"/>
        </w:rPr>
        <w:t xml:space="preserve">On motion of Trustee Baxley, duly seconded by Trustee Sepe and carried by a vote of four to none, the Board approved Public Services Contracts for Community Development Block Grant Program Year 44 for Confide Inc., for $6,000.00 in a form approved by the Village Attorney.  Copies of the agreements are on file in the Village office. </w:t>
      </w:r>
    </w:p>
    <w:p w:rsidR="00AE1D48" w:rsidRPr="001E2B83" w:rsidRDefault="00AE1D48" w:rsidP="00A41419">
      <w:pPr>
        <w:jc w:val="both"/>
        <w:rPr>
          <w:b w:val="0"/>
          <w:sz w:val="20"/>
        </w:rPr>
      </w:pPr>
    </w:p>
    <w:p w:rsidR="00581EAA" w:rsidRDefault="00581EAA" w:rsidP="00581EAA">
      <w:pPr>
        <w:jc w:val="both"/>
        <w:rPr>
          <w:b w:val="0"/>
          <w:sz w:val="24"/>
          <w:szCs w:val="24"/>
        </w:rPr>
      </w:pPr>
      <w:r>
        <w:rPr>
          <w:b w:val="0"/>
          <w:sz w:val="24"/>
          <w:szCs w:val="24"/>
        </w:rPr>
        <w:t>On motion of Trustee Grillo, duly seconded by Trustee Sepe and carried</w:t>
      </w:r>
      <w:r w:rsidR="00356562">
        <w:rPr>
          <w:b w:val="0"/>
          <w:sz w:val="24"/>
          <w:szCs w:val="24"/>
        </w:rPr>
        <w:t xml:space="preserve"> by a vote of four to none</w:t>
      </w:r>
      <w:r>
        <w:rPr>
          <w:b w:val="0"/>
          <w:sz w:val="24"/>
          <w:szCs w:val="24"/>
        </w:rPr>
        <w:t>, the Board approved a Professional Services Contract with H2M Architects, Engineers, Land Surveying and Landscape Architecture, D.P.C. to provide miscellaneous engineering and consulting services for the Water Department on routi</w:t>
      </w:r>
      <w:r w:rsidR="002B66FC">
        <w:rPr>
          <w:b w:val="0"/>
          <w:sz w:val="24"/>
          <w:szCs w:val="24"/>
        </w:rPr>
        <w:t>ne operational tasks for FY 2020</w:t>
      </w:r>
      <w:r>
        <w:rPr>
          <w:b w:val="0"/>
          <w:sz w:val="24"/>
          <w:szCs w:val="24"/>
        </w:rPr>
        <w:t xml:space="preserve">, for a total expenditure not to exceed $30,000.00-. </w:t>
      </w:r>
    </w:p>
    <w:p w:rsidR="001E2B83" w:rsidRPr="00A00162" w:rsidRDefault="001E2B83" w:rsidP="001E2B83">
      <w:pPr>
        <w:pStyle w:val="Heading2"/>
        <w:jc w:val="left"/>
        <w:rPr>
          <w:b w:val="0"/>
          <w:i w:val="0"/>
          <w:szCs w:val="24"/>
        </w:rPr>
      </w:pPr>
      <w:r>
        <w:rPr>
          <w:b w:val="0"/>
          <w:i w:val="0"/>
          <w:color w:val="FF0000"/>
          <w:szCs w:val="24"/>
        </w:rPr>
        <w:lastRenderedPageBreak/>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szCs w:val="24"/>
        </w:rPr>
        <w:t>April 1, 2019</w:t>
      </w:r>
    </w:p>
    <w:p w:rsidR="001E2B83" w:rsidRPr="00FA012C" w:rsidRDefault="001E2B83" w:rsidP="001E2B83">
      <w:pPr>
        <w:pStyle w:val="Heading2"/>
        <w:jc w:val="left"/>
        <w:rPr>
          <w:b w:val="0"/>
          <w:i w:val="0"/>
          <w:szCs w:val="24"/>
        </w:rPr>
      </w:pPr>
    </w:p>
    <w:p w:rsidR="001E2B83" w:rsidRPr="00D850CB" w:rsidRDefault="001E2B83" w:rsidP="001E2B83">
      <w:pPr>
        <w:pStyle w:val="Heading2"/>
        <w:jc w:val="left"/>
        <w:rPr>
          <w:b w:val="0"/>
          <w:i w:val="0"/>
        </w:rPr>
      </w:pPr>
      <w:r>
        <w:rPr>
          <w:b w:val="0"/>
          <w:i w:val="0"/>
        </w:rPr>
        <w:tab/>
      </w:r>
      <w:r>
        <w:rPr>
          <w:b w:val="0"/>
          <w:i w:val="0"/>
        </w:rPr>
        <w:tab/>
      </w:r>
      <w:r>
        <w:rPr>
          <w:b w:val="0"/>
          <w:i w:val="0"/>
        </w:rPr>
        <w:tab/>
      </w:r>
      <w:r>
        <w:rPr>
          <w:b w:val="0"/>
          <w:i w:val="0"/>
        </w:rPr>
        <w:tab/>
      </w:r>
      <w:r>
        <w:rPr>
          <w:b w:val="0"/>
          <w:i w:val="0"/>
        </w:rPr>
        <w:tab/>
      </w:r>
      <w:r>
        <w:rPr>
          <w:b w:val="0"/>
          <w:i w:val="0"/>
        </w:rPr>
        <w:tab/>
        <w:t xml:space="preserve">  Rockville Centre, New York</w:t>
      </w:r>
    </w:p>
    <w:p w:rsidR="00AE1D48" w:rsidRDefault="00AE1D48" w:rsidP="00A41419">
      <w:pPr>
        <w:jc w:val="both"/>
        <w:rPr>
          <w:b w:val="0"/>
          <w:sz w:val="24"/>
          <w:szCs w:val="24"/>
        </w:rPr>
      </w:pPr>
    </w:p>
    <w:p w:rsidR="00EE7622" w:rsidRDefault="00E255CF" w:rsidP="00EE7622">
      <w:pPr>
        <w:rPr>
          <w:b w:val="0"/>
          <w:sz w:val="24"/>
          <w:szCs w:val="24"/>
        </w:rPr>
      </w:pPr>
      <w:r>
        <w:rPr>
          <w:b w:val="0"/>
          <w:sz w:val="24"/>
          <w:szCs w:val="24"/>
        </w:rPr>
        <w:t xml:space="preserve">On motion of Trustee Baxley, duly seconded by Trustee Grillo and carried by a vote of four to none, the Board </w:t>
      </w:r>
      <w:r w:rsidR="00EE7622">
        <w:rPr>
          <w:b w:val="0"/>
          <w:sz w:val="24"/>
          <w:szCs w:val="24"/>
        </w:rPr>
        <w:t>adopted the following SEQRA “No</w:t>
      </w:r>
      <w:r w:rsidR="007713C5">
        <w:rPr>
          <w:b w:val="0"/>
          <w:sz w:val="24"/>
          <w:szCs w:val="24"/>
        </w:rPr>
        <w:t xml:space="preserve">t </w:t>
      </w:r>
      <w:proofErr w:type="gramStart"/>
      <w:r w:rsidR="007713C5">
        <w:rPr>
          <w:b w:val="0"/>
          <w:sz w:val="24"/>
          <w:szCs w:val="24"/>
        </w:rPr>
        <w:t>An</w:t>
      </w:r>
      <w:proofErr w:type="gramEnd"/>
      <w:r w:rsidR="00EE7622">
        <w:rPr>
          <w:b w:val="0"/>
          <w:sz w:val="24"/>
          <w:szCs w:val="24"/>
        </w:rPr>
        <w:t xml:space="preserve"> Action” Resolution with regard to an agreement with the New York State Department of Transportation of funding to the Village to provide enhanced mobility of senior citizen and persons with disabilities.</w:t>
      </w:r>
    </w:p>
    <w:p w:rsidR="00AE1D48" w:rsidRDefault="00A84B82" w:rsidP="00A41419">
      <w:pPr>
        <w:jc w:val="both"/>
        <w:rPr>
          <w:b w:val="0"/>
          <w:sz w:val="24"/>
          <w:szCs w:val="24"/>
        </w:rPr>
      </w:pPr>
      <w:r>
        <w:rPr>
          <w:b w:val="0"/>
          <w:sz w:val="24"/>
          <w:szCs w:val="24"/>
        </w:rPr>
        <w:tab/>
        <w:t>----------------------------------------------------------</w:t>
      </w:r>
    </w:p>
    <w:p w:rsidR="00A84B82" w:rsidRPr="00A84B82" w:rsidRDefault="00A84B82" w:rsidP="00A84B82">
      <w:pPr>
        <w:widowControl w:val="0"/>
        <w:autoSpaceDE w:val="0"/>
        <w:autoSpaceDN w:val="0"/>
        <w:ind w:left="3979"/>
        <w:rPr>
          <w:rFonts w:ascii="Times New Roman" w:eastAsia="Arial" w:hAnsi="Arial" w:cs="Arial"/>
          <w:bCs w:val="0"/>
          <w:sz w:val="24"/>
          <w:szCs w:val="22"/>
          <w:lang w:bidi="en-US"/>
        </w:rPr>
      </w:pPr>
      <w:r w:rsidRPr="00A84B82">
        <w:rPr>
          <w:rFonts w:ascii="Times New Roman" w:eastAsia="Arial" w:hAnsi="Arial" w:cs="Arial"/>
          <w:bCs w:val="0"/>
          <w:sz w:val="24"/>
          <w:szCs w:val="22"/>
          <w:lang w:bidi="en-US"/>
        </w:rPr>
        <w:t>RESOLUTION</w:t>
      </w:r>
    </w:p>
    <w:p w:rsidR="00A84B82" w:rsidRPr="00A84B82" w:rsidRDefault="00A84B82" w:rsidP="00A84B82">
      <w:pPr>
        <w:widowControl w:val="0"/>
        <w:autoSpaceDE w:val="0"/>
        <w:autoSpaceDN w:val="0"/>
        <w:spacing w:before="85" w:line="312" w:lineRule="auto"/>
        <w:ind w:left="100" w:right="116" w:firstLine="719"/>
        <w:jc w:val="both"/>
        <w:rPr>
          <w:rFonts w:ascii="Arial" w:eastAsia="Arial" w:hAnsi="Arial" w:cs="Arial"/>
          <w:b w:val="0"/>
          <w:bCs w:val="0"/>
          <w:sz w:val="24"/>
          <w:szCs w:val="24"/>
          <w:lang w:bidi="en-US"/>
        </w:rPr>
      </w:pPr>
      <w:r w:rsidRPr="00A84B82">
        <w:rPr>
          <w:rFonts w:ascii="Arial" w:eastAsia="Arial" w:hAnsi="Arial" w:cs="Arial"/>
          <w:b w:val="0"/>
          <w:bCs w:val="0"/>
          <w:color w:val="242424"/>
          <w:sz w:val="24"/>
          <w:szCs w:val="24"/>
          <w:lang w:bidi="en-US"/>
        </w:rPr>
        <w:t>WHEREAS, the Village of Rockville Centre (Village) and the New York State Department of Transportation (NYSDOT) are engaging in a transaction to provide funding to the Village to provide enhanced mobility of senior citizens and persons with disabilities (Project), and</w:t>
      </w:r>
    </w:p>
    <w:p w:rsidR="00A84B82" w:rsidRPr="00A84B82" w:rsidRDefault="00A84B82" w:rsidP="00A84B82">
      <w:pPr>
        <w:widowControl w:val="0"/>
        <w:autoSpaceDE w:val="0"/>
        <w:autoSpaceDN w:val="0"/>
        <w:spacing w:before="6" w:line="312" w:lineRule="auto"/>
        <w:ind w:left="100" w:right="120" w:firstLine="719"/>
        <w:jc w:val="both"/>
        <w:rPr>
          <w:rFonts w:ascii="Arial" w:eastAsia="Arial" w:hAnsi="Arial" w:cs="Arial"/>
          <w:b w:val="0"/>
          <w:bCs w:val="0"/>
          <w:sz w:val="24"/>
          <w:szCs w:val="24"/>
          <w:lang w:bidi="en-US"/>
        </w:rPr>
      </w:pPr>
      <w:r w:rsidRPr="00A84B82">
        <w:rPr>
          <w:rFonts w:ascii="Arial" w:eastAsia="Arial" w:hAnsi="Arial" w:cs="Arial"/>
          <w:b w:val="0"/>
          <w:bCs w:val="0"/>
          <w:color w:val="242424"/>
          <w:sz w:val="24"/>
          <w:szCs w:val="24"/>
          <w:lang w:bidi="en-US"/>
        </w:rPr>
        <w:t>WHEREAS, as part of the agreement(s) pursuant to which NYSDOT will be providing funding to the Village for the Project, the Village is required to comply with the requirements of the State Environmental Quality Review Act (SEQRA) with respect to possible environmental impacts of the Project, and</w:t>
      </w:r>
    </w:p>
    <w:p w:rsidR="00A84B82" w:rsidRPr="00A84B82" w:rsidRDefault="00A84B82" w:rsidP="00A84B82">
      <w:pPr>
        <w:widowControl w:val="0"/>
        <w:autoSpaceDE w:val="0"/>
        <w:autoSpaceDN w:val="0"/>
        <w:spacing w:before="5" w:line="312" w:lineRule="auto"/>
        <w:ind w:left="100" w:right="126" w:firstLine="719"/>
        <w:jc w:val="both"/>
        <w:rPr>
          <w:rFonts w:ascii="Arial" w:eastAsia="Arial" w:hAnsi="Arial" w:cs="Arial"/>
          <w:b w:val="0"/>
          <w:bCs w:val="0"/>
          <w:sz w:val="24"/>
          <w:szCs w:val="24"/>
          <w:lang w:bidi="en-US"/>
        </w:rPr>
      </w:pPr>
      <w:r w:rsidRPr="00A84B82">
        <w:rPr>
          <w:rFonts w:ascii="Arial" w:eastAsia="Arial" w:hAnsi="Arial" w:cs="Arial"/>
          <w:b w:val="0"/>
          <w:bCs w:val="0"/>
          <w:color w:val="242424"/>
          <w:sz w:val="24"/>
          <w:szCs w:val="24"/>
          <w:lang w:bidi="en-US"/>
        </w:rPr>
        <w:t>WHEREAS, pursuant to Part 617 of the SEQRA regulations adopted by the New York State Department of Environmental Conservation, SEQRA review is required with respect to “actions”, as defined in 6 NYCRR 617.2(b), and</w:t>
      </w:r>
    </w:p>
    <w:p w:rsidR="00A84B82" w:rsidRPr="00A84B82" w:rsidRDefault="00A84B82" w:rsidP="00A84B82">
      <w:pPr>
        <w:widowControl w:val="0"/>
        <w:autoSpaceDE w:val="0"/>
        <w:autoSpaceDN w:val="0"/>
        <w:spacing w:before="4" w:line="312" w:lineRule="auto"/>
        <w:ind w:left="100" w:right="120" w:firstLine="719"/>
        <w:jc w:val="both"/>
        <w:rPr>
          <w:rFonts w:ascii="Arial" w:eastAsia="Arial" w:hAnsi="Arial" w:cs="Arial"/>
          <w:b w:val="0"/>
          <w:bCs w:val="0"/>
          <w:sz w:val="24"/>
          <w:szCs w:val="24"/>
          <w:lang w:bidi="en-US"/>
        </w:rPr>
      </w:pPr>
      <w:r w:rsidRPr="00A84B82">
        <w:rPr>
          <w:rFonts w:ascii="Arial" w:eastAsia="Arial" w:hAnsi="Arial" w:cs="Arial"/>
          <w:b w:val="0"/>
          <w:bCs w:val="0"/>
          <w:color w:val="242424"/>
          <w:sz w:val="24"/>
          <w:szCs w:val="24"/>
          <w:lang w:bidi="en-US"/>
        </w:rPr>
        <w:t>WHEREAS, the Board of Trustees has reviewed the Project, and the SEQRA regulations, and has been advised by counsel in regard thereto,</w:t>
      </w:r>
    </w:p>
    <w:p w:rsidR="00A84B82" w:rsidRPr="00A84B82" w:rsidRDefault="00A84B82" w:rsidP="00A84B82">
      <w:pPr>
        <w:widowControl w:val="0"/>
        <w:autoSpaceDE w:val="0"/>
        <w:autoSpaceDN w:val="0"/>
        <w:spacing w:before="2"/>
        <w:ind w:left="820"/>
        <w:rPr>
          <w:rFonts w:ascii="Arial" w:eastAsia="Arial" w:hAnsi="Arial" w:cs="Arial"/>
          <w:b w:val="0"/>
          <w:bCs w:val="0"/>
          <w:sz w:val="24"/>
          <w:szCs w:val="24"/>
          <w:lang w:bidi="en-US"/>
        </w:rPr>
      </w:pPr>
      <w:r w:rsidRPr="00A84B82">
        <w:rPr>
          <w:rFonts w:ascii="Arial" w:eastAsia="Arial" w:hAnsi="Arial" w:cs="Arial"/>
          <w:b w:val="0"/>
          <w:bCs w:val="0"/>
          <w:color w:val="242424"/>
          <w:sz w:val="24"/>
          <w:szCs w:val="24"/>
          <w:lang w:bidi="en-US"/>
        </w:rPr>
        <w:t>NOW, THEREFORE, BE IT</w:t>
      </w:r>
    </w:p>
    <w:p w:rsidR="00A84B82" w:rsidRPr="00A84B82" w:rsidRDefault="00A84B82" w:rsidP="00A84B82">
      <w:pPr>
        <w:widowControl w:val="0"/>
        <w:autoSpaceDE w:val="0"/>
        <w:autoSpaceDN w:val="0"/>
        <w:spacing w:before="84" w:line="312" w:lineRule="auto"/>
        <w:ind w:left="100" w:right="120" w:firstLine="719"/>
        <w:jc w:val="both"/>
        <w:rPr>
          <w:rFonts w:ascii="Arial" w:eastAsia="Arial" w:hAnsi="Arial" w:cs="Arial"/>
          <w:b w:val="0"/>
          <w:bCs w:val="0"/>
          <w:sz w:val="24"/>
          <w:szCs w:val="24"/>
          <w:lang w:bidi="en-US"/>
        </w:rPr>
      </w:pPr>
      <w:r w:rsidRPr="00A84B82">
        <w:rPr>
          <w:rFonts w:ascii="Arial" w:eastAsia="Arial" w:hAnsi="Arial" w:cs="Arial"/>
          <w:b w:val="0"/>
          <w:bCs w:val="0"/>
          <w:color w:val="242424"/>
          <w:sz w:val="24"/>
          <w:szCs w:val="24"/>
          <w:lang w:bidi="en-US"/>
        </w:rPr>
        <w:t>RESOLVED, that the Board of Trustees of the Village of Rockville Centre hereby finds and determines that:</w:t>
      </w:r>
    </w:p>
    <w:p w:rsidR="00A84B82" w:rsidRPr="00A84B82" w:rsidRDefault="00A84B82" w:rsidP="00A84B82">
      <w:pPr>
        <w:widowControl w:val="0"/>
        <w:numPr>
          <w:ilvl w:val="0"/>
          <w:numId w:val="46"/>
        </w:numPr>
        <w:tabs>
          <w:tab w:val="left" w:pos="1181"/>
        </w:tabs>
        <w:autoSpaceDE w:val="0"/>
        <w:autoSpaceDN w:val="0"/>
        <w:spacing w:before="3"/>
        <w:rPr>
          <w:rFonts w:ascii="Arial" w:eastAsia="Arial" w:hAnsi="Arial" w:cs="Arial"/>
          <w:b w:val="0"/>
          <w:bCs w:val="0"/>
          <w:sz w:val="24"/>
          <w:szCs w:val="22"/>
          <w:lang w:bidi="en-US"/>
        </w:rPr>
      </w:pPr>
      <w:r w:rsidRPr="00A84B82">
        <w:rPr>
          <w:rFonts w:ascii="Arial" w:eastAsia="Arial" w:hAnsi="Arial" w:cs="Arial"/>
          <w:b w:val="0"/>
          <w:bCs w:val="0"/>
          <w:color w:val="242424"/>
          <w:sz w:val="24"/>
          <w:szCs w:val="22"/>
          <w:lang w:bidi="en-US"/>
        </w:rPr>
        <w:t>the Project is not an “action” as defined in 6 NYCRR 617.2(b),</w:t>
      </w:r>
      <w:r w:rsidRPr="00A84B82">
        <w:rPr>
          <w:rFonts w:ascii="Arial" w:eastAsia="Arial" w:hAnsi="Arial" w:cs="Arial"/>
          <w:b w:val="0"/>
          <w:bCs w:val="0"/>
          <w:color w:val="242424"/>
          <w:spacing w:val="-13"/>
          <w:sz w:val="24"/>
          <w:szCs w:val="22"/>
          <w:lang w:bidi="en-US"/>
        </w:rPr>
        <w:t xml:space="preserve"> </w:t>
      </w:r>
      <w:r w:rsidRPr="00A84B82">
        <w:rPr>
          <w:rFonts w:ascii="Arial" w:eastAsia="Arial" w:hAnsi="Arial" w:cs="Arial"/>
          <w:b w:val="0"/>
          <w:bCs w:val="0"/>
          <w:color w:val="242424"/>
          <w:sz w:val="24"/>
          <w:szCs w:val="22"/>
          <w:lang w:bidi="en-US"/>
        </w:rPr>
        <w:t>and</w:t>
      </w:r>
    </w:p>
    <w:p w:rsidR="00A84B82" w:rsidRPr="00A84B82" w:rsidRDefault="00A84B82" w:rsidP="00A84B82">
      <w:pPr>
        <w:widowControl w:val="0"/>
        <w:numPr>
          <w:ilvl w:val="0"/>
          <w:numId w:val="46"/>
        </w:numPr>
        <w:tabs>
          <w:tab w:val="left" w:pos="1181"/>
        </w:tabs>
        <w:autoSpaceDE w:val="0"/>
        <w:autoSpaceDN w:val="0"/>
        <w:spacing w:before="84"/>
        <w:rPr>
          <w:rFonts w:ascii="Arial" w:eastAsia="Arial" w:hAnsi="Arial" w:cs="Arial"/>
          <w:b w:val="0"/>
          <w:bCs w:val="0"/>
          <w:sz w:val="24"/>
          <w:szCs w:val="22"/>
          <w:lang w:bidi="en-US"/>
        </w:rPr>
      </w:pPr>
      <w:proofErr w:type="gramStart"/>
      <w:r w:rsidRPr="00A84B82">
        <w:rPr>
          <w:rFonts w:ascii="Arial" w:eastAsia="Arial" w:hAnsi="Arial" w:cs="Arial"/>
          <w:b w:val="0"/>
          <w:bCs w:val="0"/>
          <w:color w:val="242424"/>
          <w:sz w:val="24"/>
          <w:szCs w:val="22"/>
          <w:lang w:bidi="en-US"/>
        </w:rPr>
        <w:t>no</w:t>
      </w:r>
      <w:proofErr w:type="gramEnd"/>
      <w:r w:rsidRPr="00A84B82">
        <w:rPr>
          <w:rFonts w:ascii="Arial" w:eastAsia="Arial" w:hAnsi="Arial" w:cs="Arial"/>
          <w:b w:val="0"/>
          <w:bCs w:val="0"/>
          <w:color w:val="242424"/>
          <w:sz w:val="24"/>
          <w:szCs w:val="22"/>
          <w:lang w:bidi="en-US"/>
        </w:rPr>
        <w:t xml:space="preserve"> review of the Project is required pursuant to</w:t>
      </w:r>
      <w:r w:rsidRPr="00A84B82">
        <w:rPr>
          <w:rFonts w:ascii="Arial" w:eastAsia="Arial" w:hAnsi="Arial" w:cs="Arial"/>
          <w:b w:val="0"/>
          <w:bCs w:val="0"/>
          <w:color w:val="242424"/>
          <w:spacing w:val="-3"/>
          <w:sz w:val="24"/>
          <w:szCs w:val="22"/>
          <w:lang w:bidi="en-US"/>
        </w:rPr>
        <w:t xml:space="preserve"> </w:t>
      </w:r>
      <w:r w:rsidRPr="00A84B82">
        <w:rPr>
          <w:rFonts w:ascii="Arial" w:eastAsia="Arial" w:hAnsi="Arial" w:cs="Arial"/>
          <w:b w:val="0"/>
          <w:bCs w:val="0"/>
          <w:color w:val="242424"/>
          <w:sz w:val="24"/>
          <w:szCs w:val="22"/>
          <w:lang w:bidi="en-US"/>
        </w:rPr>
        <w:t>SEQRA.</w:t>
      </w:r>
    </w:p>
    <w:p w:rsidR="00AE1D48" w:rsidRDefault="00A84B82" w:rsidP="00A84B82">
      <w:pPr>
        <w:ind w:left="720"/>
        <w:jc w:val="both"/>
        <w:rPr>
          <w:b w:val="0"/>
          <w:sz w:val="24"/>
          <w:szCs w:val="24"/>
        </w:rPr>
      </w:pPr>
      <w:r>
        <w:rPr>
          <w:b w:val="0"/>
          <w:sz w:val="24"/>
          <w:szCs w:val="24"/>
        </w:rPr>
        <w:t>-----------------------------------------------------------</w:t>
      </w:r>
    </w:p>
    <w:p w:rsidR="00AE1D48" w:rsidRDefault="00AE1D48" w:rsidP="00A41419">
      <w:pPr>
        <w:jc w:val="both"/>
        <w:rPr>
          <w:b w:val="0"/>
          <w:sz w:val="24"/>
          <w:szCs w:val="24"/>
        </w:rPr>
      </w:pPr>
    </w:p>
    <w:p w:rsidR="00356562" w:rsidRDefault="00356562" w:rsidP="00356562">
      <w:pPr>
        <w:jc w:val="both"/>
        <w:rPr>
          <w:b w:val="0"/>
          <w:sz w:val="24"/>
          <w:szCs w:val="24"/>
        </w:rPr>
      </w:pPr>
      <w:r>
        <w:rPr>
          <w:b w:val="0"/>
          <w:sz w:val="24"/>
          <w:szCs w:val="24"/>
        </w:rPr>
        <w:t>On motion of Trustee Grillo, duly seconded by Trustee Baxley and carried by a vote of four to none, the Boa</w:t>
      </w:r>
      <w:r w:rsidR="0043151E">
        <w:rPr>
          <w:b w:val="0"/>
          <w:sz w:val="24"/>
          <w:szCs w:val="24"/>
        </w:rPr>
        <w:t>rd authorized the Mayor or his d</w:t>
      </w:r>
      <w:r>
        <w:rPr>
          <w:b w:val="0"/>
          <w:sz w:val="24"/>
          <w:szCs w:val="24"/>
        </w:rPr>
        <w:t>esignee to execute the Federal Transit Assistance Agreement Section 5310 Enhanced Mobility of Seniors and Individuals with Disabilities between the New York State Department of Transportation and the Village of Rockville Centre effective 10/1/2018-09/30/2024 in the form approved by the Village Attorney.</w:t>
      </w:r>
    </w:p>
    <w:p w:rsidR="00AE1D48" w:rsidRDefault="00AE1D48" w:rsidP="00A41419">
      <w:pPr>
        <w:jc w:val="both"/>
        <w:rPr>
          <w:b w:val="0"/>
          <w:sz w:val="24"/>
          <w:szCs w:val="24"/>
        </w:rPr>
      </w:pPr>
    </w:p>
    <w:p w:rsidR="00AE1D48" w:rsidRDefault="00F43FD5" w:rsidP="00A41419">
      <w:pPr>
        <w:jc w:val="both"/>
        <w:rPr>
          <w:b w:val="0"/>
          <w:sz w:val="24"/>
          <w:szCs w:val="24"/>
        </w:rPr>
      </w:pPr>
      <w:r>
        <w:rPr>
          <w:b w:val="0"/>
          <w:sz w:val="24"/>
          <w:szCs w:val="24"/>
        </w:rPr>
        <w:t>On motion of Trustee Baxley, duly seconded by Trustee Grillo and carried by a vote of four to none the Board conf</w:t>
      </w:r>
      <w:r w:rsidR="000D03CD">
        <w:rPr>
          <w:b w:val="0"/>
          <w:sz w:val="24"/>
          <w:szCs w:val="24"/>
        </w:rPr>
        <w:t>irmed an</w:t>
      </w:r>
      <w:r>
        <w:rPr>
          <w:b w:val="0"/>
          <w:sz w:val="24"/>
          <w:szCs w:val="24"/>
        </w:rPr>
        <w:t xml:space="preserve"> agreement extension with Omni Recycling of Babylon, Inc., (“Omni”) for the months of March, 2019 and April, 2019 for $78/ton for municipal solid waste, </w:t>
      </w:r>
      <w:r w:rsidR="00287FB5">
        <w:rPr>
          <w:b w:val="0"/>
          <w:sz w:val="24"/>
          <w:szCs w:val="24"/>
        </w:rPr>
        <w:t xml:space="preserve">with </w:t>
      </w:r>
      <w:r>
        <w:rPr>
          <w:b w:val="0"/>
          <w:sz w:val="24"/>
          <w:szCs w:val="24"/>
        </w:rPr>
        <w:t>recyc</w:t>
      </w:r>
      <w:r w:rsidR="005900FB">
        <w:rPr>
          <w:b w:val="0"/>
          <w:sz w:val="24"/>
          <w:szCs w:val="24"/>
        </w:rPr>
        <w:t xml:space="preserve">ling fees </w:t>
      </w:r>
      <w:r w:rsidR="00287FB5">
        <w:rPr>
          <w:b w:val="0"/>
          <w:sz w:val="24"/>
          <w:szCs w:val="24"/>
        </w:rPr>
        <w:t xml:space="preserve">to </w:t>
      </w:r>
      <w:r w:rsidR="005900FB">
        <w:rPr>
          <w:b w:val="0"/>
          <w:sz w:val="24"/>
          <w:szCs w:val="24"/>
        </w:rPr>
        <w:t>remain the same.</w:t>
      </w:r>
    </w:p>
    <w:p w:rsidR="00AE1D48" w:rsidRDefault="00AE1D48" w:rsidP="00A41419">
      <w:pPr>
        <w:jc w:val="both"/>
        <w:rPr>
          <w:b w:val="0"/>
          <w:sz w:val="24"/>
          <w:szCs w:val="24"/>
        </w:rPr>
      </w:pPr>
    </w:p>
    <w:p w:rsidR="001E2B83" w:rsidRDefault="001E2B83" w:rsidP="00A41419">
      <w:pPr>
        <w:jc w:val="both"/>
        <w:rPr>
          <w:b w:val="0"/>
          <w:sz w:val="24"/>
          <w:szCs w:val="24"/>
        </w:rPr>
      </w:pPr>
    </w:p>
    <w:p w:rsidR="001E2B83" w:rsidRDefault="001E2B83" w:rsidP="00A41419">
      <w:pPr>
        <w:jc w:val="both"/>
        <w:rPr>
          <w:b w:val="0"/>
          <w:sz w:val="24"/>
          <w:szCs w:val="24"/>
        </w:rPr>
      </w:pPr>
    </w:p>
    <w:p w:rsidR="001E2B83" w:rsidRDefault="001E2B83" w:rsidP="00A41419">
      <w:pPr>
        <w:jc w:val="both"/>
        <w:rPr>
          <w:b w:val="0"/>
          <w:sz w:val="24"/>
          <w:szCs w:val="24"/>
        </w:rPr>
      </w:pPr>
    </w:p>
    <w:p w:rsidR="001E2B83" w:rsidRDefault="001E2B83" w:rsidP="00A41419">
      <w:pPr>
        <w:jc w:val="both"/>
        <w:rPr>
          <w:b w:val="0"/>
          <w:sz w:val="24"/>
          <w:szCs w:val="24"/>
        </w:rPr>
      </w:pPr>
    </w:p>
    <w:p w:rsidR="001E2B83" w:rsidRDefault="001E2B83" w:rsidP="00A41419">
      <w:pPr>
        <w:jc w:val="both"/>
        <w:rPr>
          <w:b w:val="0"/>
          <w:sz w:val="24"/>
          <w:szCs w:val="24"/>
        </w:rPr>
      </w:pPr>
    </w:p>
    <w:p w:rsidR="001E2B83" w:rsidRDefault="001E2B83" w:rsidP="00A41419">
      <w:pPr>
        <w:jc w:val="both"/>
        <w:rPr>
          <w:b w:val="0"/>
          <w:sz w:val="24"/>
          <w:szCs w:val="24"/>
        </w:rPr>
      </w:pPr>
    </w:p>
    <w:p w:rsidR="001E2B83" w:rsidRPr="00A00162" w:rsidRDefault="001E2B83" w:rsidP="001E2B83">
      <w:pPr>
        <w:pStyle w:val="Heading2"/>
        <w:jc w:val="left"/>
        <w:rPr>
          <w:b w:val="0"/>
          <w:i w:val="0"/>
          <w:szCs w:val="24"/>
        </w:rPr>
      </w:pPr>
      <w:r>
        <w:rPr>
          <w:b w:val="0"/>
          <w:i w:val="0"/>
          <w:color w:val="FF0000"/>
          <w:szCs w:val="24"/>
        </w:rPr>
        <w:lastRenderedPageBreak/>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szCs w:val="24"/>
        </w:rPr>
        <w:t>April 1, 2019</w:t>
      </w:r>
    </w:p>
    <w:p w:rsidR="001E2B83" w:rsidRPr="00FA012C" w:rsidRDefault="001E2B83" w:rsidP="001E2B83">
      <w:pPr>
        <w:pStyle w:val="Heading2"/>
        <w:jc w:val="left"/>
        <w:rPr>
          <w:b w:val="0"/>
          <w:i w:val="0"/>
          <w:szCs w:val="24"/>
        </w:rPr>
      </w:pPr>
    </w:p>
    <w:p w:rsidR="001E2B83" w:rsidRPr="00D850CB" w:rsidRDefault="001E2B83" w:rsidP="001E2B83">
      <w:pPr>
        <w:pStyle w:val="Heading2"/>
        <w:jc w:val="left"/>
        <w:rPr>
          <w:b w:val="0"/>
          <w:i w:val="0"/>
        </w:rPr>
      </w:pPr>
      <w:r>
        <w:rPr>
          <w:b w:val="0"/>
          <w:i w:val="0"/>
        </w:rPr>
        <w:tab/>
      </w:r>
      <w:r>
        <w:rPr>
          <w:b w:val="0"/>
          <w:i w:val="0"/>
        </w:rPr>
        <w:tab/>
      </w:r>
      <w:r>
        <w:rPr>
          <w:b w:val="0"/>
          <w:i w:val="0"/>
        </w:rPr>
        <w:tab/>
      </w:r>
      <w:r>
        <w:rPr>
          <w:b w:val="0"/>
          <w:i w:val="0"/>
        </w:rPr>
        <w:tab/>
      </w:r>
      <w:r>
        <w:rPr>
          <w:b w:val="0"/>
          <w:i w:val="0"/>
        </w:rPr>
        <w:tab/>
      </w:r>
      <w:r>
        <w:rPr>
          <w:b w:val="0"/>
          <w:i w:val="0"/>
        </w:rPr>
        <w:tab/>
        <w:t xml:space="preserve">  Rockville Centre, New York</w:t>
      </w:r>
    </w:p>
    <w:p w:rsidR="00AE1D48" w:rsidRDefault="005900FB" w:rsidP="00A41419">
      <w:pPr>
        <w:jc w:val="both"/>
        <w:rPr>
          <w:b w:val="0"/>
          <w:sz w:val="24"/>
          <w:szCs w:val="24"/>
        </w:rPr>
      </w:pPr>
      <w:r>
        <w:rPr>
          <w:b w:val="0"/>
          <w:sz w:val="24"/>
          <w:szCs w:val="24"/>
        </w:rPr>
        <w:t>On motion of Trustee Grillo, duly seconded by Trustee Sepe and carried by a vote of four to none the Board adopted the following resolution designatin</w:t>
      </w:r>
      <w:r w:rsidR="00E86F88">
        <w:rPr>
          <w:b w:val="0"/>
          <w:sz w:val="24"/>
          <w:szCs w:val="24"/>
        </w:rPr>
        <w:t>g polling place and hours for the</w:t>
      </w:r>
      <w:r>
        <w:rPr>
          <w:b w:val="0"/>
          <w:sz w:val="24"/>
          <w:szCs w:val="24"/>
        </w:rPr>
        <w:t xml:space="preserve"> 2019 Village election. </w:t>
      </w:r>
    </w:p>
    <w:p w:rsidR="00AE1D48" w:rsidRDefault="005900FB" w:rsidP="00A41419">
      <w:pPr>
        <w:jc w:val="both"/>
        <w:rPr>
          <w:b w:val="0"/>
          <w:sz w:val="24"/>
          <w:szCs w:val="24"/>
        </w:rPr>
      </w:pPr>
      <w:r>
        <w:rPr>
          <w:b w:val="0"/>
          <w:sz w:val="24"/>
          <w:szCs w:val="24"/>
        </w:rPr>
        <w:tab/>
        <w:t>----------------------------------------------------------</w:t>
      </w:r>
    </w:p>
    <w:p w:rsidR="005900FB" w:rsidRPr="005900FB" w:rsidRDefault="005900FB" w:rsidP="005900FB">
      <w:pPr>
        <w:widowControl w:val="0"/>
        <w:autoSpaceDE w:val="0"/>
        <w:autoSpaceDN w:val="0"/>
        <w:spacing w:before="71" w:line="501" w:lineRule="auto"/>
        <w:ind w:left="1057" w:right="992"/>
        <w:rPr>
          <w:rFonts w:ascii="Arial" w:eastAsia="Arial" w:hAnsi="Arial" w:cs="Arial"/>
          <w:b w:val="0"/>
          <w:bCs w:val="0"/>
          <w:sz w:val="23"/>
          <w:szCs w:val="23"/>
        </w:rPr>
      </w:pPr>
      <w:r w:rsidRPr="005900FB">
        <w:rPr>
          <w:rFonts w:ascii="Arial" w:eastAsia="Arial" w:hAnsi="Arial" w:cs="Arial"/>
          <w:b w:val="0"/>
          <w:bCs w:val="0"/>
          <w:color w:val="333333"/>
          <w:w w:val="105"/>
          <w:sz w:val="23"/>
          <w:szCs w:val="23"/>
        </w:rPr>
        <w:t>RESOLUTION DESIGNATING POLLING PLACE AND HOURS</w:t>
      </w:r>
    </w:p>
    <w:p w:rsidR="005900FB" w:rsidRPr="005900FB" w:rsidRDefault="005900FB" w:rsidP="005900FB">
      <w:pPr>
        <w:widowControl w:val="0"/>
        <w:autoSpaceDE w:val="0"/>
        <w:autoSpaceDN w:val="0"/>
        <w:spacing w:before="3"/>
        <w:rPr>
          <w:rFonts w:ascii="Arial" w:eastAsia="Arial" w:hAnsi="Arial" w:cs="Arial"/>
          <w:b w:val="0"/>
          <w:bCs w:val="0"/>
          <w:sz w:val="16"/>
          <w:szCs w:val="16"/>
        </w:rPr>
      </w:pPr>
    </w:p>
    <w:p w:rsidR="005900FB" w:rsidRPr="005900FB" w:rsidRDefault="005900FB" w:rsidP="005900FB">
      <w:pPr>
        <w:widowControl w:val="0"/>
        <w:autoSpaceDE w:val="0"/>
        <w:autoSpaceDN w:val="0"/>
        <w:spacing w:line="249" w:lineRule="auto"/>
        <w:ind w:left="117" w:right="115" w:firstLine="1435"/>
        <w:jc w:val="both"/>
        <w:rPr>
          <w:rFonts w:ascii="Arial" w:eastAsia="Arial" w:hAnsi="Arial" w:cs="Arial"/>
          <w:b w:val="0"/>
          <w:bCs w:val="0"/>
          <w:sz w:val="23"/>
          <w:szCs w:val="23"/>
        </w:rPr>
      </w:pPr>
      <w:r w:rsidRPr="005900FB">
        <w:rPr>
          <w:rFonts w:ascii="Arial" w:eastAsia="Arial" w:hAnsi="Arial" w:cs="Arial"/>
          <w:b w:val="0"/>
          <w:bCs w:val="0"/>
          <w:color w:val="333333"/>
          <w:w w:val="105"/>
          <w:sz w:val="23"/>
          <w:szCs w:val="23"/>
        </w:rPr>
        <w:t>WHEREAS, pursuant to the Election Law, the Board of Trustees is required to designate the polling place for the village election to be held on June 18, 2019, and the hours of election,</w:t>
      </w:r>
    </w:p>
    <w:p w:rsidR="005900FB" w:rsidRPr="005900FB" w:rsidRDefault="005900FB" w:rsidP="005900FB">
      <w:pPr>
        <w:widowControl w:val="0"/>
        <w:autoSpaceDE w:val="0"/>
        <w:autoSpaceDN w:val="0"/>
        <w:spacing w:before="5"/>
        <w:rPr>
          <w:rFonts w:ascii="Arial" w:eastAsia="Arial" w:hAnsi="Arial" w:cs="Arial"/>
          <w:b w:val="0"/>
          <w:bCs w:val="0"/>
          <w:sz w:val="24"/>
          <w:szCs w:val="23"/>
        </w:rPr>
      </w:pPr>
    </w:p>
    <w:p w:rsidR="005900FB" w:rsidRPr="005900FB" w:rsidRDefault="005900FB" w:rsidP="005900FB">
      <w:pPr>
        <w:widowControl w:val="0"/>
        <w:autoSpaceDE w:val="0"/>
        <w:autoSpaceDN w:val="0"/>
        <w:ind w:left="113" w:right="105" w:firstLine="1439"/>
        <w:jc w:val="both"/>
        <w:rPr>
          <w:rFonts w:ascii="Arial" w:eastAsia="Arial" w:hAnsi="Arial" w:cs="Arial"/>
          <w:b w:val="0"/>
          <w:bCs w:val="0"/>
          <w:sz w:val="23"/>
          <w:szCs w:val="23"/>
        </w:rPr>
      </w:pPr>
      <w:r w:rsidRPr="005900FB">
        <w:rPr>
          <w:rFonts w:ascii="Arial" w:eastAsia="Arial" w:hAnsi="Arial" w:cs="Arial"/>
          <w:b w:val="0"/>
          <w:bCs w:val="0"/>
          <w:color w:val="333333"/>
          <w:w w:val="105"/>
          <w:sz w:val="23"/>
          <w:szCs w:val="23"/>
        </w:rPr>
        <w:t xml:space="preserve">NOW, THEREFORE, BE IT RESOLVED, that the polling place for the village election to be held on June 18, 2019 shall be John </w:t>
      </w:r>
      <w:r w:rsidRPr="005900FB">
        <w:rPr>
          <w:rFonts w:ascii="Arial" w:eastAsia="Arial" w:hAnsi="Arial" w:cs="Arial"/>
          <w:b w:val="0"/>
          <w:bCs w:val="0"/>
          <w:color w:val="333333"/>
          <w:w w:val="105"/>
          <w:sz w:val="25"/>
          <w:szCs w:val="23"/>
        </w:rPr>
        <w:t xml:space="preserve">A. </w:t>
      </w:r>
      <w:r w:rsidRPr="005900FB">
        <w:rPr>
          <w:rFonts w:ascii="Arial" w:eastAsia="Arial" w:hAnsi="Arial" w:cs="Arial"/>
          <w:b w:val="0"/>
          <w:bCs w:val="0"/>
          <w:color w:val="333333"/>
          <w:w w:val="105"/>
          <w:sz w:val="23"/>
          <w:szCs w:val="23"/>
        </w:rPr>
        <w:t>An</w:t>
      </w:r>
      <w:r w:rsidR="00E600FE">
        <w:rPr>
          <w:rFonts w:ascii="Arial" w:eastAsia="Arial" w:hAnsi="Arial" w:cs="Arial"/>
          <w:b w:val="0"/>
          <w:bCs w:val="0"/>
          <w:color w:val="333333"/>
          <w:w w:val="105"/>
          <w:sz w:val="23"/>
          <w:szCs w:val="23"/>
        </w:rPr>
        <w:t>derson Recreation Center, 111 N</w:t>
      </w:r>
      <w:r w:rsidRPr="005900FB">
        <w:rPr>
          <w:rFonts w:ascii="Arial" w:eastAsia="Arial" w:hAnsi="Arial" w:cs="Arial"/>
          <w:b w:val="0"/>
          <w:bCs w:val="0"/>
          <w:color w:val="333333"/>
          <w:w w:val="105"/>
          <w:sz w:val="23"/>
          <w:szCs w:val="23"/>
        </w:rPr>
        <w:t xml:space="preserve">. Oceanside Road, Rockville Centre, New York, and </w:t>
      </w:r>
      <w:r w:rsidRPr="005900FB">
        <w:rPr>
          <w:rFonts w:ascii="Arial" w:eastAsia="Arial" w:hAnsi="Arial" w:cs="Arial"/>
          <w:b w:val="0"/>
          <w:bCs w:val="0"/>
          <w:color w:val="333333"/>
          <w:w w:val="105"/>
          <w:sz w:val="24"/>
          <w:szCs w:val="23"/>
        </w:rPr>
        <w:t xml:space="preserve">it </w:t>
      </w:r>
      <w:r w:rsidRPr="005900FB">
        <w:rPr>
          <w:rFonts w:ascii="Arial" w:eastAsia="Arial" w:hAnsi="Arial" w:cs="Arial"/>
          <w:b w:val="0"/>
          <w:bCs w:val="0"/>
          <w:color w:val="333333"/>
          <w:w w:val="105"/>
          <w:sz w:val="23"/>
          <w:szCs w:val="23"/>
        </w:rPr>
        <w:t>is further</w:t>
      </w:r>
    </w:p>
    <w:p w:rsidR="005900FB" w:rsidRPr="005900FB" w:rsidRDefault="005900FB" w:rsidP="005900FB">
      <w:pPr>
        <w:widowControl w:val="0"/>
        <w:autoSpaceDE w:val="0"/>
        <w:autoSpaceDN w:val="0"/>
        <w:spacing w:before="4"/>
        <w:rPr>
          <w:rFonts w:ascii="Arial" w:eastAsia="Arial" w:hAnsi="Arial" w:cs="Arial"/>
          <w:b w:val="0"/>
          <w:bCs w:val="0"/>
          <w:sz w:val="25"/>
          <w:szCs w:val="23"/>
        </w:rPr>
      </w:pPr>
    </w:p>
    <w:p w:rsidR="005900FB" w:rsidRPr="005900FB" w:rsidRDefault="005900FB" w:rsidP="005900FB">
      <w:pPr>
        <w:widowControl w:val="0"/>
        <w:autoSpaceDE w:val="0"/>
        <w:autoSpaceDN w:val="0"/>
        <w:spacing w:line="249" w:lineRule="auto"/>
        <w:ind w:left="122" w:right="109" w:firstLine="1434"/>
        <w:jc w:val="both"/>
        <w:rPr>
          <w:rFonts w:ascii="Arial" w:eastAsia="Arial" w:hAnsi="Arial" w:cs="Arial"/>
          <w:b w:val="0"/>
          <w:bCs w:val="0"/>
          <w:sz w:val="23"/>
          <w:szCs w:val="23"/>
        </w:rPr>
      </w:pPr>
      <w:r w:rsidRPr="005900FB">
        <w:rPr>
          <w:rFonts w:ascii="Arial" w:eastAsia="Arial" w:hAnsi="Arial" w:cs="Arial"/>
          <w:b w:val="0"/>
          <w:bCs w:val="0"/>
          <w:color w:val="333333"/>
          <w:w w:val="105"/>
          <w:sz w:val="23"/>
          <w:szCs w:val="23"/>
        </w:rPr>
        <w:t>RESOLVED, that the hours of the said village election shall be</w:t>
      </w:r>
      <w:r w:rsidRPr="005900FB">
        <w:rPr>
          <w:rFonts w:ascii="Arial" w:eastAsia="Arial" w:hAnsi="Arial" w:cs="Arial"/>
          <w:b w:val="0"/>
          <w:bCs w:val="0"/>
          <w:color w:val="333333"/>
          <w:spacing w:val="-49"/>
          <w:w w:val="105"/>
          <w:sz w:val="23"/>
          <w:szCs w:val="23"/>
        </w:rPr>
        <w:t xml:space="preserve"> </w:t>
      </w:r>
      <w:r w:rsidRPr="005900FB">
        <w:rPr>
          <w:rFonts w:ascii="Arial" w:eastAsia="Arial" w:hAnsi="Arial" w:cs="Arial"/>
          <w:b w:val="0"/>
          <w:bCs w:val="0"/>
          <w:color w:val="333333"/>
          <w:w w:val="105"/>
          <w:sz w:val="23"/>
          <w:szCs w:val="23"/>
        </w:rPr>
        <w:t>from 7 a.m. to 9 p.m.,</w:t>
      </w:r>
      <w:r w:rsidRPr="005900FB">
        <w:rPr>
          <w:rFonts w:ascii="Arial" w:eastAsia="Arial" w:hAnsi="Arial" w:cs="Arial"/>
          <w:b w:val="0"/>
          <w:bCs w:val="0"/>
          <w:color w:val="333333"/>
          <w:spacing w:val="-36"/>
          <w:w w:val="105"/>
          <w:sz w:val="23"/>
          <w:szCs w:val="23"/>
        </w:rPr>
        <w:t xml:space="preserve"> </w:t>
      </w:r>
      <w:r w:rsidRPr="005900FB">
        <w:rPr>
          <w:rFonts w:ascii="Arial" w:eastAsia="Arial" w:hAnsi="Arial" w:cs="Arial"/>
          <w:b w:val="0"/>
          <w:bCs w:val="0"/>
          <w:color w:val="333333"/>
          <w:w w:val="105"/>
          <w:sz w:val="23"/>
          <w:szCs w:val="23"/>
        </w:rPr>
        <w:t>inclusive.</w:t>
      </w:r>
    </w:p>
    <w:p w:rsidR="00AE1D48" w:rsidRDefault="005900FB" w:rsidP="00A41419">
      <w:pPr>
        <w:jc w:val="both"/>
        <w:rPr>
          <w:b w:val="0"/>
          <w:sz w:val="24"/>
          <w:szCs w:val="24"/>
        </w:rPr>
      </w:pPr>
      <w:r>
        <w:rPr>
          <w:b w:val="0"/>
          <w:sz w:val="24"/>
          <w:szCs w:val="24"/>
        </w:rPr>
        <w:tab/>
        <w:t>----------------------------------------------------------</w:t>
      </w:r>
    </w:p>
    <w:p w:rsidR="00AE1D48" w:rsidRDefault="00AE1D48" w:rsidP="00A41419">
      <w:pPr>
        <w:jc w:val="both"/>
        <w:rPr>
          <w:b w:val="0"/>
          <w:sz w:val="24"/>
          <w:szCs w:val="24"/>
        </w:rPr>
      </w:pPr>
    </w:p>
    <w:p w:rsidR="005900FB" w:rsidRDefault="00F36ADF" w:rsidP="00A41419">
      <w:pPr>
        <w:jc w:val="both"/>
        <w:rPr>
          <w:b w:val="0"/>
          <w:sz w:val="24"/>
          <w:szCs w:val="24"/>
        </w:rPr>
      </w:pPr>
      <w:r>
        <w:rPr>
          <w:b w:val="0"/>
          <w:sz w:val="24"/>
          <w:szCs w:val="24"/>
        </w:rPr>
        <w:t>On motion of Trustee Sepe, duly seconded by Trustee Baxley and carried by a vote of four to none the Board approved the attendance of Inspector Kenneth Schaefer at the FBINAA 55</w:t>
      </w:r>
      <w:r w:rsidRPr="00F36ADF">
        <w:rPr>
          <w:b w:val="0"/>
          <w:sz w:val="24"/>
          <w:szCs w:val="24"/>
          <w:vertAlign w:val="superscript"/>
        </w:rPr>
        <w:t>th</w:t>
      </w:r>
      <w:r>
        <w:rPr>
          <w:b w:val="0"/>
          <w:sz w:val="24"/>
          <w:szCs w:val="24"/>
        </w:rPr>
        <w:t xml:space="preserve"> National Annual Training Conference in Phoenix, AZ from July 19, 2019 to July 24, 2019 for a cost not to exceed $2,175.00-.</w:t>
      </w:r>
    </w:p>
    <w:p w:rsidR="008B6D9D" w:rsidRDefault="008B6D9D" w:rsidP="00A41419">
      <w:pPr>
        <w:jc w:val="both"/>
        <w:rPr>
          <w:b w:val="0"/>
          <w:sz w:val="24"/>
          <w:szCs w:val="24"/>
        </w:rPr>
      </w:pPr>
    </w:p>
    <w:p w:rsidR="005900FB" w:rsidRDefault="001E2731" w:rsidP="00A41419">
      <w:pPr>
        <w:jc w:val="both"/>
        <w:rPr>
          <w:b w:val="0"/>
          <w:sz w:val="24"/>
          <w:szCs w:val="24"/>
        </w:rPr>
      </w:pPr>
      <w:r>
        <w:rPr>
          <w:b w:val="0"/>
          <w:sz w:val="24"/>
          <w:szCs w:val="24"/>
        </w:rPr>
        <w:t xml:space="preserve">On motion of Trustee Baxley, duly seconded by Trustee Grillo and carried by a vote of four to none the Board </w:t>
      </w:r>
      <w:r w:rsidR="008B6D9D">
        <w:rPr>
          <w:b w:val="0"/>
          <w:sz w:val="24"/>
          <w:szCs w:val="24"/>
        </w:rPr>
        <w:t xml:space="preserve">adopted the following resolution authorizing the Mayor or his designee to enter into an amendment agreement with Ogden Brothers Collision, Inc., d/b/a All county </w:t>
      </w:r>
      <w:proofErr w:type="spellStart"/>
      <w:r w:rsidR="008B6D9D">
        <w:rPr>
          <w:b w:val="0"/>
          <w:sz w:val="24"/>
          <w:szCs w:val="24"/>
        </w:rPr>
        <w:t>Autobody</w:t>
      </w:r>
      <w:proofErr w:type="spellEnd"/>
      <w:r w:rsidR="008B6D9D">
        <w:rPr>
          <w:b w:val="0"/>
          <w:sz w:val="24"/>
          <w:szCs w:val="24"/>
        </w:rPr>
        <w:t xml:space="preserve"> (“All County”).</w:t>
      </w:r>
    </w:p>
    <w:p w:rsidR="008B6D9D" w:rsidRDefault="008B6D9D" w:rsidP="00A41419">
      <w:pPr>
        <w:jc w:val="both"/>
        <w:rPr>
          <w:b w:val="0"/>
          <w:sz w:val="24"/>
          <w:szCs w:val="24"/>
        </w:rPr>
      </w:pPr>
      <w:r>
        <w:rPr>
          <w:b w:val="0"/>
          <w:sz w:val="24"/>
          <w:szCs w:val="24"/>
        </w:rPr>
        <w:tab/>
        <w:t>---------------------------------------------------------</w:t>
      </w:r>
    </w:p>
    <w:p w:rsidR="008B6D9D" w:rsidRPr="00A51DD4" w:rsidRDefault="008B6D9D" w:rsidP="008B6D9D">
      <w:pPr>
        <w:pStyle w:val="BodyText"/>
        <w:ind w:firstLine="720"/>
        <w:jc w:val="both"/>
        <w:rPr>
          <w:rFonts w:ascii="Arial" w:hAnsi="Arial" w:cs="Arial"/>
          <w:szCs w:val="24"/>
        </w:rPr>
      </w:pPr>
      <w:r w:rsidRPr="00A51DD4">
        <w:rPr>
          <w:rFonts w:ascii="Arial" w:hAnsi="Arial" w:cs="Arial"/>
          <w:szCs w:val="24"/>
        </w:rPr>
        <w:t xml:space="preserve">Whereas, the Village of Rockville Centre (“Village”) and Ogden Brothers Collision, Inc., d/b/a All County </w:t>
      </w:r>
      <w:proofErr w:type="spellStart"/>
      <w:r w:rsidRPr="00A51DD4">
        <w:rPr>
          <w:rFonts w:ascii="Arial" w:hAnsi="Arial" w:cs="Arial"/>
          <w:szCs w:val="24"/>
        </w:rPr>
        <w:t>Autobody</w:t>
      </w:r>
      <w:proofErr w:type="spellEnd"/>
      <w:r w:rsidRPr="00A51DD4">
        <w:rPr>
          <w:rFonts w:ascii="Arial" w:hAnsi="Arial" w:cs="Arial"/>
          <w:szCs w:val="24"/>
        </w:rPr>
        <w:t xml:space="preserve"> (“All County”), heretofore entered into an agreement dated September 30, 2011 pursuant to which All County contracted to provide certain towing services as required by the Village Police Department; and</w:t>
      </w:r>
    </w:p>
    <w:p w:rsidR="008B6D9D" w:rsidRPr="00A51DD4" w:rsidRDefault="008B6D9D" w:rsidP="008B6D9D">
      <w:pPr>
        <w:pStyle w:val="BodyText"/>
        <w:jc w:val="both"/>
        <w:rPr>
          <w:rFonts w:ascii="Arial" w:hAnsi="Arial" w:cs="Arial"/>
          <w:szCs w:val="24"/>
        </w:rPr>
      </w:pPr>
    </w:p>
    <w:p w:rsidR="008B6D9D" w:rsidRDefault="008B6D9D" w:rsidP="008B6D9D">
      <w:pPr>
        <w:pStyle w:val="BodyText"/>
        <w:jc w:val="both"/>
        <w:rPr>
          <w:rFonts w:ascii="Arial" w:hAnsi="Arial" w:cs="Arial"/>
          <w:szCs w:val="24"/>
        </w:rPr>
      </w:pPr>
      <w:r w:rsidRPr="00A51DD4">
        <w:rPr>
          <w:rFonts w:ascii="Arial" w:hAnsi="Arial" w:cs="Arial"/>
          <w:szCs w:val="24"/>
        </w:rPr>
        <w:tab/>
        <w:t xml:space="preserve">Whereas, </w:t>
      </w:r>
      <w:r>
        <w:rPr>
          <w:rFonts w:ascii="Arial" w:hAnsi="Arial" w:cs="Arial"/>
          <w:szCs w:val="24"/>
        </w:rPr>
        <w:t>pursuant to the terms of the afore</w:t>
      </w:r>
      <w:r w:rsidRPr="00A51DD4">
        <w:rPr>
          <w:rFonts w:ascii="Arial" w:hAnsi="Arial" w:cs="Arial"/>
          <w:szCs w:val="24"/>
        </w:rPr>
        <w:t>said agreement</w:t>
      </w:r>
      <w:r>
        <w:rPr>
          <w:rFonts w:ascii="Arial" w:hAnsi="Arial" w:cs="Arial"/>
          <w:szCs w:val="24"/>
        </w:rPr>
        <w:t>, the term of the agreement between the Village and All County was extended to and including September 30, 2019; and</w:t>
      </w:r>
    </w:p>
    <w:p w:rsidR="008B6D9D" w:rsidRDefault="008B6D9D" w:rsidP="008B6D9D">
      <w:pPr>
        <w:pStyle w:val="BodyText"/>
        <w:jc w:val="both"/>
        <w:rPr>
          <w:rFonts w:ascii="Arial" w:hAnsi="Arial" w:cs="Arial"/>
          <w:szCs w:val="24"/>
        </w:rPr>
      </w:pPr>
    </w:p>
    <w:p w:rsidR="008B6D9D" w:rsidRDefault="008B6D9D" w:rsidP="008B6D9D">
      <w:pPr>
        <w:pStyle w:val="BodyText"/>
        <w:jc w:val="both"/>
        <w:rPr>
          <w:rFonts w:ascii="Arial" w:hAnsi="Arial" w:cs="Arial"/>
          <w:szCs w:val="24"/>
        </w:rPr>
      </w:pPr>
      <w:r>
        <w:rPr>
          <w:rFonts w:ascii="Arial" w:hAnsi="Arial" w:cs="Arial"/>
          <w:szCs w:val="24"/>
        </w:rPr>
        <w:tab/>
        <w:t>Whereas, during the most recent extension term of the said agreement, there have been material changes in circumstances, including, without limitation, the installation and use of license plate readers by the Village, which has resulted in a substantial unanticipated increase in the number of towed vehicles; and</w:t>
      </w:r>
    </w:p>
    <w:p w:rsidR="008B6D9D" w:rsidRDefault="008B6D9D" w:rsidP="008B6D9D">
      <w:pPr>
        <w:pStyle w:val="BodyText"/>
        <w:jc w:val="both"/>
        <w:rPr>
          <w:rFonts w:ascii="Arial" w:hAnsi="Arial" w:cs="Arial"/>
          <w:szCs w:val="24"/>
        </w:rPr>
      </w:pPr>
    </w:p>
    <w:p w:rsidR="008B6D9D" w:rsidRDefault="008B6D9D" w:rsidP="008B6D9D">
      <w:pPr>
        <w:pStyle w:val="BodyText"/>
        <w:jc w:val="both"/>
        <w:rPr>
          <w:rFonts w:ascii="Arial" w:hAnsi="Arial" w:cs="Arial"/>
          <w:szCs w:val="24"/>
        </w:rPr>
      </w:pPr>
      <w:r>
        <w:rPr>
          <w:rFonts w:ascii="Arial" w:hAnsi="Arial" w:cs="Arial"/>
          <w:szCs w:val="24"/>
        </w:rPr>
        <w:tab/>
        <w:t>Whereas, the Village and All County have agreed that such unanticipated changes in circumstances justify a revision to certain terms and conditions of the aforesaid agreement with respect to the compensation to be paid by All County to the Village; and</w:t>
      </w:r>
    </w:p>
    <w:p w:rsidR="008B6D9D" w:rsidRDefault="008B6D9D" w:rsidP="008B6D9D">
      <w:pPr>
        <w:pStyle w:val="BodyText"/>
        <w:jc w:val="both"/>
        <w:rPr>
          <w:rFonts w:ascii="Arial" w:hAnsi="Arial" w:cs="Arial"/>
          <w:szCs w:val="24"/>
        </w:rPr>
      </w:pPr>
    </w:p>
    <w:p w:rsidR="008B6D9D" w:rsidRDefault="008B6D9D" w:rsidP="008B6D9D">
      <w:pPr>
        <w:pStyle w:val="BodyText"/>
        <w:jc w:val="both"/>
        <w:rPr>
          <w:rFonts w:ascii="Arial" w:hAnsi="Arial" w:cs="Arial"/>
          <w:szCs w:val="24"/>
        </w:rPr>
      </w:pPr>
      <w:r>
        <w:rPr>
          <w:rFonts w:ascii="Arial" w:hAnsi="Arial" w:cs="Arial"/>
          <w:szCs w:val="24"/>
        </w:rPr>
        <w:tab/>
        <w:t>Whereas, All County has offered to pay an additional amount of compensation to the Village for the rights and privileges granted by the aforesaid agreement for the period October 1, 2018 through and including September 30, 2019,</w:t>
      </w:r>
    </w:p>
    <w:p w:rsidR="008B6D9D" w:rsidRDefault="008B6D9D" w:rsidP="008B6D9D">
      <w:pPr>
        <w:pStyle w:val="BodyText"/>
        <w:jc w:val="both"/>
        <w:rPr>
          <w:rFonts w:ascii="Arial" w:hAnsi="Arial" w:cs="Arial"/>
          <w:szCs w:val="24"/>
        </w:rPr>
      </w:pPr>
    </w:p>
    <w:p w:rsidR="008B6D9D" w:rsidRPr="00A51DD4" w:rsidRDefault="008B6D9D" w:rsidP="008B6D9D">
      <w:pPr>
        <w:pStyle w:val="BodyText"/>
        <w:jc w:val="both"/>
        <w:rPr>
          <w:rFonts w:ascii="Arial" w:hAnsi="Arial" w:cs="Arial"/>
          <w:szCs w:val="24"/>
        </w:rPr>
      </w:pPr>
      <w:r w:rsidRPr="00A51DD4">
        <w:rPr>
          <w:rFonts w:ascii="Arial" w:hAnsi="Arial" w:cs="Arial"/>
          <w:szCs w:val="24"/>
        </w:rPr>
        <w:tab/>
        <w:t>Now, therefore, be it</w:t>
      </w:r>
    </w:p>
    <w:p w:rsidR="008B6D9D" w:rsidRDefault="008B6D9D" w:rsidP="008B6D9D">
      <w:pPr>
        <w:pStyle w:val="BodyText"/>
        <w:jc w:val="both"/>
        <w:rPr>
          <w:rFonts w:ascii="Arial" w:hAnsi="Arial" w:cs="Arial"/>
          <w:szCs w:val="24"/>
        </w:rPr>
      </w:pPr>
    </w:p>
    <w:p w:rsidR="001E2B83" w:rsidRPr="00A00162" w:rsidRDefault="001E2B83" w:rsidP="001E2B83">
      <w:pPr>
        <w:pStyle w:val="Heading2"/>
        <w:jc w:val="left"/>
        <w:rPr>
          <w:b w:val="0"/>
          <w:i w:val="0"/>
          <w:szCs w:val="24"/>
        </w:rPr>
      </w:pPr>
      <w:r>
        <w:rPr>
          <w:b w:val="0"/>
          <w:i w:val="0"/>
          <w:color w:val="FF0000"/>
          <w:szCs w:val="24"/>
        </w:rPr>
        <w:lastRenderedPageBreak/>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szCs w:val="24"/>
        </w:rPr>
        <w:t>April 1, 2019</w:t>
      </w:r>
    </w:p>
    <w:p w:rsidR="001E2B83" w:rsidRPr="00FA012C" w:rsidRDefault="001E2B83" w:rsidP="001E2B83">
      <w:pPr>
        <w:pStyle w:val="Heading2"/>
        <w:jc w:val="left"/>
        <w:rPr>
          <w:b w:val="0"/>
          <w:i w:val="0"/>
          <w:szCs w:val="24"/>
        </w:rPr>
      </w:pPr>
    </w:p>
    <w:p w:rsidR="001E2B83" w:rsidRPr="00D850CB" w:rsidRDefault="001E2B83" w:rsidP="001E2B83">
      <w:pPr>
        <w:pStyle w:val="Heading2"/>
        <w:jc w:val="left"/>
        <w:rPr>
          <w:b w:val="0"/>
          <w:i w:val="0"/>
        </w:rPr>
      </w:pPr>
      <w:r>
        <w:rPr>
          <w:b w:val="0"/>
          <w:i w:val="0"/>
        </w:rPr>
        <w:tab/>
      </w:r>
      <w:r>
        <w:rPr>
          <w:b w:val="0"/>
          <w:i w:val="0"/>
        </w:rPr>
        <w:tab/>
      </w:r>
      <w:r>
        <w:rPr>
          <w:b w:val="0"/>
          <w:i w:val="0"/>
        </w:rPr>
        <w:tab/>
      </w:r>
      <w:r>
        <w:rPr>
          <w:b w:val="0"/>
          <w:i w:val="0"/>
        </w:rPr>
        <w:tab/>
      </w:r>
      <w:r>
        <w:rPr>
          <w:b w:val="0"/>
          <w:i w:val="0"/>
        </w:rPr>
        <w:tab/>
      </w:r>
      <w:r>
        <w:rPr>
          <w:b w:val="0"/>
          <w:i w:val="0"/>
        </w:rPr>
        <w:tab/>
        <w:t xml:space="preserve">  Rockville Centre, New York</w:t>
      </w:r>
    </w:p>
    <w:p w:rsidR="001E2B83" w:rsidRPr="00A51DD4" w:rsidRDefault="001E2B83" w:rsidP="008B6D9D">
      <w:pPr>
        <w:pStyle w:val="BodyText"/>
        <w:jc w:val="both"/>
        <w:rPr>
          <w:rFonts w:ascii="Arial" w:hAnsi="Arial" w:cs="Arial"/>
          <w:szCs w:val="24"/>
        </w:rPr>
      </w:pPr>
    </w:p>
    <w:p w:rsidR="008B6D9D" w:rsidRDefault="008B6D9D" w:rsidP="008B6D9D">
      <w:pPr>
        <w:pStyle w:val="BodyText"/>
        <w:ind w:firstLine="720"/>
        <w:jc w:val="both"/>
        <w:rPr>
          <w:rFonts w:ascii="Arial" w:hAnsi="Arial" w:cs="Arial"/>
          <w:szCs w:val="24"/>
        </w:rPr>
      </w:pPr>
      <w:r w:rsidRPr="00A51DD4">
        <w:rPr>
          <w:rFonts w:ascii="Arial" w:hAnsi="Arial" w:cs="Arial"/>
          <w:szCs w:val="24"/>
        </w:rPr>
        <w:t xml:space="preserve">RESOLVED, that the Mayor is authorized to enter into an agreement with Ogden Brothers Collision, Inc., d/b/a All County </w:t>
      </w:r>
      <w:proofErr w:type="spellStart"/>
      <w:r w:rsidRPr="00A51DD4">
        <w:rPr>
          <w:rFonts w:ascii="Arial" w:hAnsi="Arial" w:cs="Arial"/>
          <w:szCs w:val="24"/>
        </w:rPr>
        <w:t>Autobody</w:t>
      </w:r>
      <w:proofErr w:type="spellEnd"/>
      <w:r w:rsidRPr="00A51DD4">
        <w:rPr>
          <w:rFonts w:ascii="Arial" w:hAnsi="Arial" w:cs="Arial"/>
          <w:szCs w:val="24"/>
        </w:rPr>
        <w:t xml:space="preserve"> </w:t>
      </w:r>
      <w:r>
        <w:rPr>
          <w:rFonts w:ascii="Arial" w:hAnsi="Arial" w:cs="Arial"/>
          <w:szCs w:val="24"/>
        </w:rPr>
        <w:t>(“All County”) to provide that the compensation to be paid to the Village of Rockville Centre by All County for the period October 1, 2018 through and including September 30, 2019 shall be $360,000, of which $160,000 has been received by the Village on or about October 1, 2018, and that the remaining balance of $200,000 shall be paid to the Village in equal monthly installments of $28,571.43 on the first day of each month commencing with March 1, 2019 and concluding on August 1, 2019, and a final payment of $28,571.42 on September 1, 2019.</w:t>
      </w:r>
    </w:p>
    <w:p w:rsidR="005900FB" w:rsidRDefault="008B6D9D" w:rsidP="00A41419">
      <w:pPr>
        <w:jc w:val="both"/>
        <w:rPr>
          <w:b w:val="0"/>
          <w:sz w:val="24"/>
          <w:szCs w:val="24"/>
        </w:rPr>
      </w:pPr>
      <w:r>
        <w:rPr>
          <w:b w:val="0"/>
          <w:sz w:val="24"/>
          <w:szCs w:val="24"/>
        </w:rPr>
        <w:tab/>
        <w:t>---------------------------</w:t>
      </w:r>
      <w:r w:rsidR="006062AF">
        <w:rPr>
          <w:b w:val="0"/>
          <w:sz w:val="24"/>
          <w:szCs w:val="24"/>
        </w:rPr>
        <w:t>-------------------------------</w:t>
      </w:r>
    </w:p>
    <w:p w:rsidR="0021313A" w:rsidRDefault="0021313A" w:rsidP="00395711">
      <w:pPr>
        <w:jc w:val="both"/>
        <w:rPr>
          <w:b w:val="0"/>
          <w:sz w:val="24"/>
          <w:szCs w:val="24"/>
        </w:rPr>
      </w:pPr>
    </w:p>
    <w:p w:rsidR="00825D31" w:rsidRDefault="00287FB5" w:rsidP="00395711">
      <w:pPr>
        <w:jc w:val="both"/>
        <w:rPr>
          <w:b w:val="0"/>
          <w:sz w:val="24"/>
          <w:szCs w:val="24"/>
        </w:rPr>
      </w:pPr>
      <w:r>
        <w:rPr>
          <w:b w:val="0"/>
          <w:sz w:val="24"/>
          <w:szCs w:val="24"/>
        </w:rPr>
        <w:t xml:space="preserve">On motion of Trustee Grillo, duly seconded by Trustee Sepe and carried by a vote of four to none the Board adopted the following resolution to authorize a license agreement for </w:t>
      </w:r>
      <w:bookmarkStart w:id="0" w:name="_GoBack"/>
      <w:bookmarkEnd w:id="0"/>
      <w:r>
        <w:rPr>
          <w:b w:val="0"/>
          <w:sz w:val="24"/>
          <w:szCs w:val="24"/>
        </w:rPr>
        <w:t>installation of a “garbage corral” on Village property at or near the “point” of Lincoln Avenue and Merrick Rd.</w:t>
      </w:r>
    </w:p>
    <w:p w:rsidR="00287FB5" w:rsidRDefault="00BB6C19" w:rsidP="00395711">
      <w:pPr>
        <w:jc w:val="both"/>
        <w:rPr>
          <w:b w:val="0"/>
          <w:sz w:val="24"/>
          <w:szCs w:val="24"/>
        </w:rPr>
      </w:pPr>
      <w:r>
        <w:rPr>
          <w:b w:val="0"/>
          <w:sz w:val="24"/>
          <w:szCs w:val="24"/>
        </w:rPr>
        <w:tab/>
        <w:t>-----------------------------------------------------------</w:t>
      </w:r>
    </w:p>
    <w:p w:rsidR="00287FB5" w:rsidRDefault="00287FB5" w:rsidP="00395711">
      <w:pPr>
        <w:jc w:val="both"/>
        <w:rPr>
          <w:b w:val="0"/>
          <w:sz w:val="24"/>
          <w:szCs w:val="24"/>
        </w:rPr>
      </w:pPr>
    </w:p>
    <w:p w:rsidR="00BB6C19" w:rsidRPr="000513EC" w:rsidRDefault="00BB6C19" w:rsidP="00BB6C19">
      <w:pPr>
        <w:jc w:val="center"/>
        <w:rPr>
          <w:i/>
          <w:sz w:val="24"/>
          <w:szCs w:val="24"/>
        </w:rPr>
      </w:pPr>
      <w:r w:rsidRPr="000513EC">
        <w:rPr>
          <w:i/>
          <w:sz w:val="24"/>
          <w:szCs w:val="24"/>
        </w:rPr>
        <w:t>RESOLUTION AUTHORIZING LICENSE AGREEMENT</w:t>
      </w:r>
    </w:p>
    <w:p w:rsidR="00BB6C19" w:rsidRPr="000513EC" w:rsidRDefault="00BB6C19" w:rsidP="00BB6C19">
      <w:pPr>
        <w:jc w:val="center"/>
        <w:rPr>
          <w:i/>
          <w:sz w:val="24"/>
          <w:szCs w:val="24"/>
        </w:rPr>
      </w:pPr>
      <w:r w:rsidRPr="000513EC">
        <w:rPr>
          <w:i/>
          <w:sz w:val="24"/>
          <w:szCs w:val="24"/>
        </w:rPr>
        <w:t>FOR USE OF VILLAGE PROPERTY – 200 Merrick Road</w:t>
      </w:r>
    </w:p>
    <w:p w:rsidR="00BB6C19" w:rsidRPr="000513EC" w:rsidRDefault="00BB6C19" w:rsidP="00BB6C19">
      <w:pPr>
        <w:rPr>
          <w:i/>
          <w:sz w:val="24"/>
          <w:szCs w:val="24"/>
        </w:rPr>
      </w:pPr>
    </w:p>
    <w:p w:rsidR="00BB6C19" w:rsidRPr="000513EC" w:rsidRDefault="00BB6C19" w:rsidP="00BB6C19">
      <w:pPr>
        <w:jc w:val="both"/>
        <w:rPr>
          <w:i/>
          <w:sz w:val="24"/>
          <w:szCs w:val="24"/>
        </w:rPr>
      </w:pPr>
      <w:r w:rsidRPr="000513EC">
        <w:rPr>
          <w:i/>
          <w:sz w:val="24"/>
          <w:szCs w:val="24"/>
        </w:rPr>
        <w:tab/>
        <w:t>Whereas, KJS Acquisitions, LLC (“KJS”) has represented to the Village that it is the owner of property at 200 Merrick Road, Rockville Centre, New York (“the Property”), and</w:t>
      </w:r>
    </w:p>
    <w:p w:rsidR="00BB6C19" w:rsidRPr="000513EC" w:rsidRDefault="00BB6C19" w:rsidP="00BB6C19">
      <w:pPr>
        <w:jc w:val="both"/>
        <w:rPr>
          <w:i/>
          <w:sz w:val="24"/>
          <w:szCs w:val="24"/>
        </w:rPr>
      </w:pPr>
    </w:p>
    <w:p w:rsidR="00BB6C19" w:rsidRPr="000513EC" w:rsidRDefault="00BB6C19" w:rsidP="00BB6C19">
      <w:pPr>
        <w:jc w:val="both"/>
        <w:rPr>
          <w:i/>
          <w:sz w:val="24"/>
          <w:szCs w:val="24"/>
        </w:rPr>
      </w:pPr>
      <w:r w:rsidRPr="000513EC">
        <w:rPr>
          <w:i/>
          <w:sz w:val="24"/>
          <w:szCs w:val="24"/>
        </w:rPr>
        <w:tab/>
        <w:t>Whereas, KJS wishes to place a “garbage corral” on the Property, which will also encroach upon adjacent property owned by the Village, and for that purpose has requested permission to use a portion of the adjacent Village property, and</w:t>
      </w:r>
    </w:p>
    <w:p w:rsidR="00BB6C19" w:rsidRPr="000513EC" w:rsidRDefault="00BB6C19" w:rsidP="00BB6C19">
      <w:pPr>
        <w:jc w:val="both"/>
        <w:rPr>
          <w:i/>
          <w:sz w:val="24"/>
          <w:szCs w:val="24"/>
        </w:rPr>
      </w:pPr>
    </w:p>
    <w:p w:rsidR="00BB6C19" w:rsidRPr="000513EC" w:rsidRDefault="00BB6C19" w:rsidP="00BB6C19">
      <w:pPr>
        <w:ind w:firstLine="720"/>
        <w:jc w:val="both"/>
        <w:rPr>
          <w:i/>
          <w:sz w:val="24"/>
          <w:szCs w:val="24"/>
        </w:rPr>
      </w:pPr>
      <w:r w:rsidRPr="000513EC">
        <w:rPr>
          <w:i/>
          <w:sz w:val="24"/>
          <w:szCs w:val="24"/>
        </w:rPr>
        <w:t xml:space="preserve">Whereas, the Board of Trustees has determined that such use of Village property is reasonable, and de </w:t>
      </w:r>
      <w:proofErr w:type="spellStart"/>
      <w:r w:rsidRPr="000513EC">
        <w:rPr>
          <w:i/>
          <w:sz w:val="24"/>
          <w:szCs w:val="24"/>
        </w:rPr>
        <w:t>minimis</w:t>
      </w:r>
      <w:proofErr w:type="spellEnd"/>
      <w:r w:rsidRPr="000513EC">
        <w:rPr>
          <w:i/>
          <w:sz w:val="24"/>
          <w:szCs w:val="24"/>
        </w:rPr>
        <w:t xml:space="preserve">, and will not interfere with the Village’s use of its property, </w:t>
      </w:r>
    </w:p>
    <w:p w:rsidR="00BB6C19" w:rsidRPr="000513EC" w:rsidRDefault="00BB6C19" w:rsidP="00BB6C19">
      <w:pPr>
        <w:ind w:firstLine="720"/>
        <w:jc w:val="both"/>
        <w:rPr>
          <w:i/>
          <w:sz w:val="24"/>
          <w:szCs w:val="24"/>
        </w:rPr>
      </w:pPr>
    </w:p>
    <w:p w:rsidR="00BB6C19" w:rsidRPr="000513EC" w:rsidRDefault="00BB6C19" w:rsidP="00BB6C19">
      <w:pPr>
        <w:ind w:left="720"/>
        <w:jc w:val="both"/>
        <w:rPr>
          <w:i/>
          <w:sz w:val="24"/>
          <w:szCs w:val="24"/>
        </w:rPr>
      </w:pPr>
      <w:r w:rsidRPr="000513EC">
        <w:rPr>
          <w:i/>
          <w:sz w:val="24"/>
          <w:szCs w:val="24"/>
        </w:rPr>
        <w:t>Now, therefore, be it</w:t>
      </w:r>
    </w:p>
    <w:p w:rsidR="00BB6C19" w:rsidRPr="000513EC" w:rsidRDefault="00BB6C19" w:rsidP="00BB6C19">
      <w:pPr>
        <w:ind w:left="720"/>
        <w:jc w:val="both"/>
        <w:rPr>
          <w:i/>
          <w:sz w:val="24"/>
          <w:szCs w:val="24"/>
        </w:rPr>
      </w:pPr>
    </w:p>
    <w:p w:rsidR="00BB6C19" w:rsidRPr="000513EC" w:rsidRDefault="00BB6C19" w:rsidP="00BB6C19">
      <w:pPr>
        <w:ind w:firstLine="720"/>
        <w:jc w:val="both"/>
        <w:rPr>
          <w:i/>
          <w:sz w:val="24"/>
          <w:szCs w:val="24"/>
        </w:rPr>
      </w:pPr>
      <w:r w:rsidRPr="000513EC">
        <w:rPr>
          <w:i/>
          <w:sz w:val="24"/>
          <w:szCs w:val="24"/>
        </w:rPr>
        <w:t>Resolved, that the Board of Trustees hereby grants a revocable license to KJS Acquisitions, LLC, or its successors in interest as owners of premises 200 Merrick Road, Rockville Centre, New York, to place a “garbage corral” on the property of the Village, as shown on a plan entitled “Proposed Brick Trash Can Enclosure”, prepared by Howard I. Shapiro &amp; Associates, Consulting Engineers, dated October 2, 2018, and consisting of two (2) sheets, on the following terms and conditions:</w:t>
      </w:r>
    </w:p>
    <w:p w:rsidR="00BB6C19" w:rsidRPr="000513EC" w:rsidRDefault="00BB6C19" w:rsidP="00BB6C19">
      <w:pPr>
        <w:ind w:left="720" w:firstLine="720"/>
        <w:jc w:val="both"/>
        <w:rPr>
          <w:i/>
          <w:sz w:val="24"/>
          <w:szCs w:val="24"/>
        </w:rPr>
      </w:pPr>
      <w:r w:rsidRPr="000513EC">
        <w:rPr>
          <w:i/>
          <w:sz w:val="24"/>
          <w:szCs w:val="24"/>
        </w:rPr>
        <w:t>(1) KJS shall execute and deliver to the Village</w:t>
      </w:r>
      <w:r>
        <w:rPr>
          <w:i/>
          <w:sz w:val="24"/>
          <w:szCs w:val="24"/>
        </w:rPr>
        <w:t xml:space="preserve"> an Indemnification Agreement</w:t>
      </w:r>
      <w:r w:rsidRPr="000513EC">
        <w:rPr>
          <w:i/>
          <w:sz w:val="24"/>
          <w:szCs w:val="24"/>
        </w:rPr>
        <w:t>, in a form prepared by the Village Attorney;</w:t>
      </w:r>
    </w:p>
    <w:p w:rsidR="00BB6C19" w:rsidRPr="000513EC" w:rsidRDefault="00BB6C19" w:rsidP="00BB6C19">
      <w:pPr>
        <w:ind w:left="720" w:firstLine="720"/>
        <w:jc w:val="both"/>
        <w:rPr>
          <w:i/>
          <w:sz w:val="24"/>
          <w:szCs w:val="24"/>
        </w:rPr>
      </w:pPr>
      <w:r w:rsidRPr="000513EC">
        <w:rPr>
          <w:i/>
          <w:sz w:val="24"/>
          <w:szCs w:val="24"/>
        </w:rPr>
        <w:t>(2) KJS shall provide the Village Building Department, in form approved by the Village Attorney, with documentation of insurance as required in such indemnification agreement, including endorsements to policies in which the Village is required to be an additional named insured, and maintain such insurance in effect at all times when the “garbage corral” is located on the Village’s property;</w:t>
      </w:r>
    </w:p>
    <w:p w:rsidR="00BB6C19" w:rsidRPr="000513EC" w:rsidRDefault="00BB6C19" w:rsidP="00BB6C19">
      <w:pPr>
        <w:ind w:left="720" w:firstLine="720"/>
        <w:jc w:val="both"/>
        <w:rPr>
          <w:i/>
          <w:sz w:val="24"/>
          <w:szCs w:val="24"/>
        </w:rPr>
      </w:pPr>
      <w:r>
        <w:rPr>
          <w:i/>
          <w:sz w:val="24"/>
          <w:szCs w:val="24"/>
        </w:rPr>
        <w:lastRenderedPageBreak/>
        <w:t>(3) KJS shall comply</w:t>
      </w:r>
      <w:r w:rsidRPr="000513EC">
        <w:rPr>
          <w:i/>
          <w:sz w:val="24"/>
          <w:szCs w:val="24"/>
        </w:rPr>
        <w:t xml:space="preserve"> with all of the terms and conditions of the said indemnification agreement;</w:t>
      </w:r>
    </w:p>
    <w:p w:rsidR="00BB6C19" w:rsidRPr="000513EC" w:rsidRDefault="00BB6C19" w:rsidP="00BB6C19">
      <w:pPr>
        <w:ind w:left="720" w:firstLine="720"/>
        <w:jc w:val="both"/>
        <w:rPr>
          <w:i/>
          <w:sz w:val="24"/>
          <w:szCs w:val="24"/>
        </w:rPr>
      </w:pPr>
      <w:r w:rsidRPr="000513EC">
        <w:rPr>
          <w:i/>
          <w:sz w:val="24"/>
          <w:szCs w:val="24"/>
        </w:rPr>
        <w:t xml:space="preserve"> (4) </w:t>
      </w:r>
      <w:proofErr w:type="gramStart"/>
      <w:r w:rsidRPr="000513EC">
        <w:rPr>
          <w:i/>
          <w:sz w:val="24"/>
          <w:szCs w:val="24"/>
        </w:rPr>
        <w:t>the</w:t>
      </w:r>
      <w:proofErr w:type="gramEnd"/>
      <w:r w:rsidRPr="000513EC">
        <w:rPr>
          <w:i/>
          <w:sz w:val="24"/>
          <w:szCs w:val="24"/>
        </w:rPr>
        <w:t xml:space="preserve"> revocable license granted by this resolution may be terminated by the Village, at any time, upon written notice; and</w:t>
      </w:r>
    </w:p>
    <w:p w:rsidR="00BB6C19" w:rsidRDefault="00BB6C19" w:rsidP="00BB6C19">
      <w:pPr>
        <w:ind w:left="720" w:firstLine="720"/>
        <w:jc w:val="both"/>
        <w:rPr>
          <w:i/>
          <w:sz w:val="24"/>
          <w:szCs w:val="24"/>
        </w:rPr>
      </w:pPr>
      <w:r w:rsidRPr="000513EC">
        <w:rPr>
          <w:i/>
          <w:sz w:val="24"/>
          <w:szCs w:val="24"/>
        </w:rPr>
        <w:t xml:space="preserve">(5) KJS will provide the Village with any other written documentation required </w:t>
      </w:r>
      <w:proofErr w:type="gramStart"/>
      <w:r w:rsidRPr="000513EC">
        <w:rPr>
          <w:i/>
          <w:sz w:val="24"/>
          <w:szCs w:val="24"/>
        </w:rPr>
        <w:t>to permit</w:t>
      </w:r>
      <w:proofErr w:type="gramEnd"/>
      <w:r w:rsidRPr="000513EC">
        <w:rPr>
          <w:i/>
          <w:sz w:val="24"/>
          <w:szCs w:val="24"/>
        </w:rPr>
        <w:t xml:space="preserve"> the recording of the Indemnification Agreement as provided therein; and it is further</w:t>
      </w:r>
    </w:p>
    <w:p w:rsidR="00BB6C19" w:rsidRPr="000513EC" w:rsidRDefault="00BB6C19" w:rsidP="00BB6C19">
      <w:pPr>
        <w:ind w:left="720" w:firstLine="720"/>
        <w:jc w:val="both"/>
        <w:rPr>
          <w:i/>
          <w:sz w:val="24"/>
          <w:szCs w:val="24"/>
        </w:rPr>
      </w:pPr>
    </w:p>
    <w:p w:rsidR="00287FB5" w:rsidRDefault="00BB6C19" w:rsidP="00BB6C19">
      <w:pPr>
        <w:jc w:val="both"/>
        <w:rPr>
          <w:b w:val="0"/>
          <w:sz w:val="24"/>
          <w:szCs w:val="24"/>
        </w:rPr>
      </w:pPr>
      <w:r w:rsidRPr="000513EC">
        <w:rPr>
          <w:i/>
          <w:sz w:val="24"/>
          <w:szCs w:val="24"/>
        </w:rPr>
        <w:tab/>
        <w:t>Resolved, that the Mayor, or his designee, is authorized on behalf of the Village to execute the aforesaid indemnification agreement, and such other documents as may be required to effectuate recording of such agreement, in a form approved by the Village Attorney,</w:t>
      </w:r>
    </w:p>
    <w:p w:rsidR="00287FB5" w:rsidRDefault="00BB6C19" w:rsidP="00395711">
      <w:pPr>
        <w:jc w:val="both"/>
        <w:rPr>
          <w:b w:val="0"/>
          <w:sz w:val="24"/>
          <w:szCs w:val="24"/>
        </w:rPr>
      </w:pPr>
      <w:r>
        <w:rPr>
          <w:b w:val="0"/>
          <w:sz w:val="24"/>
          <w:szCs w:val="24"/>
        </w:rPr>
        <w:tab/>
        <w:t>-----------------------------------------------------------</w:t>
      </w:r>
    </w:p>
    <w:p w:rsidR="00287FB5" w:rsidRDefault="00287FB5" w:rsidP="00395711">
      <w:pPr>
        <w:jc w:val="both"/>
        <w:rPr>
          <w:b w:val="0"/>
          <w:sz w:val="24"/>
          <w:szCs w:val="24"/>
        </w:rPr>
      </w:pPr>
    </w:p>
    <w:p w:rsidR="006D0AEC" w:rsidRDefault="001B581C" w:rsidP="001B581C">
      <w:pPr>
        <w:rPr>
          <w:b w:val="0"/>
          <w:sz w:val="24"/>
          <w:szCs w:val="24"/>
        </w:rPr>
      </w:pPr>
      <w:r>
        <w:rPr>
          <w:b w:val="0"/>
          <w:sz w:val="24"/>
          <w:szCs w:val="24"/>
        </w:rPr>
        <w:t>On motion of Trustee</w:t>
      </w:r>
      <w:r w:rsidR="00555202">
        <w:rPr>
          <w:b w:val="0"/>
          <w:sz w:val="24"/>
          <w:szCs w:val="24"/>
        </w:rPr>
        <w:t xml:space="preserve"> Grillo</w:t>
      </w:r>
      <w:r>
        <w:rPr>
          <w:b w:val="0"/>
          <w:sz w:val="24"/>
          <w:szCs w:val="24"/>
        </w:rPr>
        <w:t xml:space="preserve">, duly seconded by Trustee </w:t>
      </w:r>
      <w:r w:rsidR="000E6811">
        <w:rPr>
          <w:b w:val="0"/>
          <w:sz w:val="24"/>
          <w:szCs w:val="24"/>
        </w:rPr>
        <w:t xml:space="preserve">Baxley </w:t>
      </w:r>
      <w:r>
        <w:rPr>
          <w:b w:val="0"/>
          <w:sz w:val="24"/>
          <w:szCs w:val="24"/>
        </w:rPr>
        <w:t>and carried</w:t>
      </w:r>
      <w:r w:rsidR="000E6811">
        <w:rPr>
          <w:b w:val="0"/>
          <w:sz w:val="24"/>
          <w:szCs w:val="24"/>
        </w:rPr>
        <w:t xml:space="preserve"> by a vote of four to none</w:t>
      </w:r>
      <w:r>
        <w:rPr>
          <w:b w:val="0"/>
          <w:sz w:val="24"/>
          <w:szCs w:val="24"/>
        </w:rPr>
        <w:t xml:space="preserve">, the Board </w:t>
      </w:r>
      <w:r w:rsidR="00446703">
        <w:rPr>
          <w:b w:val="0"/>
          <w:sz w:val="24"/>
          <w:szCs w:val="24"/>
        </w:rPr>
        <w:t>approve</w:t>
      </w:r>
      <w:r w:rsidR="00550AFE">
        <w:rPr>
          <w:b w:val="0"/>
          <w:sz w:val="24"/>
          <w:szCs w:val="24"/>
        </w:rPr>
        <w:t>d</w:t>
      </w:r>
      <w:r w:rsidR="00446703">
        <w:rPr>
          <w:b w:val="0"/>
          <w:sz w:val="24"/>
          <w:szCs w:val="24"/>
        </w:rPr>
        <w:t xml:space="preserve"> the following minutes</w:t>
      </w:r>
      <w:r w:rsidR="00550AFE">
        <w:rPr>
          <w:b w:val="0"/>
          <w:sz w:val="24"/>
          <w:szCs w:val="24"/>
        </w:rPr>
        <w:t xml:space="preserve"> for filing</w:t>
      </w:r>
      <w:r w:rsidR="00446703">
        <w:rPr>
          <w:b w:val="0"/>
          <w:sz w:val="24"/>
          <w:szCs w:val="24"/>
        </w:rPr>
        <w:t>:</w:t>
      </w:r>
    </w:p>
    <w:p w:rsidR="00140F85" w:rsidRPr="007C5406" w:rsidRDefault="00140F85" w:rsidP="001B581C">
      <w:pPr>
        <w:rPr>
          <w:b w:val="0"/>
          <w:sz w:val="20"/>
        </w:rPr>
      </w:pPr>
    </w:p>
    <w:p w:rsidR="00140F85" w:rsidRDefault="00140F85" w:rsidP="001B581C">
      <w:pPr>
        <w:rPr>
          <w:b w:val="0"/>
          <w:sz w:val="24"/>
          <w:szCs w:val="24"/>
        </w:rPr>
      </w:pPr>
      <w:r>
        <w:rPr>
          <w:b w:val="0"/>
          <w:sz w:val="24"/>
          <w:szCs w:val="24"/>
        </w:rPr>
        <w:tab/>
      </w:r>
      <w:r>
        <w:rPr>
          <w:b w:val="0"/>
          <w:sz w:val="24"/>
          <w:szCs w:val="24"/>
        </w:rPr>
        <w:tab/>
      </w:r>
      <w:r w:rsidR="00267596">
        <w:rPr>
          <w:b w:val="0"/>
          <w:sz w:val="24"/>
          <w:szCs w:val="24"/>
        </w:rPr>
        <w:t xml:space="preserve">Briefing </w:t>
      </w:r>
      <w:r w:rsidR="005E6B7B">
        <w:rPr>
          <w:b w:val="0"/>
          <w:sz w:val="24"/>
          <w:szCs w:val="24"/>
        </w:rPr>
        <w:t>Session</w:t>
      </w:r>
      <w:r w:rsidR="00267596">
        <w:rPr>
          <w:b w:val="0"/>
          <w:sz w:val="24"/>
          <w:szCs w:val="24"/>
        </w:rPr>
        <w:t xml:space="preserve"> </w:t>
      </w:r>
      <w:r w:rsidR="005E6B7B">
        <w:rPr>
          <w:b w:val="0"/>
          <w:sz w:val="24"/>
          <w:szCs w:val="24"/>
        </w:rPr>
        <w:t>--------------</w:t>
      </w:r>
      <w:r w:rsidR="00016FB8">
        <w:rPr>
          <w:b w:val="0"/>
          <w:sz w:val="24"/>
          <w:szCs w:val="24"/>
        </w:rPr>
        <w:t xml:space="preserve"> February 28</w:t>
      </w:r>
      <w:r w:rsidR="00267596">
        <w:rPr>
          <w:b w:val="0"/>
          <w:sz w:val="24"/>
          <w:szCs w:val="24"/>
        </w:rPr>
        <w:t>, 2019</w:t>
      </w:r>
    </w:p>
    <w:p w:rsidR="00D16542" w:rsidRDefault="00D16542" w:rsidP="001B581C">
      <w:pPr>
        <w:rPr>
          <w:b w:val="0"/>
          <w:sz w:val="24"/>
          <w:szCs w:val="24"/>
        </w:rPr>
      </w:pPr>
      <w:r>
        <w:rPr>
          <w:b w:val="0"/>
          <w:sz w:val="24"/>
          <w:szCs w:val="24"/>
        </w:rPr>
        <w:tab/>
      </w:r>
      <w:r>
        <w:rPr>
          <w:b w:val="0"/>
          <w:sz w:val="24"/>
          <w:szCs w:val="24"/>
        </w:rPr>
        <w:tab/>
      </w:r>
      <w:r w:rsidR="00267596">
        <w:rPr>
          <w:b w:val="0"/>
          <w:sz w:val="24"/>
          <w:szCs w:val="24"/>
        </w:rPr>
        <w:t>Executive Session</w:t>
      </w:r>
      <w:r>
        <w:rPr>
          <w:b w:val="0"/>
          <w:sz w:val="24"/>
          <w:szCs w:val="24"/>
        </w:rPr>
        <w:t xml:space="preserve"> -------------</w:t>
      </w:r>
      <w:r w:rsidR="00016FB8">
        <w:rPr>
          <w:b w:val="0"/>
          <w:sz w:val="24"/>
          <w:szCs w:val="24"/>
        </w:rPr>
        <w:t xml:space="preserve"> February 28</w:t>
      </w:r>
      <w:r w:rsidR="00576571">
        <w:rPr>
          <w:b w:val="0"/>
          <w:sz w:val="24"/>
          <w:szCs w:val="24"/>
        </w:rPr>
        <w:t xml:space="preserve">, </w:t>
      </w:r>
      <w:r w:rsidR="00267596">
        <w:rPr>
          <w:b w:val="0"/>
          <w:sz w:val="24"/>
          <w:szCs w:val="24"/>
        </w:rPr>
        <w:t>2019</w:t>
      </w:r>
    </w:p>
    <w:p w:rsidR="00016FB8" w:rsidRDefault="00016FB8" w:rsidP="001B581C">
      <w:pPr>
        <w:rPr>
          <w:b w:val="0"/>
          <w:sz w:val="24"/>
          <w:szCs w:val="24"/>
        </w:rPr>
      </w:pPr>
      <w:r>
        <w:rPr>
          <w:b w:val="0"/>
          <w:sz w:val="24"/>
          <w:szCs w:val="24"/>
        </w:rPr>
        <w:tab/>
      </w:r>
      <w:r>
        <w:rPr>
          <w:b w:val="0"/>
          <w:sz w:val="24"/>
          <w:szCs w:val="24"/>
        </w:rPr>
        <w:tab/>
        <w:t>Executive Session ------------- March 4, 2019</w:t>
      </w:r>
    </w:p>
    <w:p w:rsidR="00DE2F2F" w:rsidRDefault="00D16542" w:rsidP="00B5141B">
      <w:pPr>
        <w:rPr>
          <w:b w:val="0"/>
          <w:sz w:val="24"/>
          <w:szCs w:val="24"/>
        </w:rPr>
      </w:pPr>
      <w:r>
        <w:rPr>
          <w:b w:val="0"/>
          <w:sz w:val="24"/>
          <w:szCs w:val="24"/>
        </w:rPr>
        <w:tab/>
      </w:r>
      <w:r>
        <w:rPr>
          <w:b w:val="0"/>
          <w:sz w:val="24"/>
          <w:szCs w:val="24"/>
        </w:rPr>
        <w:tab/>
      </w:r>
      <w:r w:rsidR="00555202">
        <w:rPr>
          <w:b w:val="0"/>
          <w:sz w:val="24"/>
          <w:szCs w:val="24"/>
        </w:rPr>
        <w:t xml:space="preserve">Board Meeting </w:t>
      </w:r>
      <w:r w:rsidR="0024723E">
        <w:rPr>
          <w:b w:val="0"/>
          <w:sz w:val="24"/>
          <w:szCs w:val="24"/>
        </w:rPr>
        <w:t>---</w:t>
      </w:r>
      <w:r w:rsidR="005E6B7B">
        <w:rPr>
          <w:b w:val="0"/>
          <w:sz w:val="24"/>
          <w:szCs w:val="24"/>
        </w:rPr>
        <w:t>----------</w:t>
      </w:r>
      <w:r w:rsidR="00555202">
        <w:rPr>
          <w:b w:val="0"/>
          <w:sz w:val="24"/>
          <w:szCs w:val="24"/>
        </w:rPr>
        <w:t>----</w:t>
      </w:r>
      <w:r w:rsidR="00267596">
        <w:rPr>
          <w:b w:val="0"/>
          <w:sz w:val="24"/>
          <w:szCs w:val="24"/>
        </w:rPr>
        <w:t xml:space="preserve"> </w:t>
      </w:r>
      <w:r w:rsidR="00016FB8">
        <w:rPr>
          <w:b w:val="0"/>
          <w:sz w:val="24"/>
          <w:szCs w:val="24"/>
        </w:rPr>
        <w:t>March 4</w:t>
      </w:r>
      <w:r w:rsidR="00267596">
        <w:rPr>
          <w:b w:val="0"/>
          <w:sz w:val="24"/>
          <w:szCs w:val="24"/>
        </w:rPr>
        <w:t>, 2019</w:t>
      </w:r>
    </w:p>
    <w:p w:rsidR="00913CB8" w:rsidRDefault="00913CB8" w:rsidP="00DE2F2F">
      <w:pPr>
        <w:rPr>
          <w:b w:val="0"/>
          <w:sz w:val="24"/>
          <w:szCs w:val="24"/>
        </w:rPr>
      </w:pPr>
    </w:p>
    <w:p w:rsidR="00084AE8" w:rsidRDefault="008B781B" w:rsidP="00B5141B">
      <w:pPr>
        <w:rPr>
          <w:b w:val="0"/>
          <w:sz w:val="24"/>
          <w:szCs w:val="24"/>
        </w:rPr>
      </w:pPr>
      <w:r>
        <w:rPr>
          <w:b w:val="0"/>
          <w:sz w:val="24"/>
          <w:szCs w:val="24"/>
        </w:rPr>
        <w:t>Village Administrator Kathleen Mur</w:t>
      </w:r>
      <w:r w:rsidR="00084AE8">
        <w:rPr>
          <w:b w:val="0"/>
          <w:sz w:val="24"/>
          <w:szCs w:val="24"/>
        </w:rPr>
        <w:t>ray advised that Bid No. 190</w:t>
      </w:r>
      <w:r w:rsidR="00F052A0">
        <w:rPr>
          <w:b w:val="0"/>
          <w:sz w:val="24"/>
          <w:szCs w:val="24"/>
        </w:rPr>
        <w:t>1E3(930</w:t>
      </w:r>
      <w:r>
        <w:rPr>
          <w:b w:val="0"/>
          <w:sz w:val="24"/>
          <w:szCs w:val="24"/>
        </w:rPr>
        <w:t xml:space="preserve">) </w:t>
      </w:r>
      <w:r w:rsidR="00F052A0">
        <w:rPr>
          <w:b w:val="0"/>
          <w:sz w:val="24"/>
          <w:szCs w:val="24"/>
        </w:rPr>
        <w:t xml:space="preserve">Supply Outdoor LED Luminaires for the Village of Rockville Centre’s Electric </w:t>
      </w:r>
      <w:r w:rsidR="00913CB8">
        <w:rPr>
          <w:b w:val="0"/>
          <w:sz w:val="24"/>
          <w:szCs w:val="24"/>
        </w:rPr>
        <w:t>Department was pro</w:t>
      </w:r>
      <w:r w:rsidR="00F052A0">
        <w:rPr>
          <w:b w:val="0"/>
          <w:sz w:val="24"/>
          <w:szCs w:val="24"/>
        </w:rPr>
        <w:t>perly advertised and opened on February 7</w:t>
      </w:r>
      <w:r w:rsidR="00913CB8">
        <w:rPr>
          <w:b w:val="0"/>
          <w:sz w:val="24"/>
          <w:szCs w:val="24"/>
        </w:rPr>
        <w:t>, 2019</w:t>
      </w:r>
      <w:r w:rsidR="00084AE8">
        <w:rPr>
          <w:b w:val="0"/>
          <w:sz w:val="24"/>
          <w:szCs w:val="24"/>
        </w:rPr>
        <w:t xml:space="preserve"> the result of the bid opening is as follows:</w:t>
      </w:r>
    </w:p>
    <w:p w:rsidR="00776BDE" w:rsidRDefault="00776BDE" w:rsidP="00B5141B">
      <w:pPr>
        <w:rPr>
          <w:b w:val="0"/>
          <w:sz w:val="24"/>
          <w:szCs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2114"/>
        <w:gridCol w:w="1956"/>
        <w:gridCol w:w="1339"/>
      </w:tblGrid>
      <w:tr w:rsidR="00776BDE" w:rsidRPr="00776BDE" w:rsidTr="005D20E9">
        <w:trPr>
          <w:trHeight w:val="256"/>
        </w:trPr>
        <w:tc>
          <w:tcPr>
            <w:tcW w:w="4508" w:type="dxa"/>
            <w:tcBorders>
              <w:left w:val="single" w:sz="6" w:space="0" w:color="000000"/>
              <w:right w:val="single" w:sz="6" w:space="0" w:color="000000"/>
            </w:tcBorders>
          </w:tcPr>
          <w:p w:rsidR="00776BDE" w:rsidRPr="00776BDE" w:rsidRDefault="00776BDE" w:rsidP="00776BDE">
            <w:pPr>
              <w:widowControl w:val="0"/>
              <w:autoSpaceDE w:val="0"/>
              <w:autoSpaceDN w:val="0"/>
              <w:rPr>
                <w:rFonts w:ascii="Times New Roman" w:eastAsia="Calibri" w:hAnsi="Calibri" w:cs="Calibri"/>
                <w:b w:val="0"/>
                <w:bCs w:val="0"/>
                <w:sz w:val="18"/>
                <w:szCs w:val="22"/>
              </w:rPr>
            </w:pPr>
          </w:p>
        </w:tc>
        <w:tc>
          <w:tcPr>
            <w:tcW w:w="2114" w:type="dxa"/>
            <w:tcBorders>
              <w:left w:val="single" w:sz="6" w:space="0" w:color="000000"/>
              <w:right w:val="single" w:sz="6" w:space="0" w:color="000000"/>
            </w:tcBorders>
          </w:tcPr>
          <w:p w:rsidR="00776BDE" w:rsidRPr="00776BDE" w:rsidRDefault="00776BDE" w:rsidP="00776BDE">
            <w:pPr>
              <w:widowControl w:val="0"/>
              <w:autoSpaceDE w:val="0"/>
              <w:autoSpaceDN w:val="0"/>
              <w:spacing w:before="35" w:line="202" w:lineRule="exact"/>
              <w:ind w:left="36"/>
              <w:rPr>
                <w:rFonts w:ascii="Calibri" w:eastAsia="Calibri" w:hAnsi="Calibri" w:cs="Calibri"/>
                <w:bCs w:val="0"/>
                <w:sz w:val="19"/>
                <w:szCs w:val="22"/>
              </w:rPr>
            </w:pPr>
            <w:proofErr w:type="spellStart"/>
            <w:r w:rsidRPr="00776BDE">
              <w:rPr>
                <w:rFonts w:ascii="Calibri" w:eastAsia="Calibri" w:hAnsi="Calibri" w:cs="Calibri"/>
                <w:bCs w:val="0"/>
                <w:sz w:val="19"/>
                <w:szCs w:val="22"/>
              </w:rPr>
              <w:t>GotTToGo</w:t>
            </w:r>
            <w:proofErr w:type="spellEnd"/>
            <w:r w:rsidRPr="00776BDE">
              <w:rPr>
                <w:rFonts w:ascii="Calibri" w:eastAsia="Calibri" w:hAnsi="Calibri" w:cs="Calibri"/>
                <w:bCs w:val="0"/>
                <w:sz w:val="19"/>
                <w:szCs w:val="22"/>
              </w:rPr>
              <w:t xml:space="preserve"> ENTERPRISES</w:t>
            </w:r>
          </w:p>
        </w:tc>
        <w:tc>
          <w:tcPr>
            <w:tcW w:w="1956" w:type="dxa"/>
            <w:tcBorders>
              <w:left w:val="single" w:sz="6" w:space="0" w:color="000000"/>
              <w:right w:val="single" w:sz="6" w:space="0" w:color="000000"/>
            </w:tcBorders>
          </w:tcPr>
          <w:p w:rsidR="00776BDE" w:rsidRPr="00776BDE" w:rsidRDefault="00776BDE" w:rsidP="00776BDE">
            <w:pPr>
              <w:widowControl w:val="0"/>
              <w:autoSpaceDE w:val="0"/>
              <w:autoSpaceDN w:val="0"/>
              <w:spacing w:before="35" w:line="202" w:lineRule="exact"/>
              <w:ind w:left="36"/>
              <w:rPr>
                <w:rFonts w:ascii="Calibri" w:eastAsia="Calibri" w:hAnsi="Calibri" w:cs="Calibri"/>
                <w:bCs w:val="0"/>
                <w:sz w:val="19"/>
                <w:szCs w:val="22"/>
              </w:rPr>
            </w:pPr>
            <w:r w:rsidRPr="00776BDE">
              <w:rPr>
                <w:rFonts w:ascii="Calibri" w:eastAsia="Calibri" w:hAnsi="Calibri" w:cs="Calibri"/>
                <w:bCs w:val="0"/>
                <w:sz w:val="19"/>
                <w:szCs w:val="22"/>
              </w:rPr>
              <w:t>ZIO ENTERPRISES INC.</w:t>
            </w:r>
          </w:p>
        </w:tc>
        <w:tc>
          <w:tcPr>
            <w:tcW w:w="1339" w:type="dxa"/>
            <w:tcBorders>
              <w:left w:val="single" w:sz="6" w:space="0" w:color="000000"/>
              <w:right w:val="single" w:sz="6" w:space="0" w:color="000000"/>
            </w:tcBorders>
          </w:tcPr>
          <w:p w:rsidR="00776BDE" w:rsidRPr="00776BDE" w:rsidRDefault="00776BDE" w:rsidP="00776BDE">
            <w:pPr>
              <w:widowControl w:val="0"/>
              <w:autoSpaceDE w:val="0"/>
              <w:autoSpaceDN w:val="0"/>
              <w:rPr>
                <w:rFonts w:ascii="Times New Roman" w:eastAsia="Calibri" w:hAnsi="Calibri" w:cs="Calibri"/>
                <w:b w:val="0"/>
                <w:bCs w:val="0"/>
                <w:sz w:val="18"/>
                <w:szCs w:val="22"/>
              </w:rPr>
            </w:pPr>
          </w:p>
        </w:tc>
      </w:tr>
      <w:tr w:rsidR="00776BDE" w:rsidRPr="00776BDE" w:rsidTr="005D20E9">
        <w:trPr>
          <w:trHeight w:val="252"/>
        </w:trPr>
        <w:tc>
          <w:tcPr>
            <w:tcW w:w="4508" w:type="dxa"/>
            <w:tcBorders>
              <w:left w:val="single" w:sz="6" w:space="0" w:color="000000"/>
              <w:bottom w:val="single" w:sz="6" w:space="0" w:color="000000"/>
              <w:right w:val="single" w:sz="6" w:space="0" w:color="000000"/>
            </w:tcBorders>
          </w:tcPr>
          <w:p w:rsidR="00776BDE" w:rsidRPr="00776BDE" w:rsidRDefault="00776BDE" w:rsidP="00776BDE">
            <w:pPr>
              <w:widowControl w:val="0"/>
              <w:autoSpaceDE w:val="0"/>
              <w:autoSpaceDN w:val="0"/>
              <w:rPr>
                <w:rFonts w:ascii="Times New Roman" w:eastAsia="Calibri" w:hAnsi="Calibri" w:cs="Calibri"/>
                <w:b w:val="0"/>
                <w:bCs w:val="0"/>
                <w:sz w:val="18"/>
                <w:szCs w:val="22"/>
              </w:rPr>
            </w:pPr>
          </w:p>
        </w:tc>
        <w:tc>
          <w:tcPr>
            <w:tcW w:w="2114" w:type="dxa"/>
            <w:tcBorders>
              <w:left w:val="single" w:sz="6" w:space="0" w:color="000000"/>
              <w:bottom w:val="single" w:sz="6" w:space="0" w:color="000000"/>
              <w:right w:val="single" w:sz="6" w:space="0" w:color="000000"/>
            </w:tcBorders>
          </w:tcPr>
          <w:p w:rsidR="00776BDE" w:rsidRPr="00776BDE" w:rsidRDefault="00776BDE" w:rsidP="00776BDE">
            <w:pPr>
              <w:widowControl w:val="0"/>
              <w:autoSpaceDE w:val="0"/>
              <w:autoSpaceDN w:val="0"/>
              <w:spacing w:before="32" w:line="200" w:lineRule="exact"/>
              <w:ind w:left="36"/>
              <w:rPr>
                <w:rFonts w:ascii="Calibri" w:eastAsia="Calibri" w:hAnsi="Calibri" w:cs="Calibri"/>
                <w:bCs w:val="0"/>
                <w:sz w:val="19"/>
                <w:szCs w:val="22"/>
              </w:rPr>
            </w:pPr>
            <w:r w:rsidRPr="00776BDE">
              <w:rPr>
                <w:rFonts w:ascii="Calibri" w:eastAsia="Calibri" w:hAnsi="Calibri" w:cs="Calibri"/>
                <w:bCs w:val="0"/>
                <w:sz w:val="19"/>
                <w:szCs w:val="22"/>
              </w:rPr>
              <w:t>DBA: GOTTOGO ELECTRIC</w:t>
            </w:r>
          </w:p>
        </w:tc>
        <w:tc>
          <w:tcPr>
            <w:tcW w:w="1956" w:type="dxa"/>
            <w:tcBorders>
              <w:left w:val="single" w:sz="6" w:space="0" w:color="000000"/>
              <w:bottom w:val="single" w:sz="6" w:space="0" w:color="000000"/>
              <w:right w:val="single" w:sz="6" w:space="0" w:color="000000"/>
            </w:tcBorders>
          </w:tcPr>
          <w:p w:rsidR="00776BDE" w:rsidRPr="00776BDE" w:rsidRDefault="00776BDE" w:rsidP="00776BDE">
            <w:pPr>
              <w:widowControl w:val="0"/>
              <w:autoSpaceDE w:val="0"/>
              <w:autoSpaceDN w:val="0"/>
              <w:spacing w:before="32" w:line="200" w:lineRule="exact"/>
              <w:ind w:left="36"/>
              <w:rPr>
                <w:rFonts w:ascii="Calibri" w:eastAsia="Calibri" w:hAnsi="Calibri" w:cs="Calibri"/>
                <w:bCs w:val="0"/>
                <w:sz w:val="19"/>
                <w:szCs w:val="22"/>
              </w:rPr>
            </w:pPr>
            <w:r w:rsidRPr="00776BDE">
              <w:rPr>
                <w:rFonts w:ascii="Calibri" w:eastAsia="Calibri" w:hAnsi="Calibri" w:cs="Calibri"/>
                <w:bCs w:val="0"/>
                <w:sz w:val="19"/>
                <w:szCs w:val="22"/>
              </w:rPr>
              <w:t>DBA: BEST LED GROUP</w:t>
            </w:r>
          </w:p>
        </w:tc>
        <w:tc>
          <w:tcPr>
            <w:tcW w:w="1339" w:type="dxa"/>
            <w:tcBorders>
              <w:left w:val="single" w:sz="6" w:space="0" w:color="000000"/>
              <w:bottom w:val="single" w:sz="6" w:space="0" w:color="000000"/>
              <w:right w:val="single" w:sz="6" w:space="0" w:color="000000"/>
            </w:tcBorders>
          </w:tcPr>
          <w:p w:rsidR="00776BDE" w:rsidRPr="00776BDE" w:rsidRDefault="00776BDE" w:rsidP="00776BDE">
            <w:pPr>
              <w:widowControl w:val="0"/>
              <w:autoSpaceDE w:val="0"/>
              <w:autoSpaceDN w:val="0"/>
              <w:rPr>
                <w:rFonts w:ascii="Times New Roman" w:eastAsia="Calibri" w:hAnsi="Calibri" w:cs="Calibri"/>
                <w:b w:val="0"/>
                <w:bCs w:val="0"/>
                <w:sz w:val="18"/>
                <w:szCs w:val="22"/>
              </w:rPr>
            </w:pPr>
          </w:p>
        </w:tc>
      </w:tr>
      <w:tr w:rsidR="00776BDE" w:rsidRPr="00776BDE" w:rsidTr="005D20E9">
        <w:trPr>
          <w:trHeight w:val="252"/>
        </w:trPr>
        <w:tc>
          <w:tcPr>
            <w:tcW w:w="4508" w:type="dxa"/>
            <w:tcBorders>
              <w:top w:val="single" w:sz="6" w:space="0" w:color="000000"/>
              <w:left w:val="single" w:sz="6" w:space="0" w:color="000000"/>
              <w:right w:val="single" w:sz="6" w:space="0" w:color="000000"/>
            </w:tcBorders>
          </w:tcPr>
          <w:p w:rsidR="00776BDE" w:rsidRPr="00776BDE" w:rsidRDefault="00776BDE" w:rsidP="00776BDE">
            <w:pPr>
              <w:widowControl w:val="0"/>
              <w:autoSpaceDE w:val="0"/>
              <w:autoSpaceDN w:val="0"/>
              <w:spacing w:before="31" w:line="202" w:lineRule="exact"/>
              <w:ind w:left="36"/>
              <w:rPr>
                <w:rFonts w:ascii="Calibri" w:eastAsia="Calibri" w:hAnsi="Calibri" w:cs="Calibri"/>
                <w:bCs w:val="0"/>
                <w:sz w:val="19"/>
                <w:szCs w:val="22"/>
              </w:rPr>
            </w:pPr>
            <w:r w:rsidRPr="00776BDE">
              <w:rPr>
                <w:rFonts w:ascii="Calibri" w:eastAsia="Calibri" w:hAnsi="Calibri" w:cs="Calibri"/>
                <w:bCs w:val="0"/>
                <w:sz w:val="19"/>
                <w:szCs w:val="22"/>
              </w:rPr>
              <w:t>BID ITEMS</w:t>
            </w:r>
          </w:p>
        </w:tc>
        <w:tc>
          <w:tcPr>
            <w:tcW w:w="2114" w:type="dxa"/>
            <w:tcBorders>
              <w:top w:val="single" w:sz="6" w:space="0" w:color="000000"/>
              <w:left w:val="single" w:sz="6" w:space="0" w:color="000000"/>
              <w:right w:val="single" w:sz="6" w:space="0" w:color="000000"/>
            </w:tcBorders>
          </w:tcPr>
          <w:p w:rsidR="00776BDE" w:rsidRPr="00776BDE" w:rsidRDefault="00776BDE" w:rsidP="00776BDE">
            <w:pPr>
              <w:widowControl w:val="0"/>
              <w:autoSpaceDE w:val="0"/>
              <w:autoSpaceDN w:val="0"/>
              <w:rPr>
                <w:rFonts w:ascii="Times New Roman" w:eastAsia="Calibri" w:hAnsi="Calibri" w:cs="Calibri"/>
                <w:b w:val="0"/>
                <w:bCs w:val="0"/>
                <w:sz w:val="18"/>
                <w:szCs w:val="22"/>
              </w:rPr>
            </w:pPr>
          </w:p>
        </w:tc>
        <w:tc>
          <w:tcPr>
            <w:tcW w:w="1956" w:type="dxa"/>
            <w:tcBorders>
              <w:top w:val="single" w:sz="6" w:space="0" w:color="000000"/>
              <w:left w:val="single" w:sz="6" w:space="0" w:color="000000"/>
              <w:right w:val="single" w:sz="6" w:space="0" w:color="000000"/>
            </w:tcBorders>
          </w:tcPr>
          <w:p w:rsidR="00776BDE" w:rsidRPr="00776BDE" w:rsidRDefault="00776BDE" w:rsidP="00776BDE">
            <w:pPr>
              <w:widowControl w:val="0"/>
              <w:autoSpaceDE w:val="0"/>
              <w:autoSpaceDN w:val="0"/>
              <w:rPr>
                <w:rFonts w:ascii="Times New Roman" w:eastAsia="Calibri" w:hAnsi="Calibri" w:cs="Calibri"/>
                <w:b w:val="0"/>
                <w:bCs w:val="0"/>
                <w:sz w:val="18"/>
                <w:szCs w:val="22"/>
              </w:rPr>
            </w:pPr>
          </w:p>
        </w:tc>
        <w:tc>
          <w:tcPr>
            <w:tcW w:w="1339" w:type="dxa"/>
            <w:tcBorders>
              <w:top w:val="single" w:sz="6" w:space="0" w:color="000000"/>
              <w:left w:val="single" w:sz="6" w:space="0" w:color="000000"/>
              <w:right w:val="single" w:sz="6" w:space="0" w:color="000000"/>
            </w:tcBorders>
          </w:tcPr>
          <w:p w:rsidR="00776BDE" w:rsidRPr="00776BDE" w:rsidRDefault="00776BDE" w:rsidP="00776BDE">
            <w:pPr>
              <w:widowControl w:val="0"/>
              <w:autoSpaceDE w:val="0"/>
              <w:autoSpaceDN w:val="0"/>
              <w:spacing w:before="31" w:line="202" w:lineRule="exact"/>
              <w:ind w:left="36"/>
              <w:rPr>
                <w:rFonts w:ascii="Calibri" w:eastAsia="Calibri" w:hAnsi="Calibri" w:cs="Calibri"/>
                <w:b w:val="0"/>
                <w:bCs w:val="0"/>
                <w:sz w:val="19"/>
                <w:szCs w:val="22"/>
              </w:rPr>
            </w:pPr>
            <w:proofErr w:type="spellStart"/>
            <w:r w:rsidRPr="00776BDE">
              <w:rPr>
                <w:rFonts w:ascii="Calibri" w:eastAsia="Calibri" w:hAnsi="Calibri" w:cs="Calibri"/>
                <w:b w:val="0"/>
                <w:bCs w:val="0"/>
                <w:sz w:val="19"/>
                <w:szCs w:val="22"/>
              </w:rPr>
              <w:t>BestLED</w:t>
            </w:r>
            <w:proofErr w:type="spellEnd"/>
          </w:p>
        </w:tc>
      </w:tr>
      <w:tr w:rsidR="00776BDE" w:rsidRPr="00776BDE" w:rsidTr="005D20E9">
        <w:trPr>
          <w:trHeight w:val="256"/>
        </w:trPr>
        <w:tc>
          <w:tcPr>
            <w:tcW w:w="4508" w:type="dxa"/>
            <w:tcBorders>
              <w:left w:val="single" w:sz="6" w:space="0" w:color="000000"/>
              <w:right w:val="single" w:sz="6" w:space="0" w:color="000000"/>
            </w:tcBorders>
          </w:tcPr>
          <w:p w:rsidR="00776BDE" w:rsidRPr="00776BDE" w:rsidRDefault="00776BDE" w:rsidP="00776BDE">
            <w:pPr>
              <w:widowControl w:val="0"/>
              <w:autoSpaceDE w:val="0"/>
              <w:autoSpaceDN w:val="0"/>
              <w:spacing w:before="35" w:line="202" w:lineRule="exact"/>
              <w:ind w:left="36"/>
              <w:rPr>
                <w:rFonts w:ascii="Calibri" w:eastAsia="Calibri" w:hAnsi="Calibri" w:cs="Calibri"/>
                <w:bCs w:val="0"/>
                <w:sz w:val="19"/>
                <w:szCs w:val="22"/>
              </w:rPr>
            </w:pPr>
            <w:r w:rsidRPr="00776BDE">
              <w:rPr>
                <w:rFonts w:ascii="Calibri" w:eastAsia="Calibri" w:hAnsi="Calibri" w:cs="Calibri"/>
                <w:bCs w:val="0"/>
                <w:sz w:val="19"/>
                <w:szCs w:val="22"/>
              </w:rPr>
              <w:t>#1 LED 68 WATT LUMINARY</w:t>
            </w:r>
          </w:p>
        </w:tc>
        <w:tc>
          <w:tcPr>
            <w:tcW w:w="2114" w:type="dxa"/>
            <w:tcBorders>
              <w:left w:val="single" w:sz="6" w:space="0" w:color="000000"/>
              <w:right w:val="single" w:sz="6" w:space="0" w:color="000000"/>
            </w:tcBorders>
          </w:tcPr>
          <w:p w:rsidR="00776BDE" w:rsidRPr="00776BDE" w:rsidRDefault="00776BDE" w:rsidP="00776BDE">
            <w:pPr>
              <w:widowControl w:val="0"/>
              <w:autoSpaceDE w:val="0"/>
              <w:autoSpaceDN w:val="0"/>
              <w:rPr>
                <w:rFonts w:ascii="Times New Roman" w:eastAsia="Calibri" w:hAnsi="Calibri" w:cs="Calibri"/>
                <w:b w:val="0"/>
                <w:bCs w:val="0"/>
                <w:sz w:val="18"/>
                <w:szCs w:val="22"/>
              </w:rPr>
            </w:pPr>
          </w:p>
        </w:tc>
        <w:tc>
          <w:tcPr>
            <w:tcW w:w="1956" w:type="dxa"/>
            <w:tcBorders>
              <w:left w:val="single" w:sz="6" w:space="0" w:color="000000"/>
              <w:right w:val="single" w:sz="6" w:space="0" w:color="000000"/>
            </w:tcBorders>
          </w:tcPr>
          <w:p w:rsidR="00776BDE" w:rsidRPr="00776BDE" w:rsidRDefault="00776BDE" w:rsidP="00776BDE">
            <w:pPr>
              <w:widowControl w:val="0"/>
              <w:autoSpaceDE w:val="0"/>
              <w:autoSpaceDN w:val="0"/>
              <w:rPr>
                <w:rFonts w:ascii="Times New Roman" w:eastAsia="Calibri" w:hAnsi="Calibri" w:cs="Calibri"/>
                <w:b w:val="0"/>
                <w:bCs w:val="0"/>
                <w:sz w:val="18"/>
                <w:szCs w:val="22"/>
              </w:rPr>
            </w:pPr>
          </w:p>
        </w:tc>
        <w:tc>
          <w:tcPr>
            <w:tcW w:w="1339" w:type="dxa"/>
            <w:tcBorders>
              <w:left w:val="single" w:sz="6" w:space="0" w:color="000000"/>
              <w:right w:val="single" w:sz="6" w:space="0" w:color="000000"/>
            </w:tcBorders>
          </w:tcPr>
          <w:p w:rsidR="00776BDE" w:rsidRPr="00776BDE" w:rsidRDefault="00776BDE" w:rsidP="00776BDE">
            <w:pPr>
              <w:widowControl w:val="0"/>
              <w:autoSpaceDE w:val="0"/>
              <w:autoSpaceDN w:val="0"/>
              <w:spacing w:before="35" w:line="202" w:lineRule="exact"/>
              <w:ind w:left="36"/>
              <w:rPr>
                <w:rFonts w:ascii="Calibri" w:eastAsia="Calibri" w:hAnsi="Calibri" w:cs="Calibri"/>
                <w:b w:val="0"/>
                <w:bCs w:val="0"/>
                <w:sz w:val="19"/>
                <w:szCs w:val="22"/>
              </w:rPr>
            </w:pPr>
            <w:r w:rsidRPr="00776BDE">
              <w:rPr>
                <w:rFonts w:ascii="Calibri" w:eastAsia="Calibri" w:hAnsi="Calibri" w:cs="Calibri"/>
                <w:b w:val="0"/>
                <w:bCs w:val="0"/>
                <w:sz w:val="19"/>
                <w:szCs w:val="22"/>
              </w:rPr>
              <w:t>Negotiated Cost</w:t>
            </w:r>
          </w:p>
        </w:tc>
      </w:tr>
      <w:tr w:rsidR="00776BDE" w:rsidRPr="00776BDE" w:rsidTr="005D20E9">
        <w:trPr>
          <w:trHeight w:val="305"/>
        </w:trPr>
        <w:tc>
          <w:tcPr>
            <w:tcW w:w="4508" w:type="dxa"/>
            <w:tcBorders>
              <w:left w:val="single" w:sz="6" w:space="0" w:color="000000"/>
              <w:bottom w:val="single" w:sz="6" w:space="0" w:color="000000"/>
              <w:right w:val="single" w:sz="6" w:space="0" w:color="000000"/>
            </w:tcBorders>
          </w:tcPr>
          <w:p w:rsidR="00776BDE" w:rsidRPr="00776BDE" w:rsidRDefault="00776BDE" w:rsidP="00776BDE">
            <w:pPr>
              <w:widowControl w:val="0"/>
              <w:autoSpaceDE w:val="0"/>
              <w:autoSpaceDN w:val="0"/>
              <w:spacing w:before="75" w:line="210" w:lineRule="exact"/>
              <w:ind w:left="36"/>
              <w:rPr>
                <w:rFonts w:ascii="Calibri" w:eastAsia="Calibri" w:hAnsi="Calibri" w:cs="Calibri"/>
                <w:bCs w:val="0"/>
                <w:sz w:val="19"/>
                <w:szCs w:val="22"/>
              </w:rPr>
            </w:pPr>
            <w:r w:rsidRPr="00776BDE">
              <w:rPr>
                <w:rFonts w:ascii="Calibri" w:eastAsia="Calibri" w:hAnsi="Calibri" w:cs="Calibri"/>
                <w:bCs w:val="0"/>
                <w:sz w:val="19"/>
                <w:szCs w:val="22"/>
              </w:rPr>
              <w:t>FIXED BID FOR 300 UNITS (2019/2020)</w:t>
            </w:r>
          </w:p>
        </w:tc>
        <w:tc>
          <w:tcPr>
            <w:tcW w:w="2114" w:type="dxa"/>
            <w:tcBorders>
              <w:left w:val="single" w:sz="6" w:space="0" w:color="000000"/>
              <w:bottom w:val="single" w:sz="6" w:space="0" w:color="000000"/>
              <w:right w:val="single" w:sz="6" w:space="0" w:color="000000"/>
            </w:tcBorders>
          </w:tcPr>
          <w:p w:rsidR="00776BDE" w:rsidRPr="00776BDE" w:rsidRDefault="00776BDE" w:rsidP="00776BDE">
            <w:pPr>
              <w:widowControl w:val="0"/>
              <w:tabs>
                <w:tab w:val="left" w:pos="1158"/>
              </w:tabs>
              <w:autoSpaceDE w:val="0"/>
              <w:autoSpaceDN w:val="0"/>
              <w:spacing w:before="75" w:line="210" w:lineRule="exact"/>
              <w:ind w:right="19"/>
              <w:jc w:val="right"/>
              <w:rPr>
                <w:rFonts w:ascii="Calibri" w:eastAsia="Calibri" w:hAnsi="Calibri" w:cs="Calibri"/>
                <w:bCs w:val="0"/>
                <w:sz w:val="19"/>
                <w:szCs w:val="22"/>
              </w:rPr>
            </w:pPr>
            <w:r w:rsidRPr="00776BDE">
              <w:rPr>
                <w:rFonts w:ascii="Calibri" w:eastAsia="Calibri" w:hAnsi="Calibri" w:cs="Calibri"/>
                <w:bCs w:val="0"/>
                <w:sz w:val="19"/>
                <w:szCs w:val="22"/>
              </w:rPr>
              <w:t>$</w:t>
            </w:r>
            <w:r w:rsidRPr="00776BDE">
              <w:rPr>
                <w:rFonts w:ascii="Times New Roman" w:eastAsia="Calibri" w:hAnsi="Calibri" w:cs="Calibri"/>
                <w:b w:val="0"/>
                <w:bCs w:val="0"/>
                <w:sz w:val="19"/>
                <w:szCs w:val="22"/>
              </w:rPr>
              <w:tab/>
            </w:r>
            <w:r w:rsidRPr="00776BDE">
              <w:rPr>
                <w:rFonts w:ascii="Calibri" w:eastAsia="Calibri" w:hAnsi="Calibri" w:cs="Calibri"/>
                <w:bCs w:val="0"/>
                <w:spacing w:val="-1"/>
                <w:sz w:val="19"/>
                <w:szCs w:val="22"/>
              </w:rPr>
              <w:t>42,000.00</w:t>
            </w:r>
          </w:p>
        </w:tc>
        <w:tc>
          <w:tcPr>
            <w:tcW w:w="1956" w:type="dxa"/>
            <w:tcBorders>
              <w:left w:val="single" w:sz="6" w:space="0" w:color="000000"/>
              <w:bottom w:val="single" w:sz="6" w:space="0" w:color="000000"/>
              <w:right w:val="single" w:sz="6" w:space="0" w:color="000000"/>
            </w:tcBorders>
          </w:tcPr>
          <w:p w:rsidR="00776BDE" w:rsidRPr="00776BDE" w:rsidRDefault="00776BDE" w:rsidP="00776BDE">
            <w:pPr>
              <w:widowControl w:val="0"/>
              <w:tabs>
                <w:tab w:val="left" w:pos="1068"/>
              </w:tabs>
              <w:autoSpaceDE w:val="0"/>
              <w:autoSpaceDN w:val="0"/>
              <w:spacing w:before="75" w:line="210" w:lineRule="exact"/>
              <w:ind w:left="79"/>
              <w:rPr>
                <w:rFonts w:ascii="Calibri" w:eastAsia="Calibri" w:hAnsi="Calibri" w:cs="Calibri"/>
                <w:bCs w:val="0"/>
                <w:sz w:val="19"/>
                <w:szCs w:val="22"/>
              </w:rPr>
            </w:pPr>
            <w:r w:rsidRPr="00776BDE">
              <w:rPr>
                <w:rFonts w:ascii="Calibri" w:eastAsia="Calibri" w:hAnsi="Calibri" w:cs="Calibri"/>
                <w:bCs w:val="0"/>
                <w:sz w:val="19"/>
                <w:szCs w:val="22"/>
              </w:rPr>
              <w:t>$</w:t>
            </w:r>
            <w:r w:rsidRPr="00776BDE">
              <w:rPr>
                <w:rFonts w:ascii="Times New Roman" w:eastAsia="Calibri" w:hAnsi="Calibri" w:cs="Calibri"/>
                <w:b w:val="0"/>
                <w:bCs w:val="0"/>
                <w:sz w:val="19"/>
                <w:szCs w:val="22"/>
              </w:rPr>
              <w:tab/>
            </w:r>
            <w:r w:rsidRPr="00776BDE">
              <w:rPr>
                <w:rFonts w:ascii="Calibri" w:eastAsia="Calibri" w:hAnsi="Calibri" w:cs="Calibri"/>
                <w:bCs w:val="0"/>
                <w:sz w:val="19"/>
                <w:szCs w:val="22"/>
              </w:rPr>
              <w:t>50,700.00</w:t>
            </w:r>
          </w:p>
        </w:tc>
        <w:tc>
          <w:tcPr>
            <w:tcW w:w="1339" w:type="dxa"/>
            <w:tcBorders>
              <w:left w:val="single" w:sz="6" w:space="0" w:color="000000"/>
              <w:bottom w:val="single" w:sz="6" w:space="0" w:color="000000"/>
              <w:right w:val="single" w:sz="6" w:space="0" w:color="000000"/>
            </w:tcBorders>
            <w:shd w:val="clear" w:color="auto" w:fill="FCD5B4"/>
          </w:tcPr>
          <w:p w:rsidR="00776BDE" w:rsidRPr="00776BDE" w:rsidRDefault="00776BDE" w:rsidP="00776BDE">
            <w:pPr>
              <w:widowControl w:val="0"/>
              <w:autoSpaceDE w:val="0"/>
              <w:autoSpaceDN w:val="0"/>
              <w:spacing w:before="75" w:line="210" w:lineRule="exact"/>
              <w:ind w:right="19"/>
              <w:jc w:val="right"/>
              <w:rPr>
                <w:rFonts w:ascii="Calibri" w:eastAsia="Calibri" w:hAnsi="Calibri" w:cs="Calibri"/>
                <w:bCs w:val="0"/>
                <w:sz w:val="19"/>
                <w:szCs w:val="22"/>
              </w:rPr>
            </w:pPr>
            <w:r w:rsidRPr="00776BDE">
              <w:rPr>
                <w:rFonts w:ascii="Calibri" w:eastAsia="Calibri" w:hAnsi="Calibri" w:cs="Calibri"/>
                <w:bCs w:val="0"/>
                <w:sz w:val="19"/>
                <w:szCs w:val="22"/>
              </w:rPr>
              <w:t>$47,232.00</w:t>
            </w:r>
          </w:p>
        </w:tc>
      </w:tr>
      <w:tr w:rsidR="00776BDE" w:rsidRPr="00776BDE" w:rsidTr="005D20E9">
        <w:trPr>
          <w:trHeight w:val="325"/>
        </w:trPr>
        <w:tc>
          <w:tcPr>
            <w:tcW w:w="4508" w:type="dxa"/>
            <w:tcBorders>
              <w:top w:val="single" w:sz="6" w:space="0" w:color="000000"/>
              <w:left w:val="single" w:sz="6" w:space="0" w:color="000000"/>
              <w:bottom w:val="single" w:sz="6" w:space="0" w:color="000000"/>
              <w:right w:val="single" w:sz="6" w:space="0" w:color="000000"/>
            </w:tcBorders>
          </w:tcPr>
          <w:p w:rsidR="00776BDE" w:rsidRPr="00776BDE" w:rsidRDefault="00776BDE" w:rsidP="00776BDE">
            <w:pPr>
              <w:widowControl w:val="0"/>
              <w:autoSpaceDE w:val="0"/>
              <w:autoSpaceDN w:val="0"/>
              <w:spacing w:before="96" w:line="210" w:lineRule="exact"/>
              <w:ind w:left="36"/>
              <w:rPr>
                <w:rFonts w:ascii="Calibri" w:eastAsia="Calibri" w:hAnsi="Calibri" w:cs="Calibri"/>
                <w:bCs w:val="0"/>
                <w:sz w:val="19"/>
                <w:szCs w:val="22"/>
              </w:rPr>
            </w:pPr>
            <w:r w:rsidRPr="00776BDE">
              <w:rPr>
                <w:rFonts w:ascii="Calibri" w:eastAsia="Calibri" w:hAnsi="Calibri" w:cs="Calibri"/>
                <w:bCs w:val="0"/>
                <w:sz w:val="19"/>
                <w:szCs w:val="22"/>
              </w:rPr>
              <w:t>OPTIONAL BID IN GROUPS OF 100 UNITS (2020/2021)</w:t>
            </w:r>
          </w:p>
        </w:tc>
        <w:tc>
          <w:tcPr>
            <w:tcW w:w="2114" w:type="dxa"/>
            <w:tcBorders>
              <w:top w:val="single" w:sz="6" w:space="0" w:color="000000"/>
              <w:left w:val="single" w:sz="6" w:space="0" w:color="000000"/>
              <w:bottom w:val="single" w:sz="6" w:space="0" w:color="000000"/>
              <w:right w:val="single" w:sz="6" w:space="0" w:color="000000"/>
            </w:tcBorders>
          </w:tcPr>
          <w:p w:rsidR="00776BDE" w:rsidRPr="00776BDE" w:rsidRDefault="00776BDE" w:rsidP="00776BDE">
            <w:pPr>
              <w:widowControl w:val="0"/>
              <w:tabs>
                <w:tab w:val="left" w:pos="1116"/>
              </w:tabs>
              <w:autoSpaceDE w:val="0"/>
              <w:autoSpaceDN w:val="0"/>
              <w:spacing w:before="96" w:line="210" w:lineRule="exact"/>
              <w:ind w:right="82"/>
              <w:jc w:val="right"/>
              <w:rPr>
                <w:rFonts w:ascii="Calibri" w:eastAsia="Calibri" w:hAnsi="Calibri" w:cs="Calibri"/>
                <w:bCs w:val="0"/>
                <w:sz w:val="19"/>
                <w:szCs w:val="22"/>
              </w:rPr>
            </w:pPr>
            <w:r w:rsidRPr="00776BDE">
              <w:rPr>
                <w:rFonts w:ascii="Calibri" w:eastAsia="Calibri" w:hAnsi="Calibri" w:cs="Calibri"/>
                <w:bCs w:val="0"/>
                <w:sz w:val="19"/>
                <w:szCs w:val="22"/>
              </w:rPr>
              <w:t>$</w:t>
            </w:r>
            <w:r w:rsidRPr="00776BDE">
              <w:rPr>
                <w:rFonts w:ascii="Times New Roman" w:eastAsia="Calibri" w:hAnsi="Calibri" w:cs="Calibri"/>
                <w:b w:val="0"/>
                <w:bCs w:val="0"/>
                <w:sz w:val="19"/>
                <w:szCs w:val="22"/>
              </w:rPr>
              <w:tab/>
            </w:r>
            <w:r w:rsidRPr="00776BDE">
              <w:rPr>
                <w:rFonts w:ascii="Calibri" w:eastAsia="Calibri" w:hAnsi="Calibri" w:cs="Calibri"/>
                <w:bCs w:val="0"/>
                <w:spacing w:val="-1"/>
                <w:sz w:val="19"/>
                <w:szCs w:val="22"/>
              </w:rPr>
              <w:t>14,200.00</w:t>
            </w:r>
          </w:p>
        </w:tc>
        <w:tc>
          <w:tcPr>
            <w:tcW w:w="1956" w:type="dxa"/>
            <w:tcBorders>
              <w:top w:val="single" w:sz="6" w:space="0" w:color="000000"/>
              <w:left w:val="single" w:sz="6" w:space="0" w:color="000000"/>
              <w:bottom w:val="single" w:sz="6" w:space="0" w:color="000000"/>
              <w:right w:val="single" w:sz="6" w:space="0" w:color="000000"/>
            </w:tcBorders>
          </w:tcPr>
          <w:p w:rsidR="00776BDE" w:rsidRPr="00776BDE" w:rsidRDefault="00776BDE" w:rsidP="00776BDE">
            <w:pPr>
              <w:widowControl w:val="0"/>
              <w:tabs>
                <w:tab w:val="left" w:pos="1067"/>
              </w:tabs>
              <w:autoSpaceDE w:val="0"/>
              <w:autoSpaceDN w:val="0"/>
              <w:spacing w:before="96" w:line="210" w:lineRule="exact"/>
              <w:ind w:left="79"/>
              <w:rPr>
                <w:rFonts w:ascii="Calibri" w:eastAsia="Calibri" w:hAnsi="Calibri" w:cs="Calibri"/>
                <w:bCs w:val="0"/>
                <w:sz w:val="19"/>
                <w:szCs w:val="22"/>
              </w:rPr>
            </w:pPr>
            <w:r w:rsidRPr="00776BDE">
              <w:rPr>
                <w:rFonts w:ascii="Calibri" w:eastAsia="Calibri" w:hAnsi="Calibri" w:cs="Calibri"/>
                <w:bCs w:val="0"/>
                <w:sz w:val="19"/>
                <w:szCs w:val="22"/>
              </w:rPr>
              <w:t>$</w:t>
            </w:r>
            <w:r w:rsidRPr="00776BDE">
              <w:rPr>
                <w:rFonts w:ascii="Times New Roman" w:eastAsia="Calibri" w:hAnsi="Calibri" w:cs="Calibri"/>
                <w:b w:val="0"/>
                <w:bCs w:val="0"/>
                <w:sz w:val="19"/>
                <w:szCs w:val="22"/>
              </w:rPr>
              <w:tab/>
            </w:r>
            <w:r w:rsidRPr="00776BDE">
              <w:rPr>
                <w:rFonts w:ascii="Calibri" w:eastAsia="Calibri" w:hAnsi="Calibri" w:cs="Calibri"/>
                <w:bCs w:val="0"/>
                <w:sz w:val="19"/>
                <w:szCs w:val="22"/>
              </w:rPr>
              <w:t>17,400.00</w:t>
            </w:r>
          </w:p>
        </w:tc>
        <w:tc>
          <w:tcPr>
            <w:tcW w:w="1339" w:type="dxa"/>
            <w:tcBorders>
              <w:top w:val="single" w:sz="6" w:space="0" w:color="000000"/>
              <w:left w:val="single" w:sz="6" w:space="0" w:color="000000"/>
              <w:bottom w:val="single" w:sz="6" w:space="0" w:color="000000"/>
              <w:right w:val="single" w:sz="6" w:space="0" w:color="000000"/>
            </w:tcBorders>
          </w:tcPr>
          <w:p w:rsidR="00776BDE" w:rsidRPr="00776BDE" w:rsidRDefault="00776BDE" w:rsidP="00776BDE">
            <w:pPr>
              <w:widowControl w:val="0"/>
              <w:autoSpaceDE w:val="0"/>
              <w:autoSpaceDN w:val="0"/>
              <w:spacing w:before="96" w:line="210" w:lineRule="exact"/>
              <w:ind w:right="19"/>
              <w:jc w:val="right"/>
              <w:rPr>
                <w:rFonts w:ascii="Calibri" w:eastAsia="Calibri" w:hAnsi="Calibri" w:cs="Calibri"/>
                <w:bCs w:val="0"/>
                <w:sz w:val="19"/>
                <w:szCs w:val="22"/>
              </w:rPr>
            </w:pPr>
            <w:r w:rsidRPr="00776BDE">
              <w:rPr>
                <w:rFonts w:ascii="Calibri" w:eastAsia="Calibri" w:hAnsi="Calibri" w:cs="Calibri"/>
                <w:bCs w:val="0"/>
                <w:sz w:val="19"/>
                <w:szCs w:val="22"/>
              </w:rPr>
              <w:t>$16,200.00</w:t>
            </w:r>
          </w:p>
        </w:tc>
      </w:tr>
      <w:tr w:rsidR="00776BDE" w:rsidRPr="00776BDE" w:rsidTr="005D20E9">
        <w:trPr>
          <w:trHeight w:val="274"/>
        </w:trPr>
        <w:tc>
          <w:tcPr>
            <w:tcW w:w="4508" w:type="dxa"/>
            <w:tcBorders>
              <w:top w:val="single" w:sz="6" w:space="0" w:color="000000"/>
              <w:left w:val="single" w:sz="6" w:space="0" w:color="000000"/>
              <w:right w:val="single" w:sz="6" w:space="0" w:color="000000"/>
            </w:tcBorders>
          </w:tcPr>
          <w:p w:rsidR="00776BDE" w:rsidRPr="00776BDE" w:rsidRDefault="00776BDE" w:rsidP="00776BDE">
            <w:pPr>
              <w:widowControl w:val="0"/>
              <w:autoSpaceDE w:val="0"/>
              <w:autoSpaceDN w:val="0"/>
              <w:spacing w:before="40" w:line="214" w:lineRule="exact"/>
              <w:ind w:left="36"/>
              <w:rPr>
                <w:rFonts w:ascii="Calibri" w:eastAsia="Calibri" w:hAnsi="Calibri" w:cs="Calibri"/>
                <w:bCs w:val="0"/>
                <w:sz w:val="19"/>
                <w:szCs w:val="22"/>
              </w:rPr>
            </w:pPr>
            <w:r w:rsidRPr="00776BDE">
              <w:rPr>
                <w:rFonts w:ascii="Calibri" w:eastAsia="Calibri" w:hAnsi="Calibri" w:cs="Calibri"/>
                <w:bCs w:val="0"/>
                <w:sz w:val="19"/>
                <w:szCs w:val="22"/>
              </w:rPr>
              <w:t>OPTIONAL BID IN GROUPS OF 100 UNITS (2021/2022)</w:t>
            </w:r>
          </w:p>
        </w:tc>
        <w:tc>
          <w:tcPr>
            <w:tcW w:w="2114" w:type="dxa"/>
            <w:tcBorders>
              <w:top w:val="single" w:sz="6" w:space="0" w:color="000000"/>
              <w:left w:val="single" w:sz="6" w:space="0" w:color="000000"/>
              <w:right w:val="single" w:sz="6" w:space="0" w:color="000000"/>
            </w:tcBorders>
          </w:tcPr>
          <w:p w:rsidR="00776BDE" w:rsidRPr="00776BDE" w:rsidRDefault="00776BDE" w:rsidP="00776BDE">
            <w:pPr>
              <w:widowControl w:val="0"/>
              <w:tabs>
                <w:tab w:val="left" w:pos="1116"/>
              </w:tabs>
              <w:autoSpaceDE w:val="0"/>
              <w:autoSpaceDN w:val="0"/>
              <w:spacing w:before="40" w:line="214" w:lineRule="exact"/>
              <w:ind w:right="82"/>
              <w:jc w:val="right"/>
              <w:rPr>
                <w:rFonts w:ascii="Calibri" w:eastAsia="Calibri" w:hAnsi="Calibri" w:cs="Calibri"/>
                <w:bCs w:val="0"/>
                <w:sz w:val="19"/>
                <w:szCs w:val="22"/>
              </w:rPr>
            </w:pPr>
            <w:r w:rsidRPr="00776BDE">
              <w:rPr>
                <w:rFonts w:ascii="Calibri" w:eastAsia="Calibri" w:hAnsi="Calibri" w:cs="Calibri"/>
                <w:bCs w:val="0"/>
                <w:sz w:val="19"/>
                <w:szCs w:val="22"/>
              </w:rPr>
              <w:t>$</w:t>
            </w:r>
            <w:r w:rsidRPr="00776BDE">
              <w:rPr>
                <w:rFonts w:ascii="Times New Roman" w:eastAsia="Calibri" w:hAnsi="Calibri" w:cs="Calibri"/>
                <w:b w:val="0"/>
                <w:bCs w:val="0"/>
                <w:sz w:val="19"/>
                <w:szCs w:val="22"/>
              </w:rPr>
              <w:tab/>
            </w:r>
            <w:r w:rsidRPr="00776BDE">
              <w:rPr>
                <w:rFonts w:ascii="Calibri" w:eastAsia="Calibri" w:hAnsi="Calibri" w:cs="Calibri"/>
                <w:bCs w:val="0"/>
                <w:spacing w:val="-1"/>
                <w:sz w:val="19"/>
                <w:szCs w:val="22"/>
              </w:rPr>
              <w:t>14,200.00</w:t>
            </w:r>
          </w:p>
        </w:tc>
        <w:tc>
          <w:tcPr>
            <w:tcW w:w="1956" w:type="dxa"/>
            <w:tcBorders>
              <w:top w:val="single" w:sz="6" w:space="0" w:color="000000"/>
              <w:left w:val="single" w:sz="6" w:space="0" w:color="000000"/>
              <w:right w:val="single" w:sz="6" w:space="0" w:color="000000"/>
            </w:tcBorders>
          </w:tcPr>
          <w:p w:rsidR="00776BDE" w:rsidRPr="00776BDE" w:rsidRDefault="00776BDE" w:rsidP="00776BDE">
            <w:pPr>
              <w:widowControl w:val="0"/>
              <w:tabs>
                <w:tab w:val="left" w:pos="1077"/>
              </w:tabs>
              <w:autoSpaceDE w:val="0"/>
              <w:autoSpaceDN w:val="0"/>
              <w:spacing w:before="40" w:line="214" w:lineRule="exact"/>
              <w:ind w:left="101"/>
              <w:rPr>
                <w:rFonts w:ascii="Calibri" w:eastAsia="Calibri" w:hAnsi="Calibri" w:cs="Calibri"/>
                <w:bCs w:val="0"/>
                <w:sz w:val="19"/>
                <w:szCs w:val="22"/>
              </w:rPr>
            </w:pPr>
            <w:r w:rsidRPr="00776BDE">
              <w:rPr>
                <w:rFonts w:ascii="Calibri" w:eastAsia="Calibri" w:hAnsi="Calibri" w:cs="Calibri"/>
                <w:bCs w:val="0"/>
                <w:sz w:val="19"/>
                <w:szCs w:val="22"/>
              </w:rPr>
              <w:t>$</w:t>
            </w:r>
            <w:r w:rsidRPr="00776BDE">
              <w:rPr>
                <w:rFonts w:ascii="Times New Roman" w:eastAsia="Calibri" w:hAnsi="Calibri" w:cs="Calibri"/>
                <w:b w:val="0"/>
                <w:bCs w:val="0"/>
                <w:sz w:val="19"/>
                <w:szCs w:val="22"/>
              </w:rPr>
              <w:tab/>
            </w:r>
            <w:r w:rsidRPr="00776BDE">
              <w:rPr>
                <w:rFonts w:ascii="Calibri" w:eastAsia="Calibri" w:hAnsi="Calibri" w:cs="Calibri"/>
                <w:bCs w:val="0"/>
                <w:sz w:val="19"/>
                <w:szCs w:val="22"/>
              </w:rPr>
              <w:t>17,400.00</w:t>
            </w:r>
          </w:p>
        </w:tc>
        <w:tc>
          <w:tcPr>
            <w:tcW w:w="1339" w:type="dxa"/>
            <w:tcBorders>
              <w:top w:val="single" w:sz="6" w:space="0" w:color="000000"/>
              <w:left w:val="single" w:sz="6" w:space="0" w:color="000000"/>
              <w:right w:val="single" w:sz="6" w:space="0" w:color="000000"/>
            </w:tcBorders>
          </w:tcPr>
          <w:p w:rsidR="00776BDE" w:rsidRPr="00776BDE" w:rsidRDefault="00776BDE" w:rsidP="00776BDE">
            <w:pPr>
              <w:widowControl w:val="0"/>
              <w:autoSpaceDE w:val="0"/>
              <w:autoSpaceDN w:val="0"/>
              <w:spacing w:before="40" w:line="214" w:lineRule="exact"/>
              <w:ind w:right="19"/>
              <w:jc w:val="right"/>
              <w:rPr>
                <w:rFonts w:ascii="Calibri" w:eastAsia="Calibri" w:hAnsi="Calibri" w:cs="Calibri"/>
                <w:bCs w:val="0"/>
                <w:sz w:val="19"/>
                <w:szCs w:val="22"/>
              </w:rPr>
            </w:pPr>
            <w:r w:rsidRPr="00776BDE">
              <w:rPr>
                <w:rFonts w:ascii="Calibri" w:eastAsia="Calibri" w:hAnsi="Calibri" w:cs="Calibri"/>
                <w:bCs w:val="0"/>
                <w:sz w:val="19"/>
                <w:szCs w:val="22"/>
              </w:rPr>
              <w:t>$16,200.00</w:t>
            </w:r>
          </w:p>
        </w:tc>
      </w:tr>
      <w:tr w:rsidR="00776BDE" w:rsidRPr="00776BDE" w:rsidTr="005D20E9">
        <w:trPr>
          <w:trHeight w:val="244"/>
        </w:trPr>
        <w:tc>
          <w:tcPr>
            <w:tcW w:w="4508" w:type="dxa"/>
            <w:tcBorders>
              <w:left w:val="single" w:sz="6" w:space="0" w:color="000000"/>
              <w:right w:val="single" w:sz="6" w:space="0" w:color="000000"/>
            </w:tcBorders>
          </w:tcPr>
          <w:p w:rsidR="00776BDE" w:rsidRPr="00776BDE" w:rsidRDefault="00776BDE" w:rsidP="00776BDE">
            <w:pPr>
              <w:widowControl w:val="0"/>
              <w:autoSpaceDE w:val="0"/>
              <w:autoSpaceDN w:val="0"/>
              <w:rPr>
                <w:rFonts w:ascii="Times New Roman" w:eastAsia="Calibri" w:hAnsi="Calibri" w:cs="Calibri"/>
                <w:b w:val="0"/>
                <w:bCs w:val="0"/>
                <w:sz w:val="16"/>
                <w:szCs w:val="22"/>
              </w:rPr>
            </w:pPr>
          </w:p>
        </w:tc>
        <w:tc>
          <w:tcPr>
            <w:tcW w:w="2114" w:type="dxa"/>
            <w:tcBorders>
              <w:left w:val="single" w:sz="6" w:space="0" w:color="000000"/>
              <w:right w:val="single" w:sz="6" w:space="0" w:color="000000"/>
            </w:tcBorders>
          </w:tcPr>
          <w:p w:rsidR="00776BDE" w:rsidRPr="00776BDE" w:rsidRDefault="00776BDE" w:rsidP="00776BDE">
            <w:pPr>
              <w:widowControl w:val="0"/>
              <w:autoSpaceDE w:val="0"/>
              <w:autoSpaceDN w:val="0"/>
              <w:rPr>
                <w:rFonts w:ascii="Times New Roman" w:eastAsia="Calibri" w:hAnsi="Calibri" w:cs="Calibri"/>
                <w:b w:val="0"/>
                <w:bCs w:val="0"/>
                <w:sz w:val="16"/>
                <w:szCs w:val="22"/>
              </w:rPr>
            </w:pPr>
          </w:p>
        </w:tc>
        <w:tc>
          <w:tcPr>
            <w:tcW w:w="1956" w:type="dxa"/>
            <w:tcBorders>
              <w:left w:val="single" w:sz="6" w:space="0" w:color="000000"/>
              <w:right w:val="single" w:sz="6" w:space="0" w:color="000000"/>
            </w:tcBorders>
          </w:tcPr>
          <w:p w:rsidR="00776BDE" w:rsidRPr="00776BDE" w:rsidRDefault="00776BDE" w:rsidP="00776BDE">
            <w:pPr>
              <w:widowControl w:val="0"/>
              <w:autoSpaceDE w:val="0"/>
              <w:autoSpaceDN w:val="0"/>
              <w:rPr>
                <w:rFonts w:ascii="Times New Roman" w:eastAsia="Calibri" w:hAnsi="Calibri" w:cs="Calibri"/>
                <w:b w:val="0"/>
                <w:bCs w:val="0"/>
                <w:sz w:val="16"/>
                <w:szCs w:val="22"/>
              </w:rPr>
            </w:pPr>
          </w:p>
        </w:tc>
        <w:tc>
          <w:tcPr>
            <w:tcW w:w="1339" w:type="dxa"/>
            <w:tcBorders>
              <w:left w:val="single" w:sz="6" w:space="0" w:color="000000"/>
              <w:right w:val="single" w:sz="6" w:space="0" w:color="000000"/>
            </w:tcBorders>
          </w:tcPr>
          <w:p w:rsidR="00776BDE" w:rsidRPr="00776BDE" w:rsidRDefault="00776BDE" w:rsidP="00776BDE">
            <w:pPr>
              <w:widowControl w:val="0"/>
              <w:autoSpaceDE w:val="0"/>
              <w:autoSpaceDN w:val="0"/>
              <w:rPr>
                <w:rFonts w:ascii="Times New Roman" w:eastAsia="Calibri" w:hAnsi="Calibri" w:cs="Calibri"/>
                <w:b w:val="0"/>
                <w:bCs w:val="0"/>
                <w:sz w:val="16"/>
                <w:szCs w:val="22"/>
              </w:rPr>
            </w:pPr>
          </w:p>
        </w:tc>
      </w:tr>
      <w:tr w:rsidR="00776BDE" w:rsidRPr="00776BDE" w:rsidTr="005D20E9">
        <w:trPr>
          <w:trHeight w:val="244"/>
        </w:trPr>
        <w:tc>
          <w:tcPr>
            <w:tcW w:w="4508" w:type="dxa"/>
            <w:tcBorders>
              <w:left w:val="single" w:sz="6" w:space="0" w:color="000000"/>
              <w:right w:val="single" w:sz="6" w:space="0" w:color="000000"/>
            </w:tcBorders>
          </w:tcPr>
          <w:p w:rsidR="00776BDE" w:rsidRPr="00776BDE" w:rsidRDefault="00776BDE" w:rsidP="00776BDE">
            <w:pPr>
              <w:widowControl w:val="0"/>
              <w:autoSpaceDE w:val="0"/>
              <w:autoSpaceDN w:val="0"/>
              <w:spacing w:before="13" w:line="211" w:lineRule="exact"/>
              <w:ind w:left="36"/>
              <w:rPr>
                <w:rFonts w:ascii="Calibri" w:eastAsia="Calibri" w:hAnsi="Calibri" w:cs="Calibri"/>
                <w:bCs w:val="0"/>
                <w:sz w:val="19"/>
                <w:szCs w:val="22"/>
              </w:rPr>
            </w:pPr>
            <w:r w:rsidRPr="00776BDE">
              <w:rPr>
                <w:rFonts w:ascii="Calibri" w:eastAsia="Calibri" w:hAnsi="Calibri" w:cs="Calibri"/>
                <w:bCs w:val="0"/>
                <w:sz w:val="19"/>
                <w:szCs w:val="22"/>
              </w:rPr>
              <w:t>#2 LED 135 WATT LUMINARY</w:t>
            </w:r>
          </w:p>
        </w:tc>
        <w:tc>
          <w:tcPr>
            <w:tcW w:w="2114" w:type="dxa"/>
            <w:tcBorders>
              <w:left w:val="single" w:sz="6" w:space="0" w:color="000000"/>
              <w:right w:val="single" w:sz="6" w:space="0" w:color="000000"/>
            </w:tcBorders>
          </w:tcPr>
          <w:p w:rsidR="00776BDE" w:rsidRPr="00776BDE" w:rsidRDefault="00776BDE" w:rsidP="00776BDE">
            <w:pPr>
              <w:widowControl w:val="0"/>
              <w:autoSpaceDE w:val="0"/>
              <w:autoSpaceDN w:val="0"/>
              <w:rPr>
                <w:rFonts w:ascii="Times New Roman" w:eastAsia="Calibri" w:hAnsi="Calibri" w:cs="Calibri"/>
                <w:b w:val="0"/>
                <w:bCs w:val="0"/>
                <w:sz w:val="16"/>
                <w:szCs w:val="22"/>
              </w:rPr>
            </w:pPr>
          </w:p>
        </w:tc>
        <w:tc>
          <w:tcPr>
            <w:tcW w:w="1956" w:type="dxa"/>
            <w:tcBorders>
              <w:left w:val="single" w:sz="6" w:space="0" w:color="000000"/>
              <w:right w:val="single" w:sz="6" w:space="0" w:color="000000"/>
            </w:tcBorders>
          </w:tcPr>
          <w:p w:rsidR="00776BDE" w:rsidRPr="00776BDE" w:rsidRDefault="00776BDE" w:rsidP="00776BDE">
            <w:pPr>
              <w:widowControl w:val="0"/>
              <w:autoSpaceDE w:val="0"/>
              <w:autoSpaceDN w:val="0"/>
              <w:rPr>
                <w:rFonts w:ascii="Times New Roman" w:eastAsia="Calibri" w:hAnsi="Calibri" w:cs="Calibri"/>
                <w:b w:val="0"/>
                <w:bCs w:val="0"/>
                <w:sz w:val="16"/>
                <w:szCs w:val="22"/>
              </w:rPr>
            </w:pPr>
          </w:p>
        </w:tc>
        <w:tc>
          <w:tcPr>
            <w:tcW w:w="1339" w:type="dxa"/>
            <w:tcBorders>
              <w:left w:val="single" w:sz="6" w:space="0" w:color="000000"/>
              <w:right w:val="single" w:sz="6" w:space="0" w:color="000000"/>
            </w:tcBorders>
          </w:tcPr>
          <w:p w:rsidR="00776BDE" w:rsidRPr="00776BDE" w:rsidRDefault="00776BDE" w:rsidP="00776BDE">
            <w:pPr>
              <w:widowControl w:val="0"/>
              <w:autoSpaceDE w:val="0"/>
              <w:autoSpaceDN w:val="0"/>
              <w:rPr>
                <w:rFonts w:ascii="Times New Roman" w:eastAsia="Calibri" w:hAnsi="Calibri" w:cs="Calibri"/>
                <w:b w:val="0"/>
                <w:bCs w:val="0"/>
                <w:sz w:val="16"/>
                <w:szCs w:val="22"/>
              </w:rPr>
            </w:pPr>
          </w:p>
        </w:tc>
      </w:tr>
      <w:tr w:rsidR="00776BDE" w:rsidRPr="00776BDE" w:rsidTr="005D20E9">
        <w:trPr>
          <w:trHeight w:val="309"/>
        </w:trPr>
        <w:tc>
          <w:tcPr>
            <w:tcW w:w="4508" w:type="dxa"/>
            <w:tcBorders>
              <w:left w:val="single" w:sz="6" w:space="0" w:color="000000"/>
              <w:right w:val="single" w:sz="6" w:space="0" w:color="000000"/>
            </w:tcBorders>
          </w:tcPr>
          <w:p w:rsidR="00776BDE" w:rsidRPr="00776BDE" w:rsidRDefault="00776BDE" w:rsidP="00776BDE">
            <w:pPr>
              <w:widowControl w:val="0"/>
              <w:autoSpaceDE w:val="0"/>
              <w:autoSpaceDN w:val="0"/>
              <w:spacing w:before="75" w:line="214" w:lineRule="exact"/>
              <w:ind w:left="36"/>
              <w:rPr>
                <w:rFonts w:ascii="Calibri" w:eastAsia="Calibri" w:hAnsi="Calibri" w:cs="Calibri"/>
                <w:bCs w:val="0"/>
                <w:sz w:val="19"/>
                <w:szCs w:val="22"/>
              </w:rPr>
            </w:pPr>
            <w:r w:rsidRPr="00776BDE">
              <w:rPr>
                <w:rFonts w:ascii="Calibri" w:eastAsia="Calibri" w:hAnsi="Calibri" w:cs="Calibri"/>
                <w:bCs w:val="0"/>
                <w:sz w:val="19"/>
                <w:szCs w:val="22"/>
              </w:rPr>
              <w:t>FIXED BID FOR 300 UNITS (2019/2020)</w:t>
            </w:r>
          </w:p>
        </w:tc>
        <w:tc>
          <w:tcPr>
            <w:tcW w:w="2114" w:type="dxa"/>
            <w:tcBorders>
              <w:left w:val="single" w:sz="6" w:space="0" w:color="000000"/>
              <w:right w:val="single" w:sz="6" w:space="0" w:color="000000"/>
            </w:tcBorders>
          </w:tcPr>
          <w:p w:rsidR="00776BDE" w:rsidRPr="00776BDE" w:rsidRDefault="00776BDE" w:rsidP="00776BDE">
            <w:pPr>
              <w:widowControl w:val="0"/>
              <w:tabs>
                <w:tab w:val="left" w:pos="1116"/>
              </w:tabs>
              <w:autoSpaceDE w:val="0"/>
              <w:autoSpaceDN w:val="0"/>
              <w:spacing w:before="75" w:line="214" w:lineRule="exact"/>
              <w:ind w:right="81"/>
              <w:jc w:val="right"/>
              <w:rPr>
                <w:rFonts w:ascii="Calibri" w:eastAsia="Calibri" w:hAnsi="Calibri" w:cs="Calibri"/>
                <w:bCs w:val="0"/>
                <w:sz w:val="19"/>
                <w:szCs w:val="22"/>
              </w:rPr>
            </w:pPr>
            <w:r w:rsidRPr="00776BDE">
              <w:rPr>
                <w:rFonts w:ascii="Calibri" w:eastAsia="Calibri" w:hAnsi="Calibri" w:cs="Calibri"/>
                <w:bCs w:val="0"/>
                <w:sz w:val="19"/>
                <w:szCs w:val="22"/>
              </w:rPr>
              <w:t>$</w:t>
            </w:r>
            <w:r w:rsidRPr="00776BDE">
              <w:rPr>
                <w:rFonts w:ascii="Times New Roman" w:eastAsia="Calibri" w:hAnsi="Calibri" w:cs="Calibri"/>
                <w:b w:val="0"/>
                <w:bCs w:val="0"/>
                <w:sz w:val="19"/>
                <w:szCs w:val="22"/>
              </w:rPr>
              <w:tab/>
            </w:r>
            <w:r w:rsidRPr="00776BDE">
              <w:rPr>
                <w:rFonts w:ascii="Calibri" w:eastAsia="Calibri" w:hAnsi="Calibri" w:cs="Calibri"/>
                <w:bCs w:val="0"/>
                <w:spacing w:val="-1"/>
                <w:sz w:val="19"/>
                <w:szCs w:val="22"/>
              </w:rPr>
              <w:t>63,600.00</w:t>
            </w:r>
          </w:p>
        </w:tc>
        <w:tc>
          <w:tcPr>
            <w:tcW w:w="1956" w:type="dxa"/>
            <w:tcBorders>
              <w:left w:val="single" w:sz="6" w:space="0" w:color="000000"/>
              <w:right w:val="single" w:sz="6" w:space="0" w:color="000000"/>
            </w:tcBorders>
          </w:tcPr>
          <w:p w:rsidR="00776BDE" w:rsidRPr="00776BDE" w:rsidRDefault="00776BDE" w:rsidP="00776BDE">
            <w:pPr>
              <w:widowControl w:val="0"/>
              <w:tabs>
                <w:tab w:val="left" w:pos="1077"/>
              </w:tabs>
              <w:autoSpaceDE w:val="0"/>
              <w:autoSpaceDN w:val="0"/>
              <w:spacing w:before="75" w:line="214" w:lineRule="exact"/>
              <w:ind w:left="101"/>
              <w:rPr>
                <w:rFonts w:ascii="Calibri" w:eastAsia="Calibri" w:hAnsi="Calibri" w:cs="Calibri"/>
                <w:bCs w:val="0"/>
                <w:sz w:val="19"/>
                <w:szCs w:val="22"/>
              </w:rPr>
            </w:pPr>
            <w:r w:rsidRPr="00776BDE">
              <w:rPr>
                <w:rFonts w:ascii="Calibri" w:eastAsia="Calibri" w:hAnsi="Calibri" w:cs="Calibri"/>
                <w:bCs w:val="0"/>
                <w:sz w:val="19"/>
                <w:szCs w:val="22"/>
              </w:rPr>
              <w:t>$</w:t>
            </w:r>
            <w:r w:rsidRPr="00776BDE">
              <w:rPr>
                <w:rFonts w:ascii="Times New Roman" w:eastAsia="Calibri" w:hAnsi="Calibri" w:cs="Calibri"/>
                <w:b w:val="0"/>
                <w:bCs w:val="0"/>
                <w:sz w:val="19"/>
                <w:szCs w:val="22"/>
              </w:rPr>
              <w:tab/>
            </w:r>
            <w:r w:rsidRPr="00776BDE">
              <w:rPr>
                <w:rFonts w:ascii="Calibri" w:eastAsia="Calibri" w:hAnsi="Calibri" w:cs="Calibri"/>
                <w:bCs w:val="0"/>
                <w:sz w:val="19"/>
                <w:szCs w:val="22"/>
              </w:rPr>
              <w:t>80,700.00</w:t>
            </w:r>
          </w:p>
        </w:tc>
        <w:tc>
          <w:tcPr>
            <w:tcW w:w="1339" w:type="dxa"/>
            <w:tcBorders>
              <w:left w:val="single" w:sz="6" w:space="0" w:color="000000"/>
              <w:right w:val="single" w:sz="6" w:space="0" w:color="000000"/>
            </w:tcBorders>
            <w:shd w:val="clear" w:color="auto" w:fill="FCD5B4"/>
          </w:tcPr>
          <w:p w:rsidR="00776BDE" w:rsidRPr="00776BDE" w:rsidRDefault="00776BDE" w:rsidP="00776BDE">
            <w:pPr>
              <w:widowControl w:val="0"/>
              <w:autoSpaceDE w:val="0"/>
              <w:autoSpaceDN w:val="0"/>
              <w:spacing w:before="75" w:line="214" w:lineRule="exact"/>
              <w:ind w:right="19"/>
              <w:jc w:val="right"/>
              <w:rPr>
                <w:rFonts w:ascii="Calibri" w:eastAsia="Calibri" w:hAnsi="Calibri" w:cs="Calibri"/>
                <w:bCs w:val="0"/>
                <w:sz w:val="19"/>
                <w:szCs w:val="22"/>
              </w:rPr>
            </w:pPr>
            <w:r w:rsidRPr="00776BDE">
              <w:rPr>
                <w:rFonts w:ascii="Calibri" w:eastAsia="Calibri" w:hAnsi="Calibri" w:cs="Calibri"/>
                <w:bCs w:val="0"/>
                <w:sz w:val="19"/>
                <w:szCs w:val="22"/>
              </w:rPr>
              <w:t>$70,110.00</w:t>
            </w:r>
          </w:p>
        </w:tc>
      </w:tr>
      <w:tr w:rsidR="00776BDE" w:rsidRPr="00776BDE" w:rsidTr="005D20E9">
        <w:trPr>
          <w:trHeight w:val="318"/>
        </w:trPr>
        <w:tc>
          <w:tcPr>
            <w:tcW w:w="4508" w:type="dxa"/>
            <w:tcBorders>
              <w:left w:val="single" w:sz="6" w:space="0" w:color="000000"/>
              <w:right w:val="single" w:sz="6" w:space="0" w:color="000000"/>
            </w:tcBorders>
          </w:tcPr>
          <w:p w:rsidR="00776BDE" w:rsidRPr="00776BDE" w:rsidRDefault="00776BDE" w:rsidP="00776BDE">
            <w:pPr>
              <w:widowControl w:val="0"/>
              <w:autoSpaceDE w:val="0"/>
              <w:autoSpaceDN w:val="0"/>
              <w:spacing w:before="87" w:line="211" w:lineRule="exact"/>
              <w:ind w:left="36"/>
              <w:rPr>
                <w:rFonts w:ascii="Calibri" w:eastAsia="Calibri" w:hAnsi="Calibri" w:cs="Calibri"/>
                <w:bCs w:val="0"/>
                <w:sz w:val="19"/>
                <w:szCs w:val="22"/>
              </w:rPr>
            </w:pPr>
            <w:r w:rsidRPr="00776BDE">
              <w:rPr>
                <w:rFonts w:ascii="Calibri" w:eastAsia="Calibri" w:hAnsi="Calibri" w:cs="Calibri"/>
                <w:bCs w:val="0"/>
                <w:sz w:val="19"/>
                <w:szCs w:val="22"/>
              </w:rPr>
              <w:t>OPTIONAL BID IN GROUPS OF 100 UNITS (2020/2021)</w:t>
            </w:r>
          </w:p>
        </w:tc>
        <w:tc>
          <w:tcPr>
            <w:tcW w:w="2114" w:type="dxa"/>
            <w:tcBorders>
              <w:left w:val="single" w:sz="6" w:space="0" w:color="000000"/>
              <w:right w:val="single" w:sz="6" w:space="0" w:color="000000"/>
            </w:tcBorders>
          </w:tcPr>
          <w:p w:rsidR="00776BDE" w:rsidRPr="00776BDE" w:rsidRDefault="00776BDE" w:rsidP="00776BDE">
            <w:pPr>
              <w:widowControl w:val="0"/>
              <w:tabs>
                <w:tab w:val="left" w:pos="1116"/>
              </w:tabs>
              <w:autoSpaceDE w:val="0"/>
              <w:autoSpaceDN w:val="0"/>
              <w:spacing w:before="87" w:line="211" w:lineRule="exact"/>
              <w:ind w:right="82"/>
              <w:jc w:val="right"/>
              <w:rPr>
                <w:rFonts w:ascii="Calibri" w:eastAsia="Calibri" w:hAnsi="Calibri" w:cs="Calibri"/>
                <w:bCs w:val="0"/>
                <w:sz w:val="19"/>
                <w:szCs w:val="22"/>
              </w:rPr>
            </w:pPr>
            <w:r w:rsidRPr="00776BDE">
              <w:rPr>
                <w:rFonts w:ascii="Calibri" w:eastAsia="Calibri" w:hAnsi="Calibri" w:cs="Calibri"/>
                <w:bCs w:val="0"/>
                <w:sz w:val="19"/>
                <w:szCs w:val="22"/>
              </w:rPr>
              <w:t>$</w:t>
            </w:r>
            <w:r w:rsidRPr="00776BDE">
              <w:rPr>
                <w:rFonts w:ascii="Times New Roman" w:eastAsia="Calibri" w:hAnsi="Calibri" w:cs="Calibri"/>
                <w:b w:val="0"/>
                <w:bCs w:val="0"/>
                <w:sz w:val="19"/>
                <w:szCs w:val="22"/>
              </w:rPr>
              <w:tab/>
            </w:r>
            <w:r w:rsidRPr="00776BDE">
              <w:rPr>
                <w:rFonts w:ascii="Calibri" w:eastAsia="Calibri" w:hAnsi="Calibri" w:cs="Calibri"/>
                <w:bCs w:val="0"/>
                <w:spacing w:val="-1"/>
                <w:sz w:val="19"/>
                <w:szCs w:val="22"/>
              </w:rPr>
              <w:t>21,200.00</w:t>
            </w:r>
          </w:p>
        </w:tc>
        <w:tc>
          <w:tcPr>
            <w:tcW w:w="1956" w:type="dxa"/>
            <w:tcBorders>
              <w:left w:val="single" w:sz="6" w:space="0" w:color="000000"/>
              <w:right w:val="single" w:sz="6" w:space="0" w:color="000000"/>
            </w:tcBorders>
          </w:tcPr>
          <w:p w:rsidR="00776BDE" w:rsidRPr="00776BDE" w:rsidRDefault="00776BDE" w:rsidP="00776BDE">
            <w:pPr>
              <w:widowControl w:val="0"/>
              <w:tabs>
                <w:tab w:val="left" w:pos="1077"/>
              </w:tabs>
              <w:autoSpaceDE w:val="0"/>
              <w:autoSpaceDN w:val="0"/>
              <w:spacing w:before="87" w:line="211" w:lineRule="exact"/>
              <w:ind w:left="101"/>
              <w:rPr>
                <w:rFonts w:ascii="Calibri" w:eastAsia="Calibri" w:hAnsi="Calibri" w:cs="Calibri"/>
                <w:bCs w:val="0"/>
                <w:sz w:val="19"/>
                <w:szCs w:val="22"/>
              </w:rPr>
            </w:pPr>
            <w:r w:rsidRPr="00776BDE">
              <w:rPr>
                <w:rFonts w:ascii="Calibri" w:eastAsia="Calibri" w:hAnsi="Calibri" w:cs="Calibri"/>
                <w:bCs w:val="0"/>
                <w:sz w:val="19"/>
                <w:szCs w:val="22"/>
              </w:rPr>
              <w:t>$</w:t>
            </w:r>
            <w:r w:rsidRPr="00776BDE">
              <w:rPr>
                <w:rFonts w:ascii="Times New Roman" w:eastAsia="Calibri" w:hAnsi="Calibri" w:cs="Calibri"/>
                <w:b w:val="0"/>
                <w:bCs w:val="0"/>
                <w:sz w:val="19"/>
                <w:szCs w:val="22"/>
              </w:rPr>
              <w:tab/>
            </w:r>
            <w:r w:rsidRPr="00776BDE">
              <w:rPr>
                <w:rFonts w:ascii="Calibri" w:eastAsia="Calibri" w:hAnsi="Calibri" w:cs="Calibri"/>
                <w:bCs w:val="0"/>
                <w:sz w:val="19"/>
                <w:szCs w:val="22"/>
              </w:rPr>
              <w:t>27,400.00</w:t>
            </w:r>
          </w:p>
        </w:tc>
        <w:tc>
          <w:tcPr>
            <w:tcW w:w="1339" w:type="dxa"/>
            <w:tcBorders>
              <w:left w:val="single" w:sz="6" w:space="0" w:color="000000"/>
              <w:right w:val="single" w:sz="6" w:space="0" w:color="000000"/>
            </w:tcBorders>
          </w:tcPr>
          <w:p w:rsidR="00776BDE" w:rsidRPr="00776BDE" w:rsidRDefault="00776BDE" w:rsidP="00776BDE">
            <w:pPr>
              <w:widowControl w:val="0"/>
              <w:autoSpaceDE w:val="0"/>
              <w:autoSpaceDN w:val="0"/>
              <w:spacing w:before="87" w:line="211" w:lineRule="exact"/>
              <w:ind w:right="19"/>
              <w:jc w:val="right"/>
              <w:rPr>
                <w:rFonts w:ascii="Calibri" w:eastAsia="Calibri" w:hAnsi="Calibri" w:cs="Calibri"/>
                <w:bCs w:val="0"/>
                <w:sz w:val="19"/>
                <w:szCs w:val="22"/>
              </w:rPr>
            </w:pPr>
            <w:r w:rsidRPr="00776BDE">
              <w:rPr>
                <w:rFonts w:ascii="Calibri" w:eastAsia="Calibri" w:hAnsi="Calibri" w:cs="Calibri"/>
                <w:bCs w:val="0"/>
                <w:sz w:val="19"/>
                <w:szCs w:val="22"/>
              </w:rPr>
              <w:t>$23,870.00</w:t>
            </w:r>
          </w:p>
        </w:tc>
      </w:tr>
      <w:tr w:rsidR="00776BDE" w:rsidRPr="00776BDE" w:rsidTr="005D20E9">
        <w:trPr>
          <w:trHeight w:val="278"/>
        </w:trPr>
        <w:tc>
          <w:tcPr>
            <w:tcW w:w="4508" w:type="dxa"/>
            <w:tcBorders>
              <w:left w:val="single" w:sz="6" w:space="0" w:color="000000"/>
              <w:right w:val="single" w:sz="6" w:space="0" w:color="000000"/>
            </w:tcBorders>
          </w:tcPr>
          <w:p w:rsidR="00776BDE" w:rsidRPr="00776BDE" w:rsidRDefault="00776BDE" w:rsidP="00776BDE">
            <w:pPr>
              <w:widowControl w:val="0"/>
              <w:autoSpaceDE w:val="0"/>
              <w:autoSpaceDN w:val="0"/>
              <w:spacing w:before="44" w:line="214" w:lineRule="exact"/>
              <w:ind w:left="36"/>
              <w:rPr>
                <w:rFonts w:ascii="Calibri" w:eastAsia="Calibri" w:hAnsi="Calibri" w:cs="Calibri"/>
                <w:bCs w:val="0"/>
                <w:sz w:val="19"/>
                <w:szCs w:val="22"/>
              </w:rPr>
            </w:pPr>
            <w:r w:rsidRPr="00776BDE">
              <w:rPr>
                <w:rFonts w:ascii="Calibri" w:eastAsia="Calibri" w:hAnsi="Calibri" w:cs="Calibri"/>
                <w:bCs w:val="0"/>
                <w:sz w:val="19"/>
                <w:szCs w:val="22"/>
              </w:rPr>
              <w:t>OPTIONAL BID IN GROUPS OF 100 UNITS (2021/2022)</w:t>
            </w:r>
          </w:p>
        </w:tc>
        <w:tc>
          <w:tcPr>
            <w:tcW w:w="2114" w:type="dxa"/>
            <w:tcBorders>
              <w:left w:val="single" w:sz="6" w:space="0" w:color="000000"/>
              <w:right w:val="single" w:sz="6" w:space="0" w:color="000000"/>
            </w:tcBorders>
          </w:tcPr>
          <w:p w:rsidR="00776BDE" w:rsidRPr="00776BDE" w:rsidRDefault="00776BDE" w:rsidP="00776BDE">
            <w:pPr>
              <w:widowControl w:val="0"/>
              <w:tabs>
                <w:tab w:val="left" w:pos="1116"/>
              </w:tabs>
              <w:autoSpaceDE w:val="0"/>
              <w:autoSpaceDN w:val="0"/>
              <w:spacing w:before="44" w:line="214" w:lineRule="exact"/>
              <w:ind w:right="82"/>
              <w:jc w:val="right"/>
              <w:rPr>
                <w:rFonts w:ascii="Calibri" w:eastAsia="Calibri" w:hAnsi="Calibri" w:cs="Calibri"/>
                <w:bCs w:val="0"/>
                <w:sz w:val="19"/>
                <w:szCs w:val="22"/>
              </w:rPr>
            </w:pPr>
            <w:r w:rsidRPr="00776BDE">
              <w:rPr>
                <w:rFonts w:ascii="Calibri" w:eastAsia="Calibri" w:hAnsi="Calibri" w:cs="Calibri"/>
                <w:bCs w:val="0"/>
                <w:sz w:val="19"/>
                <w:szCs w:val="22"/>
              </w:rPr>
              <w:t>$</w:t>
            </w:r>
            <w:r w:rsidRPr="00776BDE">
              <w:rPr>
                <w:rFonts w:ascii="Times New Roman" w:eastAsia="Calibri" w:hAnsi="Calibri" w:cs="Calibri"/>
                <w:b w:val="0"/>
                <w:bCs w:val="0"/>
                <w:sz w:val="19"/>
                <w:szCs w:val="22"/>
              </w:rPr>
              <w:tab/>
            </w:r>
            <w:r w:rsidRPr="00776BDE">
              <w:rPr>
                <w:rFonts w:ascii="Calibri" w:eastAsia="Calibri" w:hAnsi="Calibri" w:cs="Calibri"/>
                <w:bCs w:val="0"/>
                <w:spacing w:val="-1"/>
                <w:sz w:val="19"/>
                <w:szCs w:val="22"/>
              </w:rPr>
              <w:t>21,200.00</w:t>
            </w:r>
          </w:p>
        </w:tc>
        <w:tc>
          <w:tcPr>
            <w:tcW w:w="1956" w:type="dxa"/>
            <w:tcBorders>
              <w:left w:val="single" w:sz="6" w:space="0" w:color="000000"/>
              <w:right w:val="single" w:sz="6" w:space="0" w:color="000000"/>
            </w:tcBorders>
          </w:tcPr>
          <w:p w:rsidR="00776BDE" w:rsidRPr="00776BDE" w:rsidRDefault="00776BDE" w:rsidP="00776BDE">
            <w:pPr>
              <w:widowControl w:val="0"/>
              <w:tabs>
                <w:tab w:val="left" w:pos="1077"/>
              </w:tabs>
              <w:autoSpaceDE w:val="0"/>
              <w:autoSpaceDN w:val="0"/>
              <w:spacing w:before="44" w:line="214" w:lineRule="exact"/>
              <w:ind w:left="101"/>
              <w:rPr>
                <w:rFonts w:ascii="Calibri" w:eastAsia="Calibri" w:hAnsi="Calibri" w:cs="Calibri"/>
                <w:bCs w:val="0"/>
                <w:sz w:val="19"/>
                <w:szCs w:val="22"/>
              </w:rPr>
            </w:pPr>
            <w:r w:rsidRPr="00776BDE">
              <w:rPr>
                <w:rFonts w:ascii="Calibri" w:eastAsia="Calibri" w:hAnsi="Calibri" w:cs="Calibri"/>
                <w:bCs w:val="0"/>
                <w:sz w:val="19"/>
                <w:szCs w:val="22"/>
              </w:rPr>
              <w:t>$</w:t>
            </w:r>
            <w:r w:rsidRPr="00776BDE">
              <w:rPr>
                <w:rFonts w:ascii="Times New Roman" w:eastAsia="Calibri" w:hAnsi="Calibri" w:cs="Calibri"/>
                <w:b w:val="0"/>
                <w:bCs w:val="0"/>
                <w:sz w:val="19"/>
                <w:szCs w:val="22"/>
              </w:rPr>
              <w:tab/>
            </w:r>
            <w:r w:rsidRPr="00776BDE">
              <w:rPr>
                <w:rFonts w:ascii="Calibri" w:eastAsia="Calibri" w:hAnsi="Calibri" w:cs="Calibri"/>
                <w:bCs w:val="0"/>
                <w:sz w:val="19"/>
                <w:szCs w:val="22"/>
              </w:rPr>
              <w:t>27,400.00</w:t>
            </w:r>
          </w:p>
        </w:tc>
        <w:tc>
          <w:tcPr>
            <w:tcW w:w="1339" w:type="dxa"/>
            <w:tcBorders>
              <w:left w:val="single" w:sz="6" w:space="0" w:color="000000"/>
              <w:right w:val="single" w:sz="6" w:space="0" w:color="000000"/>
            </w:tcBorders>
          </w:tcPr>
          <w:p w:rsidR="00776BDE" w:rsidRPr="00776BDE" w:rsidRDefault="00776BDE" w:rsidP="00776BDE">
            <w:pPr>
              <w:widowControl w:val="0"/>
              <w:autoSpaceDE w:val="0"/>
              <w:autoSpaceDN w:val="0"/>
              <w:spacing w:before="44" w:line="214" w:lineRule="exact"/>
              <w:ind w:right="19"/>
              <w:jc w:val="right"/>
              <w:rPr>
                <w:rFonts w:ascii="Calibri" w:eastAsia="Calibri" w:hAnsi="Calibri" w:cs="Calibri"/>
                <w:bCs w:val="0"/>
                <w:sz w:val="19"/>
                <w:szCs w:val="22"/>
              </w:rPr>
            </w:pPr>
            <w:r w:rsidRPr="00776BDE">
              <w:rPr>
                <w:rFonts w:ascii="Calibri" w:eastAsia="Calibri" w:hAnsi="Calibri" w:cs="Calibri"/>
                <w:bCs w:val="0"/>
                <w:sz w:val="19"/>
                <w:szCs w:val="22"/>
              </w:rPr>
              <w:t>$23,870.00</w:t>
            </w:r>
          </w:p>
        </w:tc>
      </w:tr>
    </w:tbl>
    <w:p w:rsidR="00913CB8" w:rsidRDefault="00913CB8" w:rsidP="00084AE8">
      <w:pPr>
        <w:pStyle w:val="EndnoteText"/>
        <w:widowControl/>
        <w:tabs>
          <w:tab w:val="left" w:pos="720"/>
          <w:tab w:val="left" w:pos="1440"/>
          <w:tab w:val="left" w:pos="2250"/>
          <w:tab w:val="left" w:pos="2880"/>
        </w:tabs>
        <w:rPr>
          <w:rFonts w:ascii="Courier New" w:hAnsi="Courier New" w:cs="Courier New"/>
          <w:szCs w:val="24"/>
        </w:rPr>
      </w:pPr>
    </w:p>
    <w:p w:rsidR="002219F2" w:rsidRDefault="00913CB8" w:rsidP="00084AE8">
      <w:pPr>
        <w:pStyle w:val="EndnoteText"/>
        <w:widowControl/>
        <w:tabs>
          <w:tab w:val="left" w:pos="720"/>
          <w:tab w:val="left" w:pos="1440"/>
          <w:tab w:val="left" w:pos="2250"/>
          <w:tab w:val="left" w:pos="2880"/>
        </w:tabs>
        <w:rPr>
          <w:rFonts w:ascii="Courier New" w:hAnsi="Courier New" w:cs="Courier New"/>
          <w:szCs w:val="24"/>
        </w:rPr>
      </w:pPr>
      <w:r>
        <w:rPr>
          <w:rFonts w:ascii="Courier New" w:hAnsi="Courier New" w:cs="Courier New"/>
          <w:szCs w:val="24"/>
        </w:rPr>
        <w:t xml:space="preserve">The following </w:t>
      </w:r>
      <w:r w:rsidR="00776BDE">
        <w:rPr>
          <w:rFonts w:ascii="Courier New" w:hAnsi="Courier New" w:cs="Courier New"/>
          <w:szCs w:val="24"/>
        </w:rPr>
        <w:t xml:space="preserve">companies </w:t>
      </w:r>
      <w:r>
        <w:rPr>
          <w:rFonts w:ascii="Courier New" w:hAnsi="Courier New" w:cs="Courier New"/>
          <w:szCs w:val="24"/>
        </w:rPr>
        <w:t xml:space="preserve">did not respond: </w:t>
      </w:r>
      <w:r w:rsidR="00776BDE">
        <w:rPr>
          <w:rFonts w:ascii="Courier New" w:hAnsi="Courier New" w:cs="Courier New"/>
          <w:szCs w:val="24"/>
        </w:rPr>
        <w:t xml:space="preserve">WESCO, </w:t>
      </w:r>
      <w:proofErr w:type="spellStart"/>
      <w:r w:rsidR="00776BDE">
        <w:rPr>
          <w:rFonts w:ascii="Courier New" w:hAnsi="Courier New" w:cs="Courier New"/>
          <w:szCs w:val="24"/>
        </w:rPr>
        <w:t>Unifed</w:t>
      </w:r>
      <w:proofErr w:type="spellEnd"/>
      <w:r w:rsidR="00776BDE">
        <w:rPr>
          <w:rFonts w:ascii="Courier New" w:hAnsi="Courier New" w:cs="Courier New"/>
          <w:szCs w:val="24"/>
        </w:rPr>
        <w:t xml:space="preserve"> </w:t>
      </w:r>
      <w:proofErr w:type="spellStart"/>
      <w:r w:rsidR="00776BDE">
        <w:rPr>
          <w:rFonts w:ascii="Courier New" w:hAnsi="Courier New" w:cs="Courier New"/>
          <w:szCs w:val="24"/>
        </w:rPr>
        <w:t>Sunenergy</w:t>
      </w:r>
      <w:proofErr w:type="spellEnd"/>
      <w:r w:rsidR="00776BDE">
        <w:rPr>
          <w:rFonts w:ascii="Courier New" w:hAnsi="Courier New" w:cs="Courier New"/>
          <w:szCs w:val="24"/>
        </w:rPr>
        <w:t xml:space="preserve"> Systems, LLC, </w:t>
      </w:r>
      <w:proofErr w:type="spellStart"/>
      <w:r w:rsidR="00776BDE">
        <w:rPr>
          <w:rFonts w:ascii="Courier New" w:hAnsi="Courier New" w:cs="Courier New"/>
          <w:szCs w:val="24"/>
        </w:rPr>
        <w:t>Spectro</w:t>
      </w:r>
      <w:proofErr w:type="spellEnd"/>
      <w:r w:rsidR="00776BDE">
        <w:rPr>
          <w:rFonts w:ascii="Courier New" w:hAnsi="Courier New" w:cs="Courier New"/>
          <w:szCs w:val="24"/>
        </w:rPr>
        <w:t xml:space="preserve"> </w:t>
      </w:r>
      <w:proofErr w:type="spellStart"/>
      <w:r w:rsidR="00776BDE">
        <w:rPr>
          <w:rFonts w:ascii="Courier New" w:hAnsi="Courier New" w:cs="Courier New"/>
          <w:szCs w:val="24"/>
        </w:rPr>
        <w:t>Lume</w:t>
      </w:r>
      <w:proofErr w:type="spellEnd"/>
      <w:r w:rsidR="00776BDE">
        <w:rPr>
          <w:rFonts w:ascii="Courier New" w:hAnsi="Courier New" w:cs="Courier New"/>
          <w:szCs w:val="24"/>
        </w:rPr>
        <w:t xml:space="preserve">, LLC, </w:t>
      </w:r>
      <w:proofErr w:type="spellStart"/>
      <w:r w:rsidR="00776BDE">
        <w:rPr>
          <w:rFonts w:ascii="Courier New" w:hAnsi="Courier New" w:cs="Courier New"/>
          <w:szCs w:val="24"/>
        </w:rPr>
        <w:t>Magniflood</w:t>
      </w:r>
      <w:proofErr w:type="spellEnd"/>
      <w:r w:rsidR="00776BDE">
        <w:rPr>
          <w:rFonts w:ascii="Courier New" w:hAnsi="Courier New" w:cs="Courier New"/>
          <w:szCs w:val="24"/>
        </w:rPr>
        <w:t xml:space="preserve">, Inc., and Sentry Electric, LLC. </w:t>
      </w:r>
    </w:p>
    <w:p w:rsidR="002219F2" w:rsidRDefault="002219F2" w:rsidP="00084AE8">
      <w:pPr>
        <w:pStyle w:val="EndnoteText"/>
        <w:widowControl/>
        <w:tabs>
          <w:tab w:val="left" w:pos="720"/>
          <w:tab w:val="left" w:pos="1440"/>
          <w:tab w:val="left" w:pos="2250"/>
          <w:tab w:val="left" w:pos="2880"/>
        </w:tabs>
        <w:rPr>
          <w:rFonts w:ascii="Courier New" w:hAnsi="Courier New" w:cs="Courier New"/>
          <w:szCs w:val="24"/>
        </w:rPr>
      </w:pPr>
    </w:p>
    <w:p w:rsidR="00DD5A1E" w:rsidRDefault="00DD5A1E" w:rsidP="00084AE8">
      <w:pPr>
        <w:pStyle w:val="EndnoteText"/>
        <w:widowControl/>
        <w:tabs>
          <w:tab w:val="left" w:pos="720"/>
          <w:tab w:val="left" w:pos="1440"/>
          <w:tab w:val="left" w:pos="2250"/>
          <w:tab w:val="left" w:pos="2880"/>
        </w:tabs>
        <w:rPr>
          <w:rFonts w:ascii="Courier New" w:hAnsi="Courier New" w:cs="Courier New"/>
          <w:szCs w:val="24"/>
        </w:rPr>
      </w:pPr>
      <w:r>
        <w:rPr>
          <w:rFonts w:ascii="Courier New" w:hAnsi="Courier New" w:cs="Courier New"/>
          <w:szCs w:val="24"/>
        </w:rPr>
        <w:t xml:space="preserve">After the bid opening, </w:t>
      </w:r>
      <w:r w:rsidR="004721F2">
        <w:rPr>
          <w:rFonts w:ascii="Courier New" w:hAnsi="Courier New" w:cs="Courier New"/>
          <w:szCs w:val="24"/>
        </w:rPr>
        <w:t xml:space="preserve">Zio Enterprises Inc. </w:t>
      </w:r>
      <w:r>
        <w:rPr>
          <w:rFonts w:ascii="Courier New" w:hAnsi="Courier New" w:cs="Courier New"/>
          <w:szCs w:val="24"/>
        </w:rPr>
        <w:t xml:space="preserve">submitted a protest letter, objecting to </w:t>
      </w:r>
      <w:proofErr w:type="spellStart"/>
      <w:r>
        <w:rPr>
          <w:rFonts w:ascii="Courier New" w:hAnsi="Courier New" w:cs="Courier New"/>
          <w:szCs w:val="24"/>
        </w:rPr>
        <w:t>GoTToGo</w:t>
      </w:r>
      <w:proofErr w:type="spellEnd"/>
      <w:r>
        <w:rPr>
          <w:rFonts w:ascii="Courier New" w:hAnsi="Courier New" w:cs="Courier New"/>
          <w:szCs w:val="24"/>
        </w:rPr>
        <w:t xml:space="preserve"> Electric’s participation in the bid.  </w:t>
      </w:r>
      <w:proofErr w:type="spellStart"/>
      <w:r>
        <w:rPr>
          <w:rFonts w:ascii="Courier New" w:hAnsi="Courier New" w:cs="Courier New"/>
          <w:szCs w:val="24"/>
        </w:rPr>
        <w:t>GoTToGo</w:t>
      </w:r>
      <w:proofErr w:type="spellEnd"/>
      <w:r>
        <w:rPr>
          <w:rFonts w:ascii="Courier New" w:hAnsi="Courier New" w:cs="Courier New"/>
          <w:szCs w:val="24"/>
        </w:rPr>
        <w:t xml:space="preserve"> Electric subsequently requested the retraction of </w:t>
      </w:r>
      <w:r w:rsidR="00F71CAC">
        <w:rPr>
          <w:rFonts w:ascii="Courier New" w:hAnsi="Courier New" w:cs="Courier New"/>
          <w:szCs w:val="24"/>
        </w:rPr>
        <w:t xml:space="preserve">its </w:t>
      </w:r>
      <w:r>
        <w:rPr>
          <w:rFonts w:ascii="Courier New" w:hAnsi="Courier New" w:cs="Courier New"/>
          <w:szCs w:val="24"/>
        </w:rPr>
        <w:t>bid.</w:t>
      </w:r>
    </w:p>
    <w:p w:rsidR="00DD5A1E" w:rsidRDefault="00DD5A1E" w:rsidP="00084AE8">
      <w:pPr>
        <w:pStyle w:val="EndnoteText"/>
        <w:widowControl/>
        <w:tabs>
          <w:tab w:val="left" w:pos="720"/>
          <w:tab w:val="left" w:pos="1440"/>
          <w:tab w:val="left" w:pos="2250"/>
          <w:tab w:val="left" w:pos="2880"/>
        </w:tabs>
        <w:rPr>
          <w:rFonts w:ascii="Courier New" w:hAnsi="Courier New" w:cs="Courier New"/>
          <w:szCs w:val="24"/>
        </w:rPr>
      </w:pPr>
    </w:p>
    <w:p w:rsidR="001E2B83" w:rsidRDefault="001E2B83" w:rsidP="00084AE8">
      <w:pPr>
        <w:pStyle w:val="EndnoteText"/>
        <w:widowControl/>
        <w:tabs>
          <w:tab w:val="left" w:pos="720"/>
          <w:tab w:val="left" w:pos="1440"/>
          <w:tab w:val="left" w:pos="2250"/>
          <w:tab w:val="left" w:pos="2880"/>
        </w:tabs>
        <w:rPr>
          <w:rFonts w:ascii="Courier New" w:hAnsi="Courier New" w:cs="Courier New"/>
          <w:szCs w:val="24"/>
        </w:rPr>
      </w:pPr>
    </w:p>
    <w:p w:rsidR="001E2B83" w:rsidRDefault="001E2B83" w:rsidP="00084AE8">
      <w:pPr>
        <w:pStyle w:val="EndnoteText"/>
        <w:widowControl/>
        <w:tabs>
          <w:tab w:val="left" w:pos="720"/>
          <w:tab w:val="left" w:pos="1440"/>
          <w:tab w:val="left" w:pos="2250"/>
          <w:tab w:val="left" w:pos="2880"/>
        </w:tabs>
        <w:rPr>
          <w:rFonts w:ascii="Courier New" w:hAnsi="Courier New" w:cs="Courier New"/>
          <w:szCs w:val="24"/>
        </w:rPr>
      </w:pPr>
    </w:p>
    <w:p w:rsidR="001E2B83" w:rsidRDefault="001E2B83" w:rsidP="00084AE8">
      <w:pPr>
        <w:pStyle w:val="EndnoteText"/>
        <w:widowControl/>
        <w:tabs>
          <w:tab w:val="left" w:pos="720"/>
          <w:tab w:val="left" w:pos="1440"/>
          <w:tab w:val="left" w:pos="2250"/>
          <w:tab w:val="left" w:pos="2880"/>
        </w:tabs>
        <w:rPr>
          <w:rFonts w:ascii="Courier New" w:hAnsi="Courier New" w:cs="Courier New"/>
          <w:szCs w:val="24"/>
        </w:rPr>
      </w:pPr>
    </w:p>
    <w:p w:rsidR="001E2B83" w:rsidRDefault="001E2B83" w:rsidP="00084AE8">
      <w:pPr>
        <w:pStyle w:val="EndnoteText"/>
        <w:widowControl/>
        <w:tabs>
          <w:tab w:val="left" w:pos="720"/>
          <w:tab w:val="left" w:pos="1440"/>
          <w:tab w:val="left" w:pos="2250"/>
          <w:tab w:val="left" w:pos="2880"/>
        </w:tabs>
        <w:rPr>
          <w:rFonts w:ascii="Courier New" w:hAnsi="Courier New" w:cs="Courier New"/>
          <w:szCs w:val="24"/>
        </w:rPr>
      </w:pPr>
    </w:p>
    <w:p w:rsidR="001E2B83" w:rsidRDefault="001E2B83" w:rsidP="00084AE8">
      <w:pPr>
        <w:pStyle w:val="EndnoteText"/>
        <w:widowControl/>
        <w:tabs>
          <w:tab w:val="left" w:pos="720"/>
          <w:tab w:val="left" w:pos="1440"/>
          <w:tab w:val="left" w:pos="2250"/>
          <w:tab w:val="left" w:pos="2880"/>
        </w:tabs>
        <w:rPr>
          <w:rFonts w:ascii="Courier New" w:hAnsi="Courier New" w:cs="Courier New"/>
          <w:szCs w:val="24"/>
        </w:rPr>
      </w:pPr>
    </w:p>
    <w:p w:rsidR="001E2B83" w:rsidRDefault="001E2B83" w:rsidP="00084AE8">
      <w:pPr>
        <w:pStyle w:val="EndnoteText"/>
        <w:widowControl/>
        <w:tabs>
          <w:tab w:val="left" w:pos="720"/>
          <w:tab w:val="left" w:pos="1440"/>
          <w:tab w:val="left" w:pos="2250"/>
          <w:tab w:val="left" w:pos="2880"/>
        </w:tabs>
        <w:rPr>
          <w:rFonts w:ascii="Courier New" w:hAnsi="Courier New" w:cs="Courier New"/>
          <w:szCs w:val="24"/>
        </w:rPr>
      </w:pPr>
    </w:p>
    <w:p w:rsidR="001E2B83" w:rsidRPr="00A00162" w:rsidRDefault="001E2B83" w:rsidP="001E2B83">
      <w:pPr>
        <w:pStyle w:val="Heading2"/>
        <w:jc w:val="left"/>
        <w:rPr>
          <w:b w:val="0"/>
          <w:i w:val="0"/>
          <w:szCs w:val="24"/>
        </w:rPr>
      </w:pPr>
      <w:r>
        <w:rPr>
          <w:b w:val="0"/>
          <w:i w:val="0"/>
          <w:color w:val="FF0000"/>
          <w:szCs w:val="24"/>
        </w:rPr>
        <w:lastRenderedPageBreak/>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szCs w:val="24"/>
        </w:rPr>
        <w:t>April 1, 2019</w:t>
      </w:r>
    </w:p>
    <w:p w:rsidR="001E2B83" w:rsidRPr="00FA012C" w:rsidRDefault="001E2B83" w:rsidP="001E2B83">
      <w:pPr>
        <w:pStyle w:val="Heading2"/>
        <w:jc w:val="left"/>
        <w:rPr>
          <w:b w:val="0"/>
          <w:i w:val="0"/>
          <w:szCs w:val="24"/>
        </w:rPr>
      </w:pPr>
    </w:p>
    <w:p w:rsidR="001E2B83" w:rsidRPr="00D850CB" w:rsidRDefault="001E2B83" w:rsidP="001E2B83">
      <w:pPr>
        <w:pStyle w:val="Heading2"/>
        <w:jc w:val="left"/>
        <w:rPr>
          <w:b w:val="0"/>
          <w:i w:val="0"/>
        </w:rPr>
      </w:pPr>
      <w:r>
        <w:rPr>
          <w:b w:val="0"/>
          <w:i w:val="0"/>
        </w:rPr>
        <w:tab/>
      </w:r>
      <w:r>
        <w:rPr>
          <w:b w:val="0"/>
          <w:i w:val="0"/>
        </w:rPr>
        <w:tab/>
      </w:r>
      <w:r>
        <w:rPr>
          <w:b w:val="0"/>
          <w:i w:val="0"/>
        </w:rPr>
        <w:tab/>
      </w:r>
      <w:r>
        <w:rPr>
          <w:b w:val="0"/>
          <w:i w:val="0"/>
        </w:rPr>
        <w:tab/>
      </w:r>
      <w:r>
        <w:rPr>
          <w:b w:val="0"/>
          <w:i w:val="0"/>
        </w:rPr>
        <w:tab/>
      </w:r>
      <w:r>
        <w:rPr>
          <w:b w:val="0"/>
          <w:i w:val="0"/>
        </w:rPr>
        <w:tab/>
        <w:t xml:space="preserve">  Rockville Centre, New York</w:t>
      </w:r>
    </w:p>
    <w:p w:rsidR="001E2B83" w:rsidRPr="001E2B83" w:rsidRDefault="001E2B83" w:rsidP="00084AE8">
      <w:pPr>
        <w:pStyle w:val="EndnoteText"/>
        <w:widowControl/>
        <w:tabs>
          <w:tab w:val="left" w:pos="720"/>
          <w:tab w:val="left" w:pos="1440"/>
          <w:tab w:val="left" w:pos="2250"/>
          <w:tab w:val="left" w:pos="2880"/>
        </w:tabs>
        <w:rPr>
          <w:rFonts w:ascii="Courier New" w:hAnsi="Courier New" w:cs="Courier New"/>
          <w:sz w:val="16"/>
          <w:szCs w:val="16"/>
        </w:rPr>
      </w:pPr>
    </w:p>
    <w:p w:rsidR="007C6DCB" w:rsidRDefault="007C6DCB" w:rsidP="00084AE8">
      <w:pPr>
        <w:pStyle w:val="EndnoteText"/>
        <w:widowControl/>
        <w:tabs>
          <w:tab w:val="left" w:pos="720"/>
          <w:tab w:val="left" w:pos="1440"/>
          <w:tab w:val="left" w:pos="2250"/>
          <w:tab w:val="left" w:pos="2880"/>
        </w:tabs>
        <w:rPr>
          <w:rFonts w:ascii="Courier New" w:hAnsi="Courier New" w:cs="Courier New"/>
          <w:szCs w:val="24"/>
        </w:rPr>
      </w:pPr>
      <w:r>
        <w:rPr>
          <w:rFonts w:ascii="Courier New" w:hAnsi="Courier New" w:cs="Courier New"/>
          <w:szCs w:val="24"/>
        </w:rPr>
        <w:t>On motion of Trustee</w:t>
      </w:r>
      <w:r w:rsidR="00776BDE">
        <w:rPr>
          <w:rFonts w:ascii="Courier New" w:hAnsi="Courier New" w:cs="Courier New"/>
          <w:szCs w:val="24"/>
        </w:rPr>
        <w:t xml:space="preserve"> Grillo</w:t>
      </w:r>
      <w:r>
        <w:rPr>
          <w:rFonts w:ascii="Courier New" w:hAnsi="Courier New" w:cs="Courier New"/>
          <w:szCs w:val="24"/>
        </w:rPr>
        <w:t xml:space="preserve">, duly seconded by Trustee </w:t>
      </w:r>
      <w:r w:rsidR="00776BDE">
        <w:rPr>
          <w:rFonts w:ascii="Courier New" w:hAnsi="Courier New" w:cs="Courier New"/>
          <w:szCs w:val="24"/>
        </w:rPr>
        <w:t xml:space="preserve">Baxley </w:t>
      </w:r>
      <w:r>
        <w:rPr>
          <w:rFonts w:ascii="Courier New" w:hAnsi="Courier New" w:cs="Courier New"/>
          <w:szCs w:val="24"/>
        </w:rPr>
        <w:t xml:space="preserve">and carried by a vote of four to none the Board </w:t>
      </w:r>
      <w:r w:rsidR="00F71CAC">
        <w:rPr>
          <w:rFonts w:ascii="Courier New" w:hAnsi="Courier New" w:cs="Courier New"/>
          <w:szCs w:val="24"/>
        </w:rPr>
        <w:t xml:space="preserve">accepted the withdrawal of the bid submitted by </w:t>
      </w:r>
      <w:proofErr w:type="spellStart"/>
      <w:r w:rsidR="00F71CAC">
        <w:rPr>
          <w:rFonts w:ascii="Courier New" w:hAnsi="Courier New" w:cs="Courier New"/>
          <w:szCs w:val="24"/>
        </w:rPr>
        <w:t>GoTToGo</w:t>
      </w:r>
      <w:proofErr w:type="spellEnd"/>
      <w:r w:rsidR="00F71CAC">
        <w:rPr>
          <w:rFonts w:ascii="Courier New" w:hAnsi="Courier New" w:cs="Courier New"/>
          <w:szCs w:val="24"/>
        </w:rPr>
        <w:t xml:space="preserve"> Electric, and </w:t>
      </w:r>
      <w:r>
        <w:rPr>
          <w:rFonts w:ascii="Courier New" w:hAnsi="Courier New" w:cs="Courier New"/>
          <w:szCs w:val="24"/>
        </w:rPr>
        <w:t xml:space="preserve">awarded the </w:t>
      </w:r>
      <w:r w:rsidR="00776BDE">
        <w:rPr>
          <w:rFonts w:ascii="Courier New" w:hAnsi="Courier New" w:cs="Courier New"/>
          <w:szCs w:val="24"/>
        </w:rPr>
        <w:t xml:space="preserve">Base Year bid to the next lowest responsible bidder substantially meeting all required specifications, namely </w:t>
      </w:r>
      <w:r w:rsidR="001E30F3">
        <w:rPr>
          <w:rFonts w:ascii="Courier New" w:hAnsi="Courier New" w:cs="Courier New"/>
          <w:szCs w:val="24"/>
        </w:rPr>
        <w:t xml:space="preserve">Zio Enterprises Inc. </w:t>
      </w:r>
      <w:r w:rsidR="00776BDE">
        <w:rPr>
          <w:rFonts w:ascii="Courier New" w:hAnsi="Courier New" w:cs="Courier New"/>
          <w:szCs w:val="24"/>
        </w:rPr>
        <w:t>for a total expenditure not to exceed $117,342.00-.</w:t>
      </w:r>
    </w:p>
    <w:p w:rsidR="00D567DF" w:rsidRPr="001E2B83" w:rsidRDefault="00D567DF" w:rsidP="00084AE8">
      <w:pPr>
        <w:pStyle w:val="EndnoteText"/>
        <w:widowControl/>
        <w:tabs>
          <w:tab w:val="left" w:pos="720"/>
          <w:tab w:val="left" w:pos="1440"/>
          <w:tab w:val="left" w:pos="2250"/>
          <w:tab w:val="left" w:pos="2880"/>
        </w:tabs>
        <w:rPr>
          <w:rFonts w:ascii="Courier New" w:hAnsi="Courier New" w:cs="Courier New"/>
          <w:sz w:val="16"/>
          <w:szCs w:val="16"/>
        </w:rPr>
      </w:pPr>
    </w:p>
    <w:p w:rsidR="002219F2" w:rsidRDefault="00550115" w:rsidP="00084AE8">
      <w:pPr>
        <w:pStyle w:val="EndnoteText"/>
        <w:widowControl/>
        <w:tabs>
          <w:tab w:val="left" w:pos="720"/>
          <w:tab w:val="left" w:pos="1440"/>
          <w:tab w:val="left" w:pos="2250"/>
          <w:tab w:val="left" w:pos="2880"/>
        </w:tabs>
        <w:rPr>
          <w:rFonts w:ascii="Courier New" w:hAnsi="Courier New" w:cs="Courier New"/>
          <w:szCs w:val="24"/>
        </w:rPr>
      </w:pPr>
      <w:r>
        <w:rPr>
          <w:rFonts w:ascii="Courier New" w:hAnsi="Courier New" w:cs="Courier New"/>
          <w:szCs w:val="24"/>
        </w:rPr>
        <w:t>Village Administrator Kathleen Murray advised t</w:t>
      </w:r>
      <w:r w:rsidR="00D567DF">
        <w:rPr>
          <w:rFonts w:ascii="Courier New" w:hAnsi="Courier New" w:cs="Courier New"/>
          <w:szCs w:val="24"/>
        </w:rPr>
        <w:t>hat Bid No. 1902E1(934</w:t>
      </w:r>
      <w:r w:rsidR="00180B0C">
        <w:rPr>
          <w:rFonts w:ascii="Courier New" w:hAnsi="Courier New" w:cs="Courier New"/>
          <w:szCs w:val="24"/>
        </w:rPr>
        <w:t xml:space="preserve">) </w:t>
      </w:r>
      <w:r w:rsidR="00877EED">
        <w:rPr>
          <w:rFonts w:ascii="Courier New" w:hAnsi="Courier New" w:cs="Courier New"/>
          <w:szCs w:val="24"/>
        </w:rPr>
        <w:t>Tree Trim Programs 2019 f</w:t>
      </w:r>
      <w:r w:rsidR="008564B4">
        <w:rPr>
          <w:rFonts w:ascii="Courier New" w:hAnsi="Courier New" w:cs="Courier New"/>
          <w:szCs w:val="24"/>
        </w:rPr>
        <w:t xml:space="preserve">or various locations within the Village of Rockville Centre </w:t>
      </w:r>
      <w:r>
        <w:rPr>
          <w:rFonts w:ascii="Courier New" w:hAnsi="Courier New" w:cs="Courier New"/>
          <w:szCs w:val="24"/>
        </w:rPr>
        <w:t xml:space="preserve">was properly advertised and opened on </w:t>
      </w:r>
      <w:r w:rsidR="008564B4">
        <w:rPr>
          <w:rFonts w:ascii="Courier New" w:hAnsi="Courier New" w:cs="Courier New"/>
          <w:szCs w:val="24"/>
        </w:rPr>
        <w:t>February 28</w:t>
      </w:r>
      <w:r w:rsidR="007C6DCB">
        <w:rPr>
          <w:rFonts w:ascii="Courier New" w:hAnsi="Courier New" w:cs="Courier New"/>
          <w:szCs w:val="24"/>
        </w:rPr>
        <w:t>, 2019 the result of the bid opening is as follows:</w:t>
      </w:r>
    </w:p>
    <w:p w:rsidR="007C6DCB" w:rsidRPr="001E2B83" w:rsidRDefault="007C6DCB" w:rsidP="00084AE8">
      <w:pPr>
        <w:pStyle w:val="EndnoteText"/>
        <w:widowControl/>
        <w:tabs>
          <w:tab w:val="left" w:pos="720"/>
          <w:tab w:val="left" w:pos="1440"/>
          <w:tab w:val="left" w:pos="2250"/>
          <w:tab w:val="left" w:pos="2880"/>
        </w:tabs>
        <w:rPr>
          <w:rFonts w:ascii="Courier New" w:hAnsi="Courier New" w:cs="Courier New"/>
          <w:sz w:val="16"/>
          <w:szCs w:val="16"/>
        </w:rPr>
      </w:pPr>
    </w:p>
    <w:p w:rsidR="009F5745" w:rsidRDefault="00011CB6" w:rsidP="00084AE8">
      <w:pPr>
        <w:pStyle w:val="EndnoteText"/>
        <w:widowControl/>
        <w:tabs>
          <w:tab w:val="left" w:pos="720"/>
          <w:tab w:val="left" w:pos="1440"/>
          <w:tab w:val="left" w:pos="2250"/>
          <w:tab w:val="left" w:pos="2880"/>
        </w:tabs>
        <w:rPr>
          <w:rFonts w:ascii="Courier New" w:hAnsi="Courier New" w:cs="Courier New"/>
          <w:szCs w:val="24"/>
        </w:rPr>
      </w:pPr>
      <w:r w:rsidRPr="00011CB6">
        <w:rPr>
          <w:noProof/>
        </w:rPr>
        <w:drawing>
          <wp:inline distT="0" distB="0" distL="0" distR="0" wp14:anchorId="517979AC" wp14:editId="3C3D9E64">
            <wp:extent cx="5943600" cy="38162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816214"/>
                    </a:xfrm>
                    <a:prstGeom prst="rect">
                      <a:avLst/>
                    </a:prstGeom>
                    <a:noFill/>
                    <a:ln>
                      <a:noFill/>
                    </a:ln>
                  </pic:spPr>
                </pic:pic>
              </a:graphicData>
            </a:graphic>
          </wp:inline>
        </w:drawing>
      </w:r>
    </w:p>
    <w:p w:rsidR="009F5745" w:rsidRDefault="009F5745" w:rsidP="00084AE8">
      <w:pPr>
        <w:pStyle w:val="EndnoteText"/>
        <w:widowControl/>
        <w:tabs>
          <w:tab w:val="left" w:pos="720"/>
          <w:tab w:val="left" w:pos="1440"/>
          <w:tab w:val="left" w:pos="2250"/>
          <w:tab w:val="left" w:pos="2880"/>
        </w:tabs>
        <w:rPr>
          <w:rFonts w:ascii="Courier New" w:hAnsi="Courier New" w:cs="Courier New"/>
          <w:szCs w:val="24"/>
        </w:rPr>
      </w:pPr>
    </w:p>
    <w:p w:rsidR="002219F2" w:rsidRDefault="007D6081" w:rsidP="00084AE8">
      <w:pPr>
        <w:pStyle w:val="EndnoteText"/>
        <w:widowControl/>
        <w:tabs>
          <w:tab w:val="left" w:pos="720"/>
          <w:tab w:val="left" w:pos="1440"/>
          <w:tab w:val="left" w:pos="2250"/>
          <w:tab w:val="left" w:pos="2880"/>
        </w:tabs>
        <w:rPr>
          <w:rFonts w:ascii="Courier New" w:hAnsi="Courier New" w:cs="Courier New"/>
          <w:szCs w:val="24"/>
        </w:rPr>
      </w:pPr>
      <w:r w:rsidRPr="007D6081">
        <w:rPr>
          <w:noProof/>
        </w:rPr>
        <w:drawing>
          <wp:inline distT="0" distB="0" distL="0" distR="0" wp14:anchorId="3FC962C9" wp14:editId="2BDF9D6D">
            <wp:extent cx="5943600" cy="1989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989189"/>
                    </a:xfrm>
                    <a:prstGeom prst="rect">
                      <a:avLst/>
                    </a:prstGeom>
                    <a:noFill/>
                    <a:ln>
                      <a:noFill/>
                    </a:ln>
                  </pic:spPr>
                </pic:pic>
              </a:graphicData>
            </a:graphic>
          </wp:inline>
        </w:drawing>
      </w:r>
    </w:p>
    <w:p w:rsidR="007D6081" w:rsidRDefault="007D6081" w:rsidP="00084AE8">
      <w:pPr>
        <w:pStyle w:val="EndnoteText"/>
        <w:widowControl/>
        <w:tabs>
          <w:tab w:val="left" w:pos="720"/>
          <w:tab w:val="left" w:pos="1440"/>
          <w:tab w:val="left" w:pos="2250"/>
          <w:tab w:val="left" w:pos="2880"/>
        </w:tabs>
        <w:rPr>
          <w:rFonts w:ascii="Courier New" w:hAnsi="Courier New" w:cs="Courier New"/>
          <w:szCs w:val="24"/>
        </w:rPr>
      </w:pPr>
    </w:p>
    <w:p w:rsidR="00913CB8" w:rsidRDefault="007C6DCB" w:rsidP="00084AE8">
      <w:pPr>
        <w:pStyle w:val="EndnoteText"/>
        <w:widowControl/>
        <w:tabs>
          <w:tab w:val="left" w:pos="720"/>
          <w:tab w:val="left" w:pos="1440"/>
          <w:tab w:val="left" w:pos="2250"/>
          <w:tab w:val="left" w:pos="2880"/>
        </w:tabs>
        <w:rPr>
          <w:rFonts w:ascii="Courier New" w:hAnsi="Courier New" w:cs="Courier New"/>
          <w:szCs w:val="24"/>
        </w:rPr>
      </w:pPr>
      <w:r>
        <w:rPr>
          <w:rFonts w:ascii="Courier New" w:hAnsi="Courier New" w:cs="Courier New"/>
          <w:szCs w:val="24"/>
        </w:rPr>
        <w:t xml:space="preserve">The following Vendors did not respond: </w:t>
      </w:r>
      <w:r w:rsidR="009F5745">
        <w:rPr>
          <w:rFonts w:ascii="Courier New" w:hAnsi="Courier New" w:cs="Courier New"/>
          <w:szCs w:val="24"/>
        </w:rPr>
        <w:t>The Davey Tree Expert Co., Green Velvet Landscaping and Conserve-A-Tree.</w:t>
      </w:r>
    </w:p>
    <w:p w:rsidR="009F5745" w:rsidRDefault="009F5745" w:rsidP="00084AE8">
      <w:pPr>
        <w:pStyle w:val="EndnoteText"/>
        <w:widowControl/>
        <w:tabs>
          <w:tab w:val="left" w:pos="720"/>
          <w:tab w:val="left" w:pos="1440"/>
          <w:tab w:val="left" w:pos="2250"/>
          <w:tab w:val="left" w:pos="2880"/>
        </w:tabs>
        <w:rPr>
          <w:rFonts w:ascii="Courier New" w:hAnsi="Courier New" w:cs="Courier New"/>
          <w:szCs w:val="24"/>
        </w:rPr>
      </w:pPr>
    </w:p>
    <w:p w:rsidR="0056389F" w:rsidRDefault="00084AE8" w:rsidP="00084AE8">
      <w:pPr>
        <w:pStyle w:val="EndnoteText"/>
        <w:widowControl/>
        <w:tabs>
          <w:tab w:val="left" w:pos="720"/>
          <w:tab w:val="left" w:pos="1440"/>
          <w:tab w:val="left" w:pos="2250"/>
          <w:tab w:val="left" w:pos="2880"/>
        </w:tabs>
        <w:rPr>
          <w:rFonts w:ascii="Courier New" w:hAnsi="Courier New" w:cs="Courier New"/>
          <w:szCs w:val="24"/>
        </w:rPr>
      </w:pPr>
      <w:r>
        <w:rPr>
          <w:rFonts w:ascii="Courier New" w:hAnsi="Courier New" w:cs="Courier New"/>
          <w:szCs w:val="24"/>
        </w:rPr>
        <w:t>On motion of Trustee</w:t>
      </w:r>
      <w:r w:rsidR="009F5745">
        <w:rPr>
          <w:rFonts w:ascii="Courier New" w:hAnsi="Courier New" w:cs="Courier New"/>
          <w:szCs w:val="24"/>
        </w:rPr>
        <w:t xml:space="preserve"> Baxley</w:t>
      </w:r>
      <w:r w:rsidR="007C6DCB">
        <w:rPr>
          <w:rFonts w:ascii="Courier New" w:hAnsi="Courier New" w:cs="Courier New"/>
          <w:szCs w:val="24"/>
        </w:rPr>
        <w:t xml:space="preserve">, duly seconded by Trustee </w:t>
      </w:r>
      <w:r w:rsidR="009F5745">
        <w:rPr>
          <w:rFonts w:ascii="Courier New" w:hAnsi="Courier New" w:cs="Courier New"/>
          <w:szCs w:val="24"/>
        </w:rPr>
        <w:t xml:space="preserve">Grillo and </w:t>
      </w:r>
      <w:r>
        <w:rPr>
          <w:rFonts w:ascii="Courier New" w:hAnsi="Courier New" w:cs="Courier New"/>
          <w:szCs w:val="24"/>
        </w:rPr>
        <w:t xml:space="preserve">carried by a vote of four to none, the Board awarded the </w:t>
      </w:r>
      <w:r w:rsidR="002811A7">
        <w:rPr>
          <w:rFonts w:ascii="Courier New" w:hAnsi="Courier New" w:cs="Courier New"/>
          <w:szCs w:val="24"/>
        </w:rPr>
        <w:t xml:space="preserve">Base Bid and two Option Years </w:t>
      </w:r>
      <w:r>
        <w:rPr>
          <w:rFonts w:ascii="Courier New" w:hAnsi="Courier New" w:cs="Courier New"/>
          <w:szCs w:val="24"/>
        </w:rPr>
        <w:t xml:space="preserve">contract to the lowest responsible bidder substantially meeting all required specifications namely </w:t>
      </w:r>
      <w:r w:rsidR="00291392">
        <w:rPr>
          <w:rFonts w:ascii="Courier New" w:hAnsi="Courier New" w:cs="Courier New"/>
          <w:szCs w:val="24"/>
        </w:rPr>
        <w:t>Weeping Willow Tree Service, Inc.</w:t>
      </w:r>
    </w:p>
    <w:p w:rsidR="001E2B83" w:rsidRPr="00A00162" w:rsidRDefault="001E2B83" w:rsidP="001E2B83">
      <w:pPr>
        <w:pStyle w:val="Heading2"/>
        <w:jc w:val="left"/>
        <w:rPr>
          <w:b w:val="0"/>
          <w:i w:val="0"/>
          <w:szCs w:val="24"/>
        </w:rPr>
      </w:pPr>
      <w:r>
        <w:rPr>
          <w:b w:val="0"/>
          <w:i w:val="0"/>
          <w:color w:val="FF0000"/>
          <w:szCs w:val="24"/>
        </w:rPr>
        <w:lastRenderedPageBreak/>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szCs w:val="24"/>
        </w:rPr>
        <w:t>April 1, 2019</w:t>
      </w:r>
    </w:p>
    <w:p w:rsidR="001E2B83" w:rsidRPr="00FA012C" w:rsidRDefault="001E2B83" w:rsidP="001E2B83">
      <w:pPr>
        <w:pStyle w:val="Heading2"/>
        <w:jc w:val="left"/>
        <w:rPr>
          <w:b w:val="0"/>
          <w:i w:val="0"/>
          <w:szCs w:val="24"/>
        </w:rPr>
      </w:pPr>
    </w:p>
    <w:p w:rsidR="001E2B83" w:rsidRPr="00D850CB" w:rsidRDefault="001E2B83" w:rsidP="001E2B83">
      <w:pPr>
        <w:pStyle w:val="Heading2"/>
        <w:jc w:val="left"/>
        <w:rPr>
          <w:b w:val="0"/>
          <w:i w:val="0"/>
        </w:rPr>
      </w:pPr>
      <w:r>
        <w:rPr>
          <w:b w:val="0"/>
          <w:i w:val="0"/>
        </w:rPr>
        <w:tab/>
      </w:r>
      <w:r>
        <w:rPr>
          <w:b w:val="0"/>
          <w:i w:val="0"/>
        </w:rPr>
        <w:tab/>
      </w:r>
      <w:r>
        <w:rPr>
          <w:b w:val="0"/>
          <w:i w:val="0"/>
        </w:rPr>
        <w:tab/>
      </w:r>
      <w:r>
        <w:rPr>
          <w:b w:val="0"/>
          <w:i w:val="0"/>
        </w:rPr>
        <w:tab/>
      </w:r>
      <w:r>
        <w:rPr>
          <w:b w:val="0"/>
          <w:i w:val="0"/>
        </w:rPr>
        <w:tab/>
      </w:r>
      <w:r>
        <w:rPr>
          <w:b w:val="0"/>
          <w:i w:val="0"/>
        </w:rPr>
        <w:tab/>
        <w:t xml:space="preserve">  Rockville Centre, New York</w:t>
      </w:r>
    </w:p>
    <w:p w:rsidR="0056389F" w:rsidRDefault="0056389F" w:rsidP="00084AE8">
      <w:pPr>
        <w:pStyle w:val="EndnoteText"/>
        <w:widowControl/>
        <w:tabs>
          <w:tab w:val="left" w:pos="720"/>
          <w:tab w:val="left" w:pos="1440"/>
          <w:tab w:val="left" w:pos="2250"/>
          <w:tab w:val="left" w:pos="2880"/>
        </w:tabs>
        <w:rPr>
          <w:rFonts w:ascii="Courier New" w:hAnsi="Courier New" w:cs="Courier New"/>
          <w:szCs w:val="24"/>
        </w:rPr>
      </w:pPr>
    </w:p>
    <w:p w:rsidR="00AA04E3" w:rsidRDefault="00DC1260" w:rsidP="00084AE8">
      <w:pPr>
        <w:pStyle w:val="EndnoteText"/>
        <w:widowControl/>
        <w:tabs>
          <w:tab w:val="left" w:pos="720"/>
          <w:tab w:val="left" w:pos="1440"/>
          <w:tab w:val="left" w:pos="2250"/>
          <w:tab w:val="left" w:pos="2880"/>
        </w:tabs>
        <w:rPr>
          <w:rFonts w:ascii="Courier New" w:hAnsi="Courier New" w:cs="Courier New"/>
          <w:szCs w:val="24"/>
        </w:rPr>
      </w:pPr>
      <w:r>
        <w:rPr>
          <w:rFonts w:ascii="Courier New" w:hAnsi="Courier New" w:cs="Courier New"/>
          <w:szCs w:val="24"/>
        </w:rPr>
        <w:t xml:space="preserve">On motion of Trustee Baxley, duly seconded by Trustee Grillo and carried by a vote of four to none, </w:t>
      </w:r>
      <w:r w:rsidR="002811A7">
        <w:rPr>
          <w:rFonts w:ascii="Courier New" w:hAnsi="Courier New" w:cs="Courier New"/>
          <w:szCs w:val="24"/>
        </w:rPr>
        <w:t xml:space="preserve">the Base Bid </w:t>
      </w:r>
      <w:r>
        <w:rPr>
          <w:rFonts w:ascii="Courier New" w:hAnsi="Courier New" w:cs="Courier New"/>
          <w:szCs w:val="24"/>
        </w:rPr>
        <w:t xml:space="preserve">contract, </w:t>
      </w:r>
      <w:r w:rsidR="002811A7">
        <w:rPr>
          <w:rFonts w:ascii="Courier New" w:hAnsi="Courier New" w:cs="Courier New"/>
          <w:szCs w:val="24"/>
        </w:rPr>
        <w:t>and two Option Years</w:t>
      </w:r>
      <w:r>
        <w:rPr>
          <w:rFonts w:ascii="Courier New" w:hAnsi="Courier New" w:cs="Courier New"/>
          <w:szCs w:val="24"/>
        </w:rPr>
        <w:t xml:space="preserve">, </w:t>
      </w:r>
      <w:r w:rsidR="002811A7">
        <w:rPr>
          <w:rFonts w:ascii="Courier New" w:hAnsi="Courier New" w:cs="Courier New"/>
          <w:szCs w:val="24"/>
        </w:rPr>
        <w:t xml:space="preserve"> for Truck and Crew Rental </w:t>
      </w:r>
      <w:r w:rsidR="0056389F">
        <w:rPr>
          <w:rFonts w:ascii="Courier New" w:hAnsi="Courier New" w:cs="Courier New"/>
          <w:szCs w:val="24"/>
        </w:rPr>
        <w:t xml:space="preserve">was awarded </w:t>
      </w:r>
      <w:r w:rsidR="002811A7">
        <w:rPr>
          <w:rFonts w:ascii="Courier New" w:hAnsi="Courier New" w:cs="Courier New"/>
          <w:szCs w:val="24"/>
        </w:rPr>
        <w:t>to the bidder substantially meeting all required specifications, namely Weeping Willow Tr</w:t>
      </w:r>
      <w:r w:rsidR="009F229B">
        <w:rPr>
          <w:rFonts w:ascii="Courier New" w:hAnsi="Courier New" w:cs="Courier New"/>
          <w:szCs w:val="24"/>
        </w:rPr>
        <w:t>ee Service, Inc.</w:t>
      </w:r>
      <w:r w:rsidR="002811A7">
        <w:rPr>
          <w:rFonts w:ascii="Courier New" w:hAnsi="Courier New" w:cs="Courier New"/>
          <w:szCs w:val="24"/>
        </w:rPr>
        <w:t xml:space="preserve"> for a total cost not to exceed $420,000.00-.</w:t>
      </w:r>
    </w:p>
    <w:p w:rsidR="00DF4FFD" w:rsidRDefault="00DF4FFD" w:rsidP="00084AE8">
      <w:pPr>
        <w:pStyle w:val="EndnoteText"/>
        <w:widowControl/>
        <w:tabs>
          <w:tab w:val="left" w:pos="720"/>
          <w:tab w:val="left" w:pos="1440"/>
          <w:tab w:val="left" w:pos="2250"/>
          <w:tab w:val="left" w:pos="2880"/>
        </w:tabs>
        <w:rPr>
          <w:rFonts w:ascii="Courier New" w:hAnsi="Courier New" w:cs="Courier New"/>
          <w:szCs w:val="24"/>
        </w:rPr>
      </w:pPr>
    </w:p>
    <w:p w:rsidR="00DF4FFD" w:rsidRDefault="00DF4FFD" w:rsidP="00084AE8">
      <w:pPr>
        <w:pStyle w:val="EndnoteText"/>
        <w:widowControl/>
        <w:tabs>
          <w:tab w:val="left" w:pos="720"/>
          <w:tab w:val="left" w:pos="1440"/>
          <w:tab w:val="left" w:pos="2250"/>
          <w:tab w:val="left" w:pos="2880"/>
        </w:tabs>
        <w:rPr>
          <w:rFonts w:ascii="Courier New" w:hAnsi="Courier New" w:cs="Courier New"/>
          <w:szCs w:val="24"/>
        </w:rPr>
      </w:pPr>
      <w:r>
        <w:rPr>
          <w:rFonts w:ascii="Courier New" w:hAnsi="Courier New" w:cs="Courier New"/>
          <w:szCs w:val="24"/>
        </w:rPr>
        <w:t xml:space="preserve">On motion of Trustee Sepe, duly seconded by Trustee Grillo and carried by a vote of four to none the Board awarded </w:t>
      </w:r>
      <w:r w:rsidR="00046E19">
        <w:rPr>
          <w:rFonts w:ascii="Courier New" w:hAnsi="Courier New" w:cs="Courier New"/>
          <w:szCs w:val="24"/>
        </w:rPr>
        <w:t xml:space="preserve">Bid No. 1901E2(929) 2019 Miscellaneous Supplies for the Electric Department for June 2019 through May 2020 </w:t>
      </w:r>
      <w:r>
        <w:rPr>
          <w:rFonts w:ascii="Courier New" w:hAnsi="Courier New" w:cs="Courier New"/>
          <w:szCs w:val="24"/>
        </w:rPr>
        <w:t>to the low bidders for each item as per the following spreadsheet for a cost not to exceed $160,000.00-.</w:t>
      </w:r>
    </w:p>
    <w:p w:rsidR="00DF4FFD" w:rsidRDefault="00DF4FFD" w:rsidP="00084AE8">
      <w:pPr>
        <w:pStyle w:val="EndnoteText"/>
        <w:widowControl/>
        <w:tabs>
          <w:tab w:val="left" w:pos="720"/>
          <w:tab w:val="left" w:pos="1440"/>
          <w:tab w:val="left" w:pos="2250"/>
          <w:tab w:val="left" w:pos="2880"/>
        </w:tabs>
        <w:rPr>
          <w:rFonts w:ascii="Courier New" w:hAnsi="Courier New" w:cs="Courier New"/>
          <w:szCs w:val="24"/>
        </w:rPr>
      </w:pPr>
    </w:p>
    <w:tbl>
      <w:tblPr>
        <w:tblStyle w:val="TableGrid3"/>
        <w:tblW w:w="9462" w:type="dxa"/>
        <w:tblInd w:w="0" w:type="dxa"/>
        <w:tblLook w:val="04A0" w:firstRow="1" w:lastRow="0" w:firstColumn="1" w:lastColumn="0" w:noHBand="0" w:noVBand="1"/>
      </w:tblPr>
      <w:tblGrid>
        <w:gridCol w:w="2640"/>
        <w:gridCol w:w="1270"/>
        <w:gridCol w:w="1539"/>
        <w:gridCol w:w="1021"/>
        <w:gridCol w:w="850"/>
        <w:gridCol w:w="1135"/>
        <w:gridCol w:w="1071"/>
      </w:tblGrid>
      <w:tr w:rsidR="00017EF2" w:rsidRPr="00017EF2" w:rsidTr="00F71CAC">
        <w:trPr>
          <w:trHeight w:val="27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b w:val="0"/>
                <w:bCs w:val="0"/>
                <w:sz w:val="18"/>
                <w:szCs w:val="18"/>
              </w:rPr>
            </w:pPr>
            <w:r w:rsidRPr="00017EF2">
              <w:rPr>
                <w:rFonts w:ascii="Calibri" w:hAnsi="Calibri" w:cs="Calibri"/>
                <w:b w:val="0"/>
                <w:bCs w:val="0"/>
                <w:sz w:val="18"/>
                <w:szCs w:val="18"/>
              </w:rPr>
              <w:t> </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b w:val="0"/>
                <w:bCs w:val="0"/>
                <w:sz w:val="18"/>
                <w:szCs w:val="18"/>
              </w:rPr>
            </w:pPr>
            <w:r w:rsidRPr="00017EF2">
              <w:rPr>
                <w:rFonts w:ascii="Calibri" w:hAnsi="Calibri" w:cs="Calibri"/>
                <w:sz w:val="18"/>
                <w:szCs w:val="18"/>
              </w:rPr>
              <w:t> </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b w:val="0"/>
                <w:bCs w:val="0"/>
                <w:sz w:val="18"/>
                <w:szCs w:val="18"/>
              </w:rPr>
              <w:t>APPROX</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b w:val="0"/>
                <w:bCs w:val="0"/>
                <w:sz w:val="18"/>
                <w:szCs w:val="18"/>
              </w:rPr>
            </w:pPr>
            <w:r w:rsidRPr="00017EF2">
              <w:rPr>
                <w:rFonts w:ascii="Calibri" w:hAnsi="Calibri" w:cs="Calibri"/>
                <w:sz w:val="18"/>
                <w:szCs w:val="18"/>
              </w:rPr>
              <w:t>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b w:val="0"/>
                <w:bCs w:val="0"/>
                <w:sz w:val="18"/>
                <w:szCs w:val="18"/>
              </w:rPr>
              <w:t>Aetna</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b w:val="0"/>
                <w:bCs w:val="0"/>
                <w:sz w:val="18"/>
                <w:szCs w:val="18"/>
              </w:rPr>
            </w:pPr>
            <w:r w:rsidRPr="00017EF2">
              <w:rPr>
                <w:rFonts w:ascii="Calibri" w:hAnsi="Calibri" w:cs="Calibri"/>
                <w:b w:val="0"/>
                <w:bCs w:val="0"/>
                <w:sz w:val="18"/>
                <w:szCs w:val="18"/>
              </w:rPr>
              <w:t>MICHAELS</w:t>
            </w:r>
          </w:p>
        </w:tc>
      </w:tr>
      <w:tr w:rsidR="00017EF2" w:rsidRPr="00017EF2" w:rsidTr="00F71CAC">
        <w:trPr>
          <w:trHeight w:val="24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b w:val="0"/>
                <w:bCs w:val="0"/>
                <w:sz w:val="18"/>
                <w:szCs w:val="18"/>
              </w:rPr>
            </w:pPr>
            <w:r w:rsidRPr="00017EF2">
              <w:rPr>
                <w:rFonts w:ascii="Calibri" w:hAnsi="Calibri" w:cs="Calibri"/>
                <w:sz w:val="18"/>
                <w:szCs w:val="18"/>
              </w:rPr>
              <w:t> </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b w:val="0"/>
                <w:bCs w:val="0"/>
                <w:sz w:val="18"/>
                <w:szCs w:val="18"/>
              </w:rPr>
              <w:t xml:space="preserve">ANNUAL </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b w:val="0"/>
                <w:bCs w:val="0"/>
                <w:sz w:val="18"/>
                <w:szCs w:val="18"/>
              </w:rPr>
            </w:pPr>
            <w:r w:rsidRPr="00017EF2">
              <w:rPr>
                <w:rFonts w:ascii="Calibri" w:hAnsi="Calibri" w:cs="Calibri"/>
                <w:b w:val="0"/>
                <w:bCs w:val="0"/>
                <w:sz w:val="18"/>
                <w:szCs w:val="18"/>
              </w:rPr>
              <w:t>Stuart C.  Irby</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b w:val="0"/>
                <w:bCs w:val="0"/>
                <w:sz w:val="18"/>
                <w:szCs w:val="18"/>
              </w:rPr>
            </w:pPr>
            <w:r w:rsidRPr="00017EF2">
              <w:rPr>
                <w:rFonts w:ascii="Calibri" w:hAnsi="Calibri" w:cs="Calibri"/>
                <w:b w:val="0"/>
                <w:bCs w:val="0"/>
                <w:sz w:val="18"/>
                <w:szCs w:val="18"/>
              </w:rPr>
              <w:t xml:space="preserve">Electric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b w:val="0"/>
                <w:bCs w:val="0"/>
                <w:sz w:val="18"/>
                <w:szCs w:val="18"/>
              </w:rPr>
            </w:pPr>
            <w:r w:rsidRPr="00017EF2">
              <w:rPr>
                <w:rFonts w:ascii="Calibri" w:hAnsi="Calibri" w:cs="Calibri"/>
                <w:b w:val="0"/>
                <w:bCs w:val="0"/>
                <w:sz w:val="18"/>
                <w:szCs w:val="18"/>
              </w:rPr>
              <w:t xml:space="preserve">ELECTRICAL </w:t>
            </w:r>
          </w:p>
        </w:tc>
      </w:tr>
      <w:tr w:rsidR="00017EF2" w:rsidRPr="00017EF2" w:rsidTr="00F71CAC">
        <w:trPr>
          <w:trHeight w:val="27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b w:val="0"/>
                <w:bCs w:val="0"/>
                <w:sz w:val="18"/>
                <w:szCs w:val="18"/>
              </w:rPr>
            </w:pPr>
            <w:r w:rsidRPr="00017EF2">
              <w:rPr>
                <w:rFonts w:ascii="Calibri" w:hAnsi="Calibri" w:cs="Calibri"/>
                <w:b w:val="0"/>
                <w:bCs w:val="0"/>
                <w:sz w:val="18"/>
                <w:szCs w:val="18"/>
              </w:rPr>
              <w:t>ITEM DESCRIPTION</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b w:val="0"/>
                <w:bCs w:val="0"/>
                <w:sz w:val="18"/>
                <w:szCs w:val="18"/>
              </w:rPr>
            </w:pPr>
            <w:r w:rsidRPr="00017EF2">
              <w:rPr>
                <w:rFonts w:ascii="Calibri" w:hAnsi="Calibri" w:cs="Calibri"/>
                <w:b w:val="0"/>
                <w:bCs w:val="0"/>
                <w:sz w:val="18"/>
                <w:szCs w:val="18"/>
              </w:rPr>
              <w:t xml:space="preserve">CATALOG NUMBER </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b w:val="0"/>
                <w:bCs w:val="0"/>
                <w:sz w:val="18"/>
                <w:szCs w:val="18"/>
              </w:rPr>
            </w:pPr>
            <w:r w:rsidRPr="00017EF2">
              <w:rPr>
                <w:rFonts w:ascii="Calibri" w:hAnsi="Calibri" w:cs="Calibri"/>
                <w:b w:val="0"/>
                <w:bCs w:val="0"/>
                <w:sz w:val="18"/>
                <w:szCs w:val="18"/>
              </w:rPr>
              <w:t>MANUFACTURER</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b w:val="0"/>
                <w:bCs w:val="0"/>
                <w:sz w:val="18"/>
                <w:szCs w:val="18"/>
              </w:rPr>
            </w:pPr>
            <w:r w:rsidRPr="00017EF2">
              <w:rPr>
                <w:rFonts w:ascii="Calibri" w:hAnsi="Calibri" w:cs="Calibri"/>
                <w:b w:val="0"/>
                <w:bCs w:val="0"/>
                <w:sz w:val="18"/>
                <w:szCs w:val="18"/>
              </w:rPr>
              <w:t>QUANTITY</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b w:val="0"/>
                <w:bCs w:val="0"/>
                <w:sz w:val="18"/>
                <w:szCs w:val="18"/>
              </w:rPr>
            </w:pPr>
            <w:r w:rsidRPr="00017EF2">
              <w:rPr>
                <w:rFonts w:ascii="Calibri" w:hAnsi="Calibri" w:cs="Calibri"/>
                <w:b w:val="0"/>
                <w:bCs w:val="0"/>
                <w:sz w:val="18"/>
                <w:szCs w:val="18"/>
              </w:rPr>
              <w:t>Co.</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b w:val="0"/>
                <w:bCs w:val="0"/>
                <w:sz w:val="18"/>
                <w:szCs w:val="18"/>
              </w:rPr>
            </w:pPr>
            <w:r w:rsidRPr="00017EF2">
              <w:rPr>
                <w:rFonts w:ascii="Calibri" w:hAnsi="Calibri" w:cs="Calibri"/>
                <w:b w:val="0"/>
                <w:bCs w:val="0"/>
                <w:sz w:val="18"/>
                <w:szCs w:val="18"/>
              </w:rPr>
              <w:t xml:space="preserve">LLC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b w:val="0"/>
                <w:bCs w:val="0"/>
                <w:sz w:val="18"/>
                <w:szCs w:val="18"/>
              </w:rPr>
            </w:pPr>
            <w:r w:rsidRPr="00017EF2">
              <w:rPr>
                <w:rFonts w:ascii="Calibri" w:hAnsi="Calibri" w:cs="Calibri"/>
                <w:b w:val="0"/>
                <w:bCs w:val="0"/>
                <w:sz w:val="18"/>
                <w:szCs w:val="18"/>
              </w:rPr>
              <w:t>SUPPLY CORP.</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b w:val="0"/>
                <w:bCs w:val="0"/>
                <w:sz w:val="18"/>
                <w:szCs w:val="18"/>
              </w:rPr>
            </w:pPr>
            <w:r w:rsidRPr="00017EF2">
              <w:rPr>
                <w:rFonts w:ascii="Calibri" w:hAnsi="Calibri" w:cs="Calibri"/>
                <w:sz w:val="18"/>
                <w:szCs w:val="18"/>
              </w:rPr>
              <w:t> </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b w:val="0"/>
                <w:bCs w:val="0"/>
                <w:sz w:val="18"/>
                <w:szCs w:val="18"/>
              </w:rPr>
              <w:t> </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b w:val="0"/>
                <w:bCs w:val="0"/>
                <w:sz w:val="18"/>
                <w:szCs w:val="18"/>
              </w:rPr>
            </w:pPr>
            <w:r w:rsidRPr="00017EF2">
              <w:rPr>
                <w:rFonts w:ascii="Calibri" w:hAnsi="Calibri" w:cs="Calibri"/>
                <w:b w:val="0"/>
                <w:bCs w:val="0"/>
                <w:sz w:val="18"/>
                <w:szCs w:val="18"/>
              </w:rPr>
              <w:t> </w:t>
            </w:r>
          </w:p>
        </w:tc>
        <w:tc>
          <w:tcPr>
            <w:tcW w:w="1021" w:type="dxa"/>
            <w:tcBorders>
              <w:top w:val="single" w:sz="4" w:space="0" w:color="auto"/>
              <w:left w:val="single" w:sz="4" w:space="0" w:color="auto"/>
              <w:bottom w:val="single" w:sz="4" w:space="0" w:color="auto"/>
              <w:right w:val="single" w:sz="4" w:space="0" w:color="auto"/>
            </w:tcBorders>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b w:val="0"/>
                <w:bCs w:val="0"/>
                <w:sz w:val="18"/>
                <w:szCs w:val="18"/>
              </w:rPr>
            </w:pPr>
            <w:r w:rsidRPr="00017EF2">
              <w:rPr>
                <w:rFonts w:ascii="Calibri" w:hAnsi="Calibri" w:cs="Calibri"/>
                <w:b w:val="0"/>
                <w:bCs w:val="0"/>
                <w:sz w:val="18"/>
                <w:szCs w:val="18"/>
              </w:rPr>
              <w:t> </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b w:val="0"/>
                <w:bCs w:val="0"/>
                <w:sz w:val="18"/>
                <w:szCs w:val="18"/>
              </w:rPr>
            </w:pPr>
            <w:r w:rsidRPr="00017EF2">
              <w:rPr>
                <w:rFonts w:ascii="Calibri" w:hAnsi="Calibri" w:cs="Calibri"/>
                <w:sz w:val="18"/>
                <w:szCs w:val="18"/>
              </w:rPr>
              <w:t>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8 - Way Expanding Anchors</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#88135</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AB Change</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16.10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23.78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3 - KVA Lightning Arrestor (Optima </w:t>
            </w:r>
            <w:proofErr w:type="spellStart"/>
            <w:r w:rsidRPr="00017EF2">
              <w:rPr>
                <w:rFonts w:ascii="Calibri" w:hAnsi="Calibri" w:cs="Calibri"/>
                <w:sz w:val="18"/>
                <w:szCs w:val="18"/>
              </w:rPr>
              <w:t>Dist.Arrestor</w:t>
            </w:r>
            <w:proofErr w:type="spellEnd"/>
            <w:r w:rsidRPr="00017EF2">
              <w:rPr>
                <w:rFonts w:ascii="Calibri" w:hAnsi="Calibri" w:cs="Calibri"/>
                <w:sz w:val="18"/>
                <w:szCs w:val="18"/>
              </w:rPr>
              <w:t>)</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#2137037324 PDV HD </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Hubbell Power System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33.45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47.71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5/8 x 18 Double Arming Oval Eye Bolt</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J9618</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Maclean Power System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15.97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22.48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5/8 x 10 Oval Eye Bolt</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J9410</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Maclean Power System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3.05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3.18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5/8 x 12 Oval Eye Bolt</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J9412</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Maclean Power System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3.05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4.44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5/8 x 14 Oval Eye Bolt </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J9414</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Maclean Power System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3.89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5.54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5/8 x 16 Oval Eye Bolt</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J9416</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Maclean Power System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4.03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5.72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5/8 x 18 Oval Eye Bolt</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29968</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Maclean Power System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5.03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7.22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5/8 x 10 Machine Bolt</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J8810</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Maclean Power System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1.09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1.59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5/8 x 12 Machine Bolt</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J8812</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Maclean Power System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1.20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1.56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5/8 x 14 Machine Bolt</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J8814</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Maclean Power System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1.40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1.91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647"/>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5/8/ x 18 Machine Bolt</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J8818</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Maclean Power System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1.86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2.60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5/8 x 20 Machine Bolt</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J8820</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Maclean Power System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2.90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4.32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5/8 x24 Machine Bolt</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J8824</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Maclean Power System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4.03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6.00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Square Washers 2 1/4 x 5/8 Hole</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6813</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Hubbell</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0.32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0.44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3"x3"x3/16" </w:t>
            </w:r>
            <w:proofErr w:type="spellStart"/>
            <w:r w:rsidRPr="00017EF2">
              <w:rPr>
                <w:rFonts w:ascii="Calibri" w:hAnsi="Calibri" w:cs="Calibri"/>
                <w:sz w:val="18"/>
                <w:szCs w:val="18"/>
              </w:rPr>
              <w:t>Galv.Sq</w:t>
            </w:r>
            <w:proofErr w:type="spellEnd"/>
            <w:r w:rsidRPr="00017EF2">
              <w:rPr>
                <w:rFonts w:ascii="Calibri" w:hAnsi="Calibri" w:cs="Calibri"/>
                <w:sz w:val="18"/>
                <w:szCs w:val="18"/>
              </w:rPr>
              <w:t>. Washer 13/16 hole</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6816</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Hubbell</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1.33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1.91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3"x3"x1/4" </w:t>
            </w:r>
            <w:proofErr w:type="spellStart"/>
            <w:r w:rsidRPr="00017EF2">
              <w:rPr>
                <w:rFonts w:ascii="Calibri" w:hAnsi="Calibri" w:cs="Calibri"/>
                <w:sz w:val="18"/>
                <w:szCs w:val="18"/>
              </w:rPr>
              <w:t>Galv.Sq</w:t>
            </w:r>
            <w:proofErr w:type="spellEnd"/>
            <w:r w:rsidRPr="00017EF2">
              <w:rPr>
                <w:rFonts w:ascii="Calibri" w:hAnsi="Calibri" w:cs="Calibri"/>
                <w:sz w:val="18"/>
                <w:szCs w:val="18"/>
              </w:rPr>
              <w:t xml:space="preserve">. </w:t>
            </w:r>
            <w:proofErr w:type="spellStart"/>
            <w:r w:rsidRPr="00017EF2">
              <w:rPr>
                <w:rFonts w:ascii="Calibri" w:hAnsi="Calibri" w:cs="Calibri"/>
                <w:sz w:val="18"/>
                <w:szCs w:val="18"/>
              </w:rPr>
              <w:t>CurvedWasher</w:t>
            </w:r>
            <w:proofErr w:type="spellEnd"/>
            <w:r w:rsidRPr="00017EF2">
              <w:rPr>
                <w:rFonts w:ascii="Calibri" w:hAnsi="Calibri" w:cs="Calibri"/>
                <w:sz w:val="18"/>
                <w:szCs w:val="18"/>
              </w:rPr>
              <w:t xml:space="preserve"> 13/16 hole</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6825</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Hubbell</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1.20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1.68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Arm, Cable Extension, Offset Pole Bracket</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DJ15B1  (7920)</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AB Chance</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90.77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$ 126.96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Arm, Cable Extension, Offset Pole Bracket</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DJ16B1  (7921)</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AB Chance</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127.90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$ 169.11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5/16 Strand Link</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5001</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Maclean Power System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9.77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13.67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 Dead End HB CU</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GD514</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Fargo</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13.66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19.11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#4 Dead End HB CU</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GD512</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Fargo</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7.60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10.38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lastRenderedPageBreak/>
              <w:t>#6 Dead End HB CU</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GD511</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Fargo</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7.35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10.28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 Dead End HB CU</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GD517</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Fargo</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17.85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24.97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4/0-3/0 Dead End HB AL</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GD5195A</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Fargo / old </w:t>
            </w:r>
            <w:proofErr w:type="spellStart"/>
            <w:r w:rsidRPr="00017EF2">
              <w:rPr>
                <w:rFonts w:ascii="Calibri" w:hAnsi="Calibri" w:cs="Calibri"/>
                <w:sz w:val="18"/>
                <w:szCs w:val="18"/>
              </w:rPr>
              <w:t>amt</w:t>
            </w:r>
            <w:proofErr w:type="spellEnd"/>
            <w:r w:rsidRPr="00017EF2">
              <w:rPr>
                <w:rFonts w:ascii="Calibri" w:hAnsi="Calibri" w:cs="Calibri"/>
                <w:sz w:val="18"/>
                <w:szCs w:val="18"/>
              </w:rPr>
              <w:t xml:space="preserve"> 150</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75new</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24.96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35.56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 Dead End FB CU</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GD114</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Hubbell</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11.49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16.47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 Dead End FB AL</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GD406A</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Hubbell</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11.49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16.12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 Dead End FB CU</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GD117</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Hubbell / old </w:t>
            </w:r>
            <w:proofErr w:type="spellStart"/>
            <w:r w:rsidRPr="00017EF2">
              <w:rPr>
                <w:rFonts w:ascii="Calibri" w:hAnsi="Calibri" w:cs="Calibri"/>
                <w:sz w:val="18"/>
                <w:szCs w:val="18"/>
              </w:rPr>
              <w:t>amt</w:t>
            </w:r>
            <w:proofErr w:type="spellEnd"/>
            <w:r w:rsidRPr="00017EF2">
              <w:rPr>
                <w:rFonts w:ascii="Calibri" w:hAnsi="Calibri" w:cs="Calibri"/>
                <w:sz w:val="18"/>
                <w:szCs w:val="18"/>
              </w:rPr>
              <w:t xml:space="preserve"> 150</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75new</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23.95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38.79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3/0 Dead End FB CU</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GD119</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Hubbell / old </w:t>
            </w:r>
            <w:proofErr w:type="spellStart"/>
            <w:r w:rsidRPr="00017EF2">
              <w:rPr>
                <w:rFonts w:ascii="Calibri" w:hAnsi="Calibri" w:cs="Calibri"/>
                <w:sz w:val="18"/>
                <w:szCs w:val="18"/>
              </w:rPr>
              <w:t>amt</w:t>
            </w:r>
            <w:proofErr w:type="spellEnd"/>
            <w:r w:rsidRPr="00017EF2">
              <w:rPr>
                <w:rFonts w:ascii="Calibri" w:hAnsi="Calibri" w:cs="Calibri"/>
                <w:sz w:val="18"/>
                <w:szCs w:val="18"/>
              </w:rPr>
              <w:t xml:space="preserve"> 150</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75new</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79.39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$ 113.78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  Dead End FB CU</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GD111</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Hubbell</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8.13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11.38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Aluminum Bolted Transformer Bracket</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C3MW24ML</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Hubbell</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149.66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$ 225.02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Aluminum Banded Transformer Bracket</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C6M36</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Hubbell</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138.25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$ 205.44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#2ACSR Line Splice Alloy 0908</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GL-404</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Fargo</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10.45*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14.34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 Dead End HB AL</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GD446A</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Fargo / old </w:t>
            </w:r>
            <w:proofErr w:type="spellStart"/>
            <w:r w:rsidRPr="00017EF2">
              <w:rPr>
                <w:rFonts w:ascii="Calibri" w:hAnsi="Calibri" w:cs="Calibri"/>
                <w:sz w:val="18"/>
                <w:szCs w:val="18"/>
              </w:rPr>
              <w:t>amt</w:t>
            </w:r>
            <w:proofErr w:type="spellEnd"/>
            <w:r w:rsidRPr="00017EF2">
              <w:rPr>
                <w:rFonts w:ascii="Calibri" w:hAnsi="Calibri" w:cs="Calibri"/>
                <w:sz w:val="18"/>
                <w:szCs w:val="18"/>
              </w:rPr>
              <w:t xml:space="preserve"> 150</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75new</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11.02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15.03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4/0 Aluminum Dead Ends Z FB</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GD520</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Fargo / old </w:t>
            </w:r>
            <w:proofErr w:type="spellStart"/>
            <w:r w:rsidRPr="00017EF2">
              <w:rPr>
                <w:rFonts w:ascii="Calibri" w:hAnsi="Calibri" w:cs="Calibri"/>
                <w:sz w:val="18"/>
                <w:szCs w:val="18"/>
              </w:rPr>
              <w:t>amt</w:t>
            </w:r>
            <w:proofErr w:type="spellEnd"/>
            <w:r w:rsidRPr="00017EF2">
              <w:rPr>
                <w:rFonts w:ascii="Calibri" w:hAnsi="Calibri" w:cs="Calibri"/>
                <w:sz w:val="18"/>
                <w:szCs w:val="18"/>
              </w:rPr>
              <w:t xml:space="preserve"> 150</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75new</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33.98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50.31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4/0 Aluminum Dead Ends SS FB</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GD409A</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Hubbell</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22.19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30.19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#4 Automatic Flex Bail Copper</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GD112</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Hubbell / old </w:t>
            </w:r>
            <w:proofErr w:type="spellStart"/>
            <w:r w:rsidRPr="00017EF2">
              <w:rPr>
                <w:rFonts w:ascii="Calibri" w:hAnsi="Calibri" w:cs="Calibri"/>
                <w:sz w:val="18"/>
                <w:szCs w:val="18"/>
              </w:rPr>
              <w:t>amt</w:t>
            </w:r>
            <w:proofErr w:type="spellEnd"/>
            <w:r w:rsidRPr="00017EF2">
              <w:rPr>
                <w:rFonts w:ascii="Calibri" w:hAnsi="Calibri" w:cs="Calibri"/>
                <w:sz w:val="18"/>
                <w:szCs w:val="18"/>
              </w:rPr>
              <w:t xml:space="preserve"> 300</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150new</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10.45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15.09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STRANDVISE 5/16</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#5201  F021270</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MACLEAN</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14.41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20.16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Servie</w:t>
            </w:r>
            <w:proofErr w:type="spellEnd"/>
            <w:r w:rsidRPr="00017EF2">
              <w:rPr>
                <w:rFonts w:ascii="Calibri" w:hAnsi="Calibri" w:cs="Calibri"/>
                <w:sz w:val="18"/>
                <w:szCs w:val="18"/>
              </w:rPr>
              <w:t xml:space="preserve"> Grips Reliable / Wedge Clamp</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7187</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Maclean Power Systems</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2.04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2.83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JEM.Nylon</w:t>
            </w:r>
            <w:proofErr w:type="spellEnd"/>
            <w:r w:rsidRPr="00017EF2">
              <w:rPr>
                <w:rFonts w:ascii="Calibri" w:hAnsi="Calibri" w:cs="Calibri"/>
                <w:sz w:val="18"/>
                <w:szCs w:val="18"/>
              </w:rPr>
              <w:t xml:space="preserve"> House Ser. Wire Holder w/</w:t>
            </w:r>
            <w:proofErr w:type="spellStart"/>
            <w:r w:rsidRPr="00017EF2">
              <w:rPr>
                <w:rFonts w:ascii="Calibri" w:hAnsi="Calibri" w:cs="Calibri"/>
                <w:sz w:val="18"/>
                <w:szCs w:val="18"/>
              </w:rPr>
              <w:t>Galv.Scew</w:t>
            </w:r>
            <w:proofErr w:type="spellEnd"/>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J0894Z </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MacLean</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3.71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5.05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Grounding Rod 5/8x8'</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C615880</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Hubbell</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11.42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15.98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Ground rod clamp</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GRC58</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1.85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1.41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251-A Clevis</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J93</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Maclean Power Systems</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3.77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5.14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Thimble Clevis (ATC 12M)</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PA271 (CT88)</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Maclean Power Systems</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5.97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8.36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3/0 Aluminum Line Splice</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GL408</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Hubbell</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16.55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20.24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UCT26RS </w:t>
            </w:r>
            <w:proofErr w:type="spellStart"/>
            <w:r w:rsidRPr="00017EF2">
              <w:rPr>
                <w:rFonts w:ascii="Calibri" w:hAnsi="Calibri" w:cs="Calibri"/>
                <w:sz w:val="18"/>
                <w:szCs w:val="18"/>
              </w:rPr>
              <w:t>fastap</w:t>
            </w:r>
            <w:proofErr w:type="spellEnd"/>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UCT26RS</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2.36*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7.85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8.13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UCT32RS </w:t>
            </w:r>
            <w:proofErr w:type="spellStart"/>
            <w:r w:rsidRPr="00017EF2">
              <w:rPr>
                <w:rFonts w:ascii="Calibri" w:hAnsi="Calibri" w:cs="Calibri"/>
                <w:sz w:val="18"/>
                <w:szCs w:val="18"/>
              </w:rPr>
              <w:t>fastap</w:t>
            </w:r>
            <w:proofErr w:type="spellEnd"/>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UCT32RS</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400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7.55*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9.50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9.84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#8 Split Bolt Connector</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KS15</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0.95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1.01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1.05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 Split Bolt Connector</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KS17</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1.05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1.26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1.30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 Split Bolt Connector</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KS22</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1.40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1.94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2.02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#4 Split Bolt Connector</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KS20</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1.40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1.51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1.57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 Split Bolt Connector</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KS25</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2.20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2.80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2.90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2/0 Split Bolt Connector</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KS26</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2.91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4.50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4.66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4/0 Split Bolt Connector</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KS29</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9.98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8.16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8.45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500 mcm Split Bolt Connector</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KS34</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22.60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18.61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19.27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 A/C Split Bolt Connector</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KSU25</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4.05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3.66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3.79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2/0 A/C Split Bolt Connector</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KSU26</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4.17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5.20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5.39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4/0 A/C Split Bolt Connector </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KSU29</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13.53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15.39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15.93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Bronze Vise-Type Connector </w:t>
            </w:r>
            <w:r w:rsidRPr="00017EF2">
              <w:rPr>
                <w:rFonts w:ascii="Calibri" w:hAnsi="Calibri" w:cs="Calibri"/>
                <w:sz w:val="18"/>
                <w:szCs w:val="18"/>
              </w:rPr>
              <w:lastRenderedPageBreak/>
              <w:t>#4&gt;#8</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lastRenderedPageBreak/>
              <w:t>EM2374</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Electric Motion</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800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w:t>
            </w:r>
            <w:r w:rsidRPr="00017EF2">
              <w:rPr>
                <w:rFonts w:ascii="Calibri" w:hAnsi="Calibri" w:cs="Calibri"/>
                <w:sz w:val="18"/>
                <w:szCs w:val="18"/>
              </w:rPr>
              <w:lastRenderedPageBreak/>
              <w:t xml:space="preserve">7.00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lastRenderedPageBreak/>
              <w:t xml:space="preserve"> $    20.00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lastRenderedPageBreak/>
              <w:t>Bronze Vise-Type Connector #6&gt;#2</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EM2376</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Electric Motion</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800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7.20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25.00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Bronze Vise-Type Connector 1/0&gt;350mcm</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EM2380</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Electric Motion</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37.65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40.00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BVC-40 BRONZE VISE CONNECTOR 1/0-4/0</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F041815</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MACLEAN</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5.41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7.10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BOLTED DE CLAMP #2&gt;350MCM  </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ASOD6841N</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HUBBLE</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9.55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13.39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Transformer Grounding Lug  EQC-632c</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275635</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5.25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11.99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Transformer Tap 1/0-500 CU XFMR TAP 3 </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E3C34G1</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25</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60.75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NO BID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INSPAN Phase Connector</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GM-128AKL</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Hubble</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34.52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48.29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Hylink</w:t>
            </w:r>
            <w:proofErr w:type="spellEnd"/>
            <w:r w:rsidRPr="00017EF2">
              <w:rPr>
                <w:rFonts w:ascii="Calibri" w:hAnsi="Calibri" w:cs="Calibri"/>
                <w:sz w:val="18"/>
                <w:szCs w:val="18"/>
              </w:rPr>
              <w:t xml:space="preserve"> 2 STR. CU. BUTT SPLICE  </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YS2C-LBOX</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1.87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1.48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1.53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Hylink</w:t>
            </w:r>
            <w:proofErr w:type="spellEnd"/>
            <w:r w:rsidRPr="00017EF2">
              <w:rPr>
                <w:rFonts w:ascii="Calibri" w:hAnsi="Calibri" w:cs="Calibri"/>
                <w:sz w:val="18"/>
                <w:szCs w:val="18"/>
              </w:rPr>
              <w:t xml:space="preserve"> 4 STR. CU. BUTT SPLICE</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YS4C-LBOX</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1.89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0.92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0.96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Hylink</w:t>
            </w:r>
            <w:proofErr w:type="spellEnd"/>
            <w:r w:rsidRPr="00017EF2">
              <w:rPr>
                <w:rFonts w:ascii="Calibri" w:hAnsi="Calibri" w:cs="Calibri"/>
                <w:sz w:val="18"/>
                <w:szCs w:val="18"/>
              </w:rPr>
              <w:t xml:space="preserve"> 1/0 STR. CU. BUTT SPLICE</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YS25-LBOX</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2.14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1.82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1.89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Hylink</w:t>
            </w:r>
            <w:proofErr w:type="spellEnd"/>
            <w:r w:rsidRPr="00017EF2">
              <w:rPr>
                <w:rFonts w:ascii="Calibri" w:hAnsi="Calibri" w:cs="Calibri"/>
                <w:sz w:val="18"/>
                <w:szCs w:val="18"/>
              </w:rPr>
              <w:t xml:space="preserve"> 3/0AWG CU SPLC TN</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YS27-LBOX</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4.22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2.30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2.38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Hylink</w:t>
            </w:r>
            <w:proofErr w:type="spellEnd"/>
            <w:r w:rsidRPr="00017EF2">
              <w:rPr>
                <w:rFonts w:ascii="Calibri" w:hAnsi="Calibri" w:cs="Calibri"/>
                <w:sz w:val="18"/>
                <w:szCs w:val="18"/>
              </w:rPr>
              <w:t xml:space="preserve"> 4/0 STR. HYLINK-SPLICE</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YS28-LBOX</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3.49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2.97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3.09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Hylink</w:t>
            </w:r>
            <w:proofErr w:type="spellEnd"/>
            <w:r w:rsidRPr="00017EF2">
              <w:rPr>
                <w:rFonts w:ascii="Calibri" w:hAnsi="Calibri" w:cs="Calibri"/>
                <w:sz w:val="18"/>
                <w:szCs w:val="18"/>
              </w:rPr>
              <w:t xml:space="preserve"> 350MCM SPLICE </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YS31L </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5.12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4.41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4.57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Hylink</w:t>
            </w:r>
            <w:proofErr w:type="spellEnd"/>
            <w:r w:rsidRPr="00017EF2">
              <w:rPr>
                <w:rFonts w:ascii="Calibri" w:hAnsi="Calibri" w:cs="Calibri"/>
                <w:sz w:val="18"/>
                <w:szCs w:val="18"/>
              </w:rPr>
              <w:t xml:space="preserve"> 500MCM SPLICE </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YS34L</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8.88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7.60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7.87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HYPRESS 4/0ACSR AL SPLICE</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YCS28R </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4.71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4.08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4.23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HYPRESS 4/0AWG AL SPLICE</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YDS28AT </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8.19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24.27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HYPRESS 5/16 cu messenger</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YDS3K7</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37.14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35.44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Hylug</w:t>
            </w:r>
            <w:proofErr w:type="spellEnd"/>
            <w:r w:rsidRPr="00017EF2">
              <w:rPr>
                <w:rFonts w:ascii="Calibri" w:hAnsi="Calibri" w:cs="Calibri"/>
                <w:sz w:val="18"/>
                <w:szCs w:val="18"/>
              </w:rPr>
              <w:t xml:space="preserve"> #2STR CU 1-HOLE SHORT 1/4</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YA2CL2-BOX</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6.80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1.69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1.76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Hylug</w:t>
            </w:r>
            <w:proofErr w:type="spellEnd"/>
            <w:r w:rsidRPr="00017EF2">
              <w:rPr>
                <w:rFonts w:ascii="Calibri" w:hAnsi="Calibri" w:cs="Calibri"/>
                <w:sz w:val="18"/>
                <w:szCs w:val="18"/>
              </w:rPr>
              <w:t xml:space="preserve"> #4 STR CU 1-HOLE SHORT 3/8</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YA4CL4-BOX</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3.09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1.14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1.18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Hylug</w:t>
            </w:r>
            <w:proofErr w:type="spellEnd"/>
            <w:r w:rsidRPr="00017EF2">
              <w:rPr>
                <w:rFonts w:ascii="Calibri" w:hAnsi="Calibri" w:cs="Calibri"/>
                <w:sz w:val="18"/>
                <w:szCs w:val="18"/>
              </w:rPr>
              <w:t xml:space="preserve"> #4 </w:t>
            </w:r>
            <w:proofErr w:type="spellStart"/>
            <w:r w:rsidRPr="00017EF2">
              <w:rPr>
                <w:rFonts w:ascii="Calibri" w:hAnsi="Calibri" w:cs="Calibri"/>
                <w:sz w:val="18"/>
                <w:szCs w:val="18"/>
              </w:rPr>
              <w:t>awg</w:t>
            </w:r>
            <w:proofErr w:type="spellEnd"/>
            <w:r w:rsidRPr="00017EF2">
              <w:rPr>
                <w:rFonts w:ascii="Calibri" w:hAnsi="Calibri" w:cs="Calibri"/>
                <w:sz w:val="18"/>
                <w:szCs w:val="18"/>
              </w:rPr>
              <w:t xml:space="preserve"> 1 Hole, 1/2" Stud, Short </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YA4CL6 </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2.43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2.22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2.30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Hylug</w:t>
            </w:r>
            <w:proofErr w:type="spellEnd"/>
            <w:r w:rsidRPr="00017EF2">
              <w:rPr>
                <w:rFonts w:ascii="Calibri" w:hAnsi="Calibri" w:cs="Calibri"/>
                <w:sz w:val="18"/>
                <w:szCs w:val="18"/>
              </w:rPr>
              <w:t xml:space="preserve"> CULUG-1/0 STR-3/8 (M10)</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YA25L4-BOX</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2.69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1.92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1.99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Hylug</w:t>
            </w:r>
            <w:proofErr w:type="spellEnd"/>
            <w:r w:rsidRPr="00017EF2">
              <w:rPr>
                <w:rFonts w:ascii="Calibri" w:hAnsi="Calibri" w:cs="Calibri"/>
                <w:sz w:val="18"/>
                <w:szCs w:val="18"/>
              </w:rPr>
              <w:t xml:space="preserve"> 3/0 CU 1-HOLE LONG 1/2</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YA27L-BOX</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9.91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2.44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2.53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Hylug</w:t>
            </w:r>
            <w:proofErr w:type="spellEnd"/>
            <w:r w:rsidRPr="00017EF2">
              <w:rPr>
                <w:rFonts w:ascii="Calibri" w:hAnsi="Calibri" w:cs="Calibri"/>
                <w:sz w:val="18"/>
                <w:szCs w:val="18"/>
              </w:rPr>
              <w:t xml:space="preserve"> 4/0 CU 1-HOLE SHORT 3/8</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YA28L4-BOX</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10.91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2.65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2.75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Hylug</w:t>
            </w:r>
            <w:proofErr w:type="spellEnd"/>
            <w:r w:rsidRPr="00017EF2">
              <w:rPr>
                <w:rFonts w:ascii="Calibri" w:hAnsi="Calibri" w:cs="Calibri"/>
                <w:sz w:val="18"/>
                <w:szCs w:val="18"/>
              </w:rPr>
              <w:t xml:space="preserve"> 350 CU 2-HOLE SHORT NEMA</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YA31-2LN</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8.88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5.88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6.09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Hylug</w:t>
            </w:r>
            <w:proofErr w:type="spellEnd"/>
            <w:r w:rsidRPr="00017EF2">
              <w:rPr>
                <w:rFonts w:ascii="Calibri" w:hAnsi="Calibri" w:cs="Calibri"/>
                <w:sz w:val="18"/>
                <w:szCs w:val="18"/>
              </w:rPr>
              <w:t xml:space="preserve"> CU HYDENT 350 MCM (2 hole) 3/8</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YA31L-2TC38</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21.69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5.26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5.45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Hylug</w:t>
            </w:r>
            <w:proofErr w:type="spellEnd"/>
            <w:r w:rsidRPr="00017EF2">
              <w:rPr>
                <w:rFonts w:ascii="Calibri" w:hAnsi="Calibri" w:cs="Calibri"/>
                <w:sz w:val="18"/>
                <w:szCs w:val="18"/>
              </w:rPr>
              <w:t xml:space="preserve"> 350 CU 1-HOLE SHORT 1/2</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YA31L</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5.99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3.69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3.83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Hylug</w:t>
            </w:r>
            <w:proofErr w:type="spellEnd"/>
            <w:r w:rsidRPr="00017EF2">
              <w:rPr>
                <w:rFonts w:ascii="Calibri" w:hAnsi="Calibri" w:cs="Calibri"/>
                <w:sz w:val="18"/>
                <w:szCs w:val="18"/>
              </w:rPr>
              <w:t xml:space="preserve"> 400 MCM 2-hole</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YA32-2L</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27.79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9.59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9.93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Hylug</w:t>
            </w:r>
            <w:proofErr w:type="spellEnd"/>
            <w:r w:rsidRPr="00017EF2">
              <w:rPr>
                <w:rFonts w:ascii="Calibri" w:hAnsi="Calibri" w:cs="Calibri"/>
                <w:sz w:val="18"/>
                <w:szCs w:val="18"/>
              </w:rPr>
              <w:t xml:space="preserve"> 500 CU 1-HOLE LONG 5/8</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YA34</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Burndy / old </w:t>
            </w:r>
            <w:proofErr w:type="spellStart"/>
            <w:r w:rsidRPr="00017EF2">
              <w:rPr>
                <w:rFonts w:ascii="Calibri" w:hAnsi="Calibri" w:cs="Calibri"/>
                <w:sz w:val="18"/>
                <w:szCs w:val="18"/>
              </w:rPr>
              <w:t>amt</w:t>
            </w:r>
            <w:proofErr w:type="spellEnd"/>
            <w:r w:rsidRPr="00017EF2">
              <w:rPr>
                <w:rFonts w:ascii="Calibri" w:hAnsi="Calibri" w:cs="Calibri"/>
                <w:sz w:val="18"/>
                <w:szCs w:val="18"/>
              </w:rPr>
              <w:t xml:space="preserve"> 75</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60 New</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9.98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7.59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7.86 </w:t>
            </w:r>
          </w:p>
        </w:tc>
      </w:tr>
      <w:tr w:rsidR="00017EF2" w:rsidRPr="00017EF2" w:rsidTr="00F71CAC">
        <w:trPr>
          <w:trHeight w:val="27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Hylug</w:t>
            </w:r>
            <w:proofErr w:type="spellEnd"/>
            <w:r w:rsidRPr="00017EF2">
              <w:rPr>
                <w:rFonts w:ascii="Calibri" w:hAnsi="Calibri" w:cs="Calibri"/>
                <w:sz w:val="18"/>
                <w:szCs w:val="18"/>
              </w:rPr>
              <w:t xml:space="preserve"> 500 CU 1-HOLE SHORT 5/8</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YA34L</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8.88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5.83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6.04 </w:t>
            </w:r>
          </w:p>
        </w:tc>
      </w:tr>
      <w:tr w:rsidR="00017EF2" w:rsidRPr="00017EF2" w:rsidTr="00F71CAC">
        <w:trPr>
          <w:trHeight w:val="27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Hylug</w:t>
            </w:r>
            <w:proofErr w:type="spellEnd"/>
            <w:r w:rsidRPr="00017EF2">
              <w:rPr>
                <w:rFonts w:ascii="Calibri" w:hAnsi="Calibri" w:cs="Calibri"/>
                <w:sz w:val="18"/>
                <w:szCs w:val="18"/>
              </w:rPr>
              <w:t xml:space="preserve"> 500-CU 2-HOLE-SHORT-NEMA</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YA34-2LN</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Burndy / old </w:t>
            </w:r>
            <w:proofErr w:type="spellStart"/>
            <w:r w:rsidRPr="00017EF2">
              <w:rPr>
                <w:rFonts w:ascii="Calibri" w:hAnsi="Calibri" w:cs="Calibri"/>
                <w:sz w:val="18"/>
                <w:szCs w:val="18"/>
              </w:rPr>
              <w:t>amt</w:t>
            </w:r>
            <w:proofErr w:type="spellEnd"/>
            <w:r w:rsidRPr="00017EF2">
              <w:rPr>
                <w:rFonts w:ascii="Calibri" w:hAnsi="Calibri" w:cs="Calibri"/>
                <w:sz w:val="18"/>
                <w:szCs w:val="18"/>
              </w:rPr>
              <w:t xml:space="preserve"> 200</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 New</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11.37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8.51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8.82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Hyslice</w:t>
            </w:r>
            <w:proofErr w:type="spellEnd"/>
            <w:r w:rsidRPr="00017EF2">
              <w:rPr>
                <w:rFonts w:ascii="Calibri" w:hAnsi="Calibri" w:cs="Calibri"/>
                <w:sz w:val="18"/>
                <w:szCs w:val="18"/>
              </w:rPr>
              <w:t xml:space="preserve"> 1/0 Aluminum</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YDS25AT</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5.57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4.26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4.42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Hyslice</w:t>
            </w:r>
            <w:proofErr w:type="spellEnd"/>
            <w:r w:rsidRPr="00017EF2">
              <w:rPr>
                <w:rFonts w:ascii="Calibri" w:hAnsi="Calibri" w:cs="Calibri"/>
                <w:sz w:val="18"/>
                <w:szCs w:val="18"/>
              </w:rPr>
              <w:t xml:space="preserve"> 1/0 ACSR</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YCS25R</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4.13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4.30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4.45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100 Amp Load Break Cutouts </w:t>
            </w:r>
            <w:proofErr w:type="spellStart"/>
            <w:r w:rsidRPr="00017EF2">
              <w:rPr>
                <w:rFonts w:ascii="Calibri" w:hAnsi="Calibri" w:cs="Calibri"/>
                <w:sz w:val="18"/>
                <w:szCs w:val="18"/>
              </w:rPr>
              <w:t>Polymen</w:t>
            </w:r>
            <w:proofErr w:type="spellEnd"/>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CP730112PB</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Hubbell / old </w:t>
            </w:r>
            <w:proofErr w:type="spellStart"/>
            <w:r w:rsidRPr="00017EF2">
              <w:rPr>
                <w:rFonts w:ascii="Calibri" w:hAnsi="Calibri" w:cs="Calibri"/>
                <w:sz w:val="18"/>
                <w:szCs w:val="18"/>
              </w:rPr>
              <w:t>amt</w:t>
            </w:r>
            <w:proofErr w:type="spellEnd"/>
            <w:r w:rsidRPr="00017EF2">
              <w:rPr>
                <w:rFonts w:ascii="Calibri" w:hAnsi="Calibri" w:cs="Calibri"/>
                <w:sz w:val="18"/>
                <w:szCs w:val="18"/>
              </w:rPr>
              <w:t xml:space="preserve"> 50</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60 New</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175.00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$ 253.44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100 Amp Load Break Cutouts </w:t>
            </w:r>
            <w:proofErr w:type="spellStart"/>
            <w:r w:rsidRPr="00017EF2">
              <w:rPr>
                <w:rFonts w:ascii="Calibri" w:hAnsi="Calibri" w:cs="Calibri"/>
                <w:sz w:val="18"/>
                <w:szCs w:val="18"/>
              </w:rPr>
              <w:t>Porcelin</w:t>
            </w:r>
            <w:proofErr w:type="spellEnd"/>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C730 112PB</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Hubbell / old </w:t>
            </w:r>
            <w:proofErr w:type="spellStart"/>
            <w:r w:rsidRPr="00017EF2">
              <w:rPr>
                <w:rFonts w:ascii="Calibri" w:hAnsi="Calibri" w:cs="Calibri"/>
                <w:sz w:val="18"/>
                <w:szCs w:val="18"/>
              </w:rPr>
              <w:t>amt</w:t>
            </w:r>
            <w:proofErr w:type="spellEnd"/>
            <w:r w:rsidRPr="00017EF2">
              <w:rPr>
                <w:rFonts w:ascii="Calibri" w:hAnsi="Calibri" w:cs="Calibri"/>
                <w:sz w:val="18"/>
                <w:szCs w:val="18"/>
              </w:rPr>
              <w:t xml:space="preserve"> 50</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 New</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156.00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$ 235.44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200 Amp </w:t>
            </w:r>
            <w:proofErr w:type="spellStart"/>
            <w:r w:rsidRPr="00017EF2">
              <w:rPr>
                <w:rFonts w:ascii="Calibri" w:hAnsi="Calibri" w:cs="Calibri"/>
                <w:sz w:val="18"/>
                <w:szCs w:val="18"/>
              </w:rPr>
              <w:t>Polymen</w:t>
            </w:r>
            <w:proofErr w:type="spellEnd"/>
            <w:r w:rsidRPr="00017EF2">
              <w:rPr>
                <w:rFonts w:ascii="Calibri" w:hAnsi="Calibri" w:cs="Calibri"/>
                <w:sz w:val="18"/>
                <w:szCs w:val="18"/>
              </w:rPr>
              <w:t xml:space="preserve"> Type C Cutout</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CP710143PX</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Hubbell</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140.70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$ 202.00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600 Amp OVHO Switch 15.5KV </w:t>
            </w:r>
            <w:proofErr w:type="spellStart"/>
            <w:r w:rsidRPr="00017EF2">
              <w:rPr>
                <w:rFonts w:ascii="Calibri" w:hAnsi="Calibri" w:cs="Calibri"/>
                <w:sz w:val="18"/>
                <w:szCs w:val="18"/>
              </w:rPr>
              <w:t>DisconnectSwitch</w:t>
            </w:r>
            <w:proofErr w:type="spellEnd"/>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M3D66B</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Hubbell</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155.21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$ 231.00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lastRenderedPageBreak/>
              <w:t>Guy Guard 8ft. Yellow</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707Y TIE</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Electrical Materials Co.</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3.93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3.67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8-3 WIRE RACK 26"</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C2070047</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Hubbell</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26.95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37.66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#680 Spool (Brown) poly</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C909-0032</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Hubbell</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1.33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1.59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#685 Spool (White) ceramic</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DE4S5</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Hubbell</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1.30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1.45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Fiberglass Strain Insulator 24"</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GS16024CC1</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Hubbell</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18.06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25.26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Fiberglass Strain Insulator 78"</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GS21078CC1</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Hubbell</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23.55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33.36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Fiberglass Secondary connector</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PSC6531895</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Hubbell</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25</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36.54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54.30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VERTICAL SECONDARY SPACER</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S8-800 </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HUBBLE</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14.75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22.47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SERVICE BAIL (for secondary spacer)</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B-200A</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HUBBLE</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8.65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12.85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2/0 TO 3/0 Aluminum Line Splice</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GL1195A</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FARGO</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16.89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19.74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 Line Splice CU</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GL111</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Fargo / old </w:t>
            </w:r>
            <w:proofErr w:type="spellStart"/>
            <w:r w:rsidRPr="00017EF2">
              <w:rPr>
                <w:rFonts w:ascii="Calibri" w:hAnsi="Calibri" w:cs="Calibri"/>
                <w:sz w:val="18"/>
                <w:szCs w:val="18"/>
              </w:rPr>
              <w:t>amt</w:t>
            </w:r>
            <w:proofErr w:type="spellEnd"/>
            <w:r w:rsidRPr="00017EF2">
              <w:rPr>
                <w:rFonts w:ascii="Calibri" w:hAnsi="Calibri" w:cs="Calibri"/>
                <w:sz w:val="18"/>
                <w:szCs w:val="18"/>
              </w:rPr>
              <w:t xml:space="preserve"> 200</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3.80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4.44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#4 Line Splice CU</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GL112</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Fargo / old </w:t>
            </w:r>
            <w:proofErr w:type="spellStart"/>
            <w:r w:rsidRPr="00017EF2">
              <w:rPr>
                <w:rFonts w:ascii="Calibri" w:hAnsi="Calibri" w:cs="Calibri"/>
                <w:sz w:val="18"/>
                <w:szCs w:val="18"/>
              </w:rPr>
              <w:t>amt</w:t>
            </w:r>
            <w:proofErr w:type="spellEnd"/>
            <w:r w:rsidRPr="00017EF2">
              <w:rPr>
                <w:rFonts w:ascii="Calibri" w:hAnsi="Calibri" w:cs="Calibri"/>
                <w:sz w:val="18"/>
                <w:szCs w:val="18"/>
              </w:rPr>
              <w:t xml:space="preserve"> 200</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3.95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5.23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 Line Splice CU</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GL114</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Fargo / old </w:t>
            </w:r>
            <w:proofErr w:type="spellStart"/>
            <w:r w:rsidRPr="00017EF2">
              <w:rPr>
                <w:rFonts w:ascii="Calibri" w:hAnsi="Calibri" w:cs="Calibri"/>
                <w:sz w:val="18"/>
                <w:szCs w:val="18"/>
              </w:rPr>
              <w:t>amt</w:t>
            </w:r>
            <w:proofErr w:type="spellEnd"/>
            <w:r w:rsidRPr="00017EF2">
              <w:rPr>
                <w:rFonts w:ascii="Calibri" w:hAnsi="Calibri" w:cs="Calibri"/>
                <w:sz w:val="18"/>
                <w:szCs w:val="18"/>
              </w:rPr>
              <w:t xml:space="preserve"> 200</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7.85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11.99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 Aluminum Line Splice</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GL406A</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Fargo / old </w:t>
            </w:r>
            <w:proofErr w:type="spellStart"/>
            <w:r w:rsidRPr="00017EF2">
              <w:rPr>
                <w:rFonts w:ascii="Calibri" w:hAnsi="Calibri" w:cs="Calibri"/>
                <w:sz w:val="18"/>
                <w:szCs w:val="18"/>
              </w:rPr>
              <w:t>amt</w:t>
            </w:r>
            <w:proofErr w:type="spellEnd"/>
            <w:r w:rsidRPr="00017EF2">
              <w:rPr>
                <w:rFonts w:ascii="Calibri" w:hAnsi="Calibri" w:cs="Calibri"/>
                <w:sz w:val="18"/>
                <w:szCs w:val="18"/>
              </w:rPr>
              <w:t xml:space="preserve"> 200</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6.05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8.46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3/0 Aluminum Line Splice</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GL408</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Fargo</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19.24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26.91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3/0 Line Splice CU</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GL119</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Fargo</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25.70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35.94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4/0 Line Splice CU</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GL120</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Fargo</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24.45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33.71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3/8 </w:t>
            </w:r>
            <w:proofErr w:type="spellStart"/>
            <w:r w:rsidRPr="00017EF2">
              <w:rPr>
                <w:rFonts w:ascii="Calibri" w:hAnsi="Calibri" w:cs="Calibri"/>
                <w:sz w:val="18"/>
                <w:szCs w:val="18"/>
              </w:rPr>
              <w:t>Copperweld</w:t>
            </w:r>
            <w:proofErr w:type="spellEnd"/>
            <w:r w:rsidRPr="00017EF2">
              <w:rPr>
                <w:rFonts w:ascii="Calibri" w:hAnsi="Calibri" w:cs="Calibri"/>
                <w:sz w:val="18"/>
                <w:szCs w:val="18"/>
              </w:rPr>
              <w:t xml:space="preserve"> Line Splice</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GL812</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Fargo</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49.89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71.91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5/16 </w:t>
            </w:r>
            <w:proofErr w:type="spellStart"/>
            <w:r w:rsidRPr="00017EF2">
              <w:rPr>
                <w:rFonts w:ascii="Calibri" w:hAnsi="Calibri" w:cs="Calibri"/>
                <w:sz w:val="18"/>
                <w:szCs w:val="18"/>
              </w:rPr>
              <w:t>Copperweld</w:t>
            </w:r>
            <w:proofErr w:type="spellEnd"/>
            <w:r w:rsidRPr="00017EF2">
              <w:rPr>
                <w:rFonts w:ascii="Calibri" w:hAnsi="Calibri" w:cs="Calibri"/>
                <w:sz w:val="18"/>
                <w:szCs w:val="18"/>
              </w:rPr>
              <w:t xml:space="preserve"> Line Splice</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GL811</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Fargo / old </w:t>
            </w:r>
            <w:proofErr w:type="spellStart"/>
            <w:r w:rsidRPr="00017EF2">
              <w:rPr>
                <w:rFonts w:ascii="Calibri" w:hAnsi="Calibri" w:cs="Calibri"/>
                <w:sz w:val="18"/>
                <w:szCs w:val="18"/>
              </w:rPr>
              <w:t>amt</w:t>
            </w:r>
            <w:proofErr w:type="spellEnd"/>
            <w:r w:rsidRPr="00017EF2">
              <w:rPr>
                <w:rFonts w:ascii="Calibri" w:hAnsi="Calibri" w:cs="Calibri"/>
                <w:sz w:val="18"/>
                <w:szCs w:val="18"/>
              </w:rPr>
              <w:t xml:space="preserve"> 200</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100new</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60.11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84.07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1/0-1/0 </w:t>
            </w:r>
            <w:proofErr w:type="spellStart"/>
            <w:r w:rsidRPr="00017EF2">
              <w:rPr>
                <w:rFonts w:ascii="Calibri" w:hAnsi="Calibri" w:cs="Calibri"/>
                <w:sz w:val="18"/>
                <w:szCs w:val="18"/>
              </w:rPr>
              <w:t>Insulinks</w:t>
            </w:r>
            <w:proofErr w:type="spellEnd"/>
            <w:r w:rsidRPr="00017EF2">
              <w:rPr>
                <w:rFonts w:ascii="Calibri" w:hAnsi="Calibri" w:cs="Calibri"/>
                <w:sz w:val="18"/>
                <w:szCs w:val="18"/>
              </w:rPr>
              <w:t xml:space="preserve"> </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ES25R25R</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Burndy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0.49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0.64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0.67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C-50 Photocell-</w:t>
            </w:r>
            <w:proofErr w:type="spellStart"/>
            <w:r w:rsidRPr="00017EF2">
              <w:rPr>
                <w:rFonts w:ascii="Calibri" w:hAnsi="Calibri" w:cs="Calibri"/>
                <w:sz w:val="18"/>
                <w:szCs w:val="18"/>
              </w:rPr>
              <w:t>Lumatrol</w:t>
            </w:r>
            <w:proofErr w:type="spellEnd"/>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DLL127F-1.5-J50</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Precision</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400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12.25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25.00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Long Life Photo Cell w/ 20yr.+ Life Expectancy</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DLL127 F</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Precision</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29.37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25.00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150 watt </w:t>
            </w:r>
            <w:proofErr w:type="spellStart"/>
            <w:r w:rsidRPr="00017EF2">
              <w:rPr>
                <w:rFonts w:ascii="Calibri" w:hAnsi="Calibri" w:cs="Calibri"/>
                <w:sz w:val="18"/>
                <w:szCs w:val="18"/>
              </w:rPr>
              <w:t>hps</w:t>
            </w:r>
            <w:proofErr w:type="spellEnd"/>
            <w:r w:rsidRPr="00017EF2">
              <w:rPr>
                <w:rFonts w:ascii="Calibri" w:hAnsi="Calibri" w:cs="Calibri"/>
                <w:sz w:val="18"/>
                <w:szCs w:val="18"/>
              </w:rPr>
              <w:t xml:space="preserve"> lamps lu-150 </w:t>
            </w:r>
            <w:r w:rsidRPr="00017EF2">
              <w:rPr>
                <w:rFonts w:ascii="Calibri" w:hAnsi="Calibri" w:cs="Calibri"/>
                <w:b w:val="0"/>
                <w:bCs w:val="0"/>
                <w:sz w:val="18"/>
                <w:szCs w:val="18"/>
              </w:rPr>
              <w:t>GE TYPE ONLY</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ge</w:t>
            </w:r>
            <w:proofErr w:type="spellEnd"/>
            <w:r w:rsidRPr="00017EF2">
              <w:rPr>
                <w:rFonts w:ascii="Calibri" w:hAnsi="Calibri" w:cs="Calibri"/>
                <w:sz w:val="18"/>
                <w:szCs w:val="18"/>
              </w:rPr>
              <w:t xml:space="preserve"> number 85371</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GE</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192</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NO BID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12.00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400  watt </w:t>
            </w:r>
            <w:proofErr w:type="spellStart"/>
            <w:r w:rsidRPr="00017EF2">
              <w:rPr>
                <w:rFonts w:ascii="Calibri" w:hAnsi="Calibri" w:cs="Calibri"/>
                <w:sz w:val="18"/>
                <w:szCs w:val="18"/>
              </w:rPr>
              <w:t>hps</w:t>
            </w:r>
            <w:proofErr w:type="spellEnd"/>
            <w:r w:rsidRPr="00017EF2">
              <w:rPr>
                <w:rFonts w:ascii="Calibri" w:hAnsi="Calibri" w:cs="Calibri"/>
                <w:sz w:val="18"/>
                <w:szCs w:val="18"/>
              </w:rPr>
              <w:t xml:space="preserve"> lamps </w:t>
            </w:r>
            <w:proofErr w:type="spellStart"/>
            <w:r w:rsidRPr="00017EF2">
              <w:rPr>
                <w:rFonts w:ascii="Calibri" w:hAnsi="Calibri" w:cs="Calibri"/>
                <w:sz w:val="18"/>
                <w:szCs w:val="18"/>
              </w:rPr>
              <w:t>lu</w:t>
            </w:r>
            <w:proofErr w:type="spellEnd"/>
            <w:r w:rsidRPr="00017EF2">
              <w:rPr>
                <w:rFonts w:ascii="Calibri" w:hAnsi="Calibri" w:cs="Calibri"/>
                <w:sz w:val="18"/>
                <w:szCs w:val="18"/>
              </w:rPr>
              <w:t xml:space="preserve"> -400 </w:t>
            </w:r>
            <w:r w:rsidRPr="00017EF2">
              <w:rPr>
                <w:rFonts w:ascii="Calibri" w:hAnsi="Calibri" w:cs="Calibri"/>
                <w:b w:val="0"/>
                <w:bCs w:val="0"/>
                <w:sz w:val="18"/>
                <w:szCs w:val="18"/>
              </w:rPr>
              <w:t>GE TYPE ONLY</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ge</w:t>
            </w:r>
            <w:proofErr w:type="spellEnd"/>
            <w:r w:rsidRPr="00017EF2">
              <w:rPr>
                <w:rFonts w:ascii="Calibri" w:hAnsi="Calibri" w:cs="Calibri"/>
                <w:sz w:val="18"/>
                <w:szCs w:val="18"/>
              </w:rPr>
              <w:t xml:space="preserve"> number 85379</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GE</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192</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NO BID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15.00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100 watt </w:t>
            </w:r>
            <w:proofErr w:type="spellStart"/>
            <w:r w:rsidRPr="00017EF2">
              <w:rPr>
                <w:rFonts w:ascii="Calibri" w:hAnsi="Calibri" w:cs="Calibri"/>
                <w:sz w:val="18"/>
                <w:szCs w:val="18"/>
              </w:rPr>
              <w:t>hps</w:t>
            </w:r>
            <w:proofErr w:type="spellEnd"/>
            <w:r w:rsidRPr="00017EF2">
              <w:rPr>
                <w:rFonts w:ascii="Calibri" w:hAnsi="Calibri" w:cs="Calibri"/>
                <w:sz w:val="18"/>
                <w:szCs w:val="18"/>
              </w:rPr>
              <w:t xml:space="preserve"> lamps lu-100 </w:t>
            </w:r>
            <w:r w:rsidRPr="00017EF2">
              <w:rPr>
                <w:rFonts w:ascii="Calibri" w:hAnsi="Calibri" w:cs="Calibri"/>
                <w:b w:val="0"/>
                <w:bCs w:val="0"/>
                <w:sz w:val="18"/>
                <w:szCs w:val="18"/>
              </w:rPr>
              <w:t>GE TYPE ONLY</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ge</w:t>
            </w:r>
            <w:proofErr w:type="spellEnd"/>
            <w:r w:rsidRPr="00017EF2">
              <w:rPr>
                <w:rFonts w:ascii="Calibri" w:hAnsi="Calibri" w:cs="Calibri"/>
                <w:sz w:val="18"/>
                <w:szCs w:val="18"/>
              </w:rPr>
              <w:t xml:space="preserve"> number 85369</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GE</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192</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NO BID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12.00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Philips </w:t>
            </w:r>
            <w:proofErr w:type="spellStart"/>
            <w:r w:rsidRPr="00017EF2">
              <w:rPr>
                <w:rFonts w:ascii="Calibri" w:hAnsi="Calibri" w:cs="Calibri"/>
                <w:sz w:val="18"/>
                <w:szCs w:val="18"/>
              </w:rPr>
              <w:t>Stonco</w:t>
            </w:r>
            <w:proofErr w:type="spellEnd"/>
            <w:r w:rsidRPr="00017EF2">
              <w:rPr>
                <w:rFonts w:ascii="Calibri" w:hAnsi="Calibri" w:cs="Calibri"/>
                <w:sz w:val="18"/>
                <w:szCs w:val="18"/>
              </w:rPr>
              <w:t xml:space="preserve"> LED Floodlight 150w (4000k)</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FL150-NW-G1-T-FL-8-BZ</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Philips</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NO BID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$ 430.00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Philips </w:t>
            </w:r>
            <w:proofErr w:type="spellStart"/>
            <w:r w:rsidRPr="00017EF2">
              <w:rPr>
                <w:rFonts w:ascii="Calibri" w:hAnsi="Calibri" w:cs="Calibri"/>
                <w:sz w:val="18"/>
                <w:szCs w:val="18"/>
              </w:rPr>
              <w:t>Stonco</w:t>
            </w:r>
            <w:proofErr w:type="spellEnd"/>
            <w:r w:rsidRPr="00017EF2">
              <w:rPr>
                <w:rFonts w:ascii="Calibri" w:hAnsi="Calibri" w:cs="Calibri"/>
                <w:sz w:val="18"/>
                <w:szCs w:val="18"/>
              </w:rPr>
              <w:t xml:space="preserve"> Mounting adapter for </w:t>
            </w:r>
            <w:proofErr w:type="spellStart"/>
            <w:r w:rsidRPr="00017EF2">
              <w:rPr>
                <w:rFonts w:ascii="Calibri" w:hAnsi="Calibri" w:cs="Calibri"/>
                <w:sz w:val="18"/>
                <w:szCs w:val="18"/>
              </w:rPr>
              <w:t>trunnion</w:t>
            </w:r>
            <w:proofErr w:type="spellEnd"/>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USF10BRZ</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Philips</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NO BID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41.25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Angle Bracket </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BA-4-15</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Hendrix</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132.65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$ 193.57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Angle Bracket </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BA-3-15</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Hendrix</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112.50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$ 162.85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Aerial Suspension Clamp</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ASC2</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Chance</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7.34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10.52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Aerial Suspension Clamp</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ASC3</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Chance</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18.05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25.24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Aerial Suspension Clamp</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ASC5</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Chance</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44.01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60.02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Spacer Clamps 15KV</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RTL-15</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Hendrix</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400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23.75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30.21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Spacer Clamps 46KV</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RTL-46</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Hendrix</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51.54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72.08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Secondary Cable Spreader</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S-604</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Hendrix</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120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9.93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14.25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Anti-Sway Bracket</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BAS-24-F</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Hendrix</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26.16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34.30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Anti-Sway Bracket</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BAS-14-S</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Hendrix</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25</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w:t>
            </w:r>
            <w:r w:rsidRPr="00017EF2">
              <w:rPr>
                <w:rFonts w:ascii="Calibri" w:hAnsi="Calibri" w:cs="Calibri"/>
                <w:sz w:val="18"/>
                <w:szCs w:val="18"/>
              </w:rPr>
              <w:lastRenderedPageBreak/>
              <w:t xml:space="preserve">24.65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lastRenderedPageBreak/>
              <w:t xml:space="preserve"> $    32.33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lastRenderedPageBreak/>
              <w:t>Angle Messenger Bracket</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GA-6-15 (BAG 15)</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Hendrix</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260.00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$ 346.68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Insulators &gt; HD POLY</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HPI-35J-01</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Hendrix</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19.53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28.16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Anti Sway</w:t>
            </w:r>
            <w:proofErr w:type="spellEnd"/>
            <w:r w:rsidRPr="00017EF2">
              <w:rPr>
                <w:rFonts w:ascii="Calibri" w:hAnsi="Calibri" w:cs="Calibri"/>
                <w:sz w:val="18"/>
                <w:szCs w:val="18"/>
              </w:rPr>
              <w:t xml:space="preserve"> Bracket </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BAS-14-F</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Hendrix</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23.10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33.75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Messenger Angle Clamp</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CMA-1</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Hendrix</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35.56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52.85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Messenger Angle Clamp</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CMA-2</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Hendrix</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34.00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49.02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BM-14 Messenger Bracket</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BM-14</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Hendrix</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60.50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81.82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BM-24 Messenger Bracket</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BM-24</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Hendrix</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116.25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$ 172.76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Tangent Bracket Stirrup</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TS-1</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Hendrix</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14.19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21.08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Double Insulator Plate</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21-P</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Hendrix</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37.21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52.05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Steel Pins</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SSP-2</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Hendrix</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23.90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33.43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Pole Top Extension</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XPT-30</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Hendrix</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12</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131.45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$ 159.79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Pole Top Extension</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XPT-60</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Hendrix</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12</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171.45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$ 159.79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Pole top pins</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J626Z</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MAcLean</w:t>
            </w:r>
            <w:proofErr w:type="spellEnd"/>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12.97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14.79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TIE TOP PIN INSULATORS</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HPI-55-4 </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HENDRIX</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6.99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9.84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Temflex</w:t>
            </w:r>
            <w:proofErr w:type="spellEnd"/>
            <w:r w:rsidRPr="00017EF2">
              <w:rPr>
                <w:rFonts w:ascii="Calibri" w:hAnsi="Calibri" w:cs="Calibri"/>
                <w:sz w:val="18"/>
                <w:szCs w:val="18"/>
              </w:rPr>
              <w:t xml:space="preserve"> - Friction Tape (3/4" x 82.5')</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1755 or 50216</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200 rolls</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6.76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5.00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6.22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Electrical Tape 3/4x66' (22 yd.)</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Scotch Super 33+Flame</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800 rolls</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4.96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5.00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4.67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Electric Tape Vinyl   2"x 66'</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#37</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 rolls</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6.65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16.00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13.30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Electrical Shielding Tape 1 in/Box 15' (5 yds.)</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Scotch #24</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300 rolls</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19.56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19.00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19.57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Electrical Semi-Conducting Tape 3/4"x15'</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#13</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300 rolls</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12.95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11.00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11.71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Linerless</w:t>
            </w:r>
            <w:proofErr w:type="spellEnd"/>
            <w:r w:rsidRPr="00017EF2">
              <w:rPr>
                <w:rFonts w:ascii="Calibri" w:hAnsi="Calibri" w:cs="Calibri"/>
                <w:sz w:val="18"/>
                <w:szCs w:val="18"/>
              </w:rPr>
              <w:t xml:space="preserve"> Rubber Splicing Tape 3/4"x 30 ft.</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130C</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300 rolls</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14.15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11.50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11.67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APC-14 Connector Run 4/0 STR-397, 500 AL</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APC-14</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Richards Manufacturing</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400 each</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9.20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8.95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APC-12 Connector Run #1STR-4/0 STR</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APC-12</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Richards Manufacturing</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400 each</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7.17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6.11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APC-10 Connector #6 Sol-2/0 STR-AC</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APC-10</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Richards Manufacturing</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400 ea.</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3.75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3.32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APC-10 Cover </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APCC1</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Richards Manufacturing</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400 ea.</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0.80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0.68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APC-12 &amp; 14 Cover</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APPC2</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Richards Manufacturing</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300 ea.</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1.49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1.27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25 </w:t>
            </w:r>
            <w:proofErr w:type="gramStart"/>
            <w:r w:rsidRPr="00017EF2">
              <w:rPr>
                <w:rFonts w:ascii="Calibri" w:hAnsi="Calibri" w:cs="Calibri"/>
                <w:sz w:val="18"/>
                <w:szCs w:val="18"/>
              </w:rPr>
              <w:t>amp</w:t>
            </w:r>
            <w:proofErr w:type="gramEnd"/>
            <w:r w:rsidRPr="00017EF2">
              <w:rPr>
                <w:rFonts w:ascii="Calibri" w:hAnsi="Calibri" w:cs="Calibri"/>
                <w:sz w:val="18"/>
                <w:szCs w:val="18"/>
              </w:rPr>
              <w:t>. Secondary Fuse Link</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Cat.#8319</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Kearney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300 ea.</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10.98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NO BID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 AMP Primary Fuses</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6427-2T</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Cooper Power System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 ea.</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9.86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43.52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50 Amp Primary Fuses</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6424-2T</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Cooper Power System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 ea.</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6.17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28.43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75 Amp Primary Fuses</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6426-2T</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Cooper Power System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 ea.</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7.83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22.73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60 Amp Primary Fuse Link - Type 2A</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6425-2T</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Cooper Power System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 ea.</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7.83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10.98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40 Amp Primary Fuses</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6423-2T</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Cooper Power System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 ea.</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6.17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18.97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25 Amp Primary Fuses</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6421-2T</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Cooper Power System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50 ea.</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6.17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18.22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 Amp Primary Fuses</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6418-2T</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Cooper Power System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50 ea.</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6.17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17.75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15 Amp Primary Fuses</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6419-2T</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Cooper Power System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50 ea.</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6.17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17.59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Pole Mount Photo Cell Adapter</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FPN271</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Fisher/Price</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110.88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85.50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Polymer Distribution Insulator PDI-15</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4010150215</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Hubbell</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8.95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11.75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lastRenderedPageBreak/>
              <w:t>Enerscan</w:t>
            </w:r>
            <w:proofErr w:type="spellEnd"/>
            <w:r w:rsidRPr="00017EF2">
              <w:rPr>
                <w:rFonts w:ascii="Calibri" w:hAnsi="Calibri" w:cs="Calibri"/>
                <w:sz w:val="18"/>
                <w:szCs w:val="18"/>
              </w:rPr>
              <w:t xml:space="preserve"> 3004-K </w:t>
            </w:r>
            <w:proofErr w:type="spellStart"/>
            <w:r w:rsidRPr="00017EF2">
              <w:rPr>
                <w:rFonts w:ascii="Calibri" w:hAnsi="Calibri" w:cs="Calibri"/>
                <w:sz w:val="18"/>
                <w:szCs w:val="18"/>
              </w:rPr>
              <w:t>Insul.Porc.w</w:t>
            </w:r>
            <w:proofErr w:type="spellEnd"/>
            <w:r w:rsidRPr="00017EF2">
              <w:rPr>
                <w:rFonts w:ascii="Calibri" w:hAnsi="Calibri" w:cs="Calibri"/>
                <w:sz w:val="18"/>
                <w:szCs w:val="18"/>
              </w:rPr>
              <w:t>/4"Ball.Pin&amp;cotter</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3004-K </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Enerscan</w:t>
            </w:r>
            <w:proofErr w:type="spellEnd"/>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7.55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NO BID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Cold Shrink QT-II Termination Kit 5635K 2/0-350MCM</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5635K</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420.00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$ 412.00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406.00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Cold Shrink QT-II Termination Kit 5633K 4-1/0</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5633K</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419.00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$ 377.00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370.00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Cold Shrink QT-III Termination Kit 4/0-500mcm</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7624-T-110</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24</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285.90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$ 281.00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309.50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COLD SHRINKABLE JOINTS KIT (4/0-700 MCM)</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CSJA-1522</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RAYCHEM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25</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284.89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$ 302.00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BID</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C.S. KIT FOR 350/500 </w:t>
            </w:r>
            <w:proofErr w:type="gramStart"/>
            <w:r w:rsidRPr="00017EF2">
              <w:rPr>
                <w:rFonts w:ascii="Calibri" w:hAnsi="Calibri" w:cs="Calibri"/>
                <w:sz w:val="18"/>
                <w:szCs w:val="18"/>
              </w:rPr>
              <w:t>MCM(</w:t>
            </w:r>
            <w:proofErr w:type="gramEnd"/>
            <w:r w:rsidRPr="00017EF2">
              <w:rPr>
                <w:rFonts w:ascii="Calibri" w:hAnsi="Calibri" w:cs="Calibri"/>
                <w:sz w:val="18"/>
                <w:szCs w:val="18"/>
              </w:rPr>
              <w:t>CLLER LB ELBOW C.)</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600 ECS-G3</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Cooper Power System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32.79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49.00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31.00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COLD SHRINK SHIELD ADAPTER KIT #2-250MCM</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8460</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24</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34.10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31.00**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31.00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COLD SHRINK SHIELD ADAPTER KIT 350-1000MCM</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8461</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24</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37.07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36.00**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36.00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200 Amp 15 </w:t>
            </w:r>
            <w:proofErr w:type="spellStart"/>
            <w:r w:rsidRPr="00017EF2">
              <w:rPr>
                <w:rFonts w:ascii="Calibri" w:hAnsi="Calibri" w:cs="Calibri"/>
                <w:sz w:val="18"/>
                <w:szCs w:val="18"/>
              </w:rPr>
              <w:t>kv</w:t>
            </w:r>
            <w:proofErr w:type="spellEnd"/>
            <w:r w:rsidRPr="00017EF2">
              <w:rPr>
                <w:rFonts w:ascii="Calibri" w:hAnsi="Calibri" w:cs="Calibri"/>
                <w:sz w:val="18"/>
                <w:szCs w:val="18"/>
              </w:rPr>
              <w:t xml:space="preserve"> Load Break Live End Test Cap</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160DRG</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ELASTIMOLD</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24</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23.25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27.00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39.00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200A to 600 AMP CONNECTING PLUG</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K651CP</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ELASTIMOLD</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24</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69.70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60.00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73.00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600 AMP 15KV LOAD BREAK ELBOW CONN.</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(350mcm) K655-DLR-K0300 </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Cooper Power System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24</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168.75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$ 243.00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600 AMP 15KV LOAD BREAK ELBOW CONN.</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(500mcm)  K655-DLR-L0330</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Cooper Power System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24</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168.75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$ 243.00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200 AMP 15KV LOAD BREAK ELBOW CONN.</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(4/0awg) 167DLR-H5270</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ELASTIMOLD</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24</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30.40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47.00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600 AMP 15KV LOAD BREAK LIVE END  TEST CAP</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K656BALR</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Cooper Power System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24</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94.90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$ 126.00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112.00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600 AMP 15KV LOAD BREAK PARK BUSHING</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K650SOP</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Cooper Power System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24</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63.75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92.00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106.00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4 WAY CABLE TAP ASSEMBLY</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J4-6226-25</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Cooper Power System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24</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746.00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$ 1,109.00</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1,077.00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 WAY CABLE TAP ASSEMBLY</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J6-622226-25</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Cooper Power System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24</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918.00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$ 1,200.00</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1,320.00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 WAY CABLE TAP ASSEMBLY</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J3-626-25</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Cooper Power System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24</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581.00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$ 863.00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838.00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 15KV SPLICE KITS</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HVS-C-1511S-J</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RAYCHEM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12</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129.59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$ 119.00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150.00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4/0 15KV SPLICE KITS</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HVS-C-1512S-J</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RAYCHEM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12</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217.00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$ 199.00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255.00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#2&gt;4/0 KV (3C to 1C) SPLICE KITS</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HVS-3-1521S HS 3C</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RAYCHEM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898.00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$ 830.00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1,061.00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500mcm - 750mcm SPLICE KIT</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HVS-C-1523S</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RAYCHEM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12</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341.72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$ 330.00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416.00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SPLICE Kit 15 KV HVS-C (3/0 - 400MCM)</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HVS-C-1522S</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RAYCHEM</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25</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330.96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$ 273.00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346.00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100 AMP FUSES 5.5 CURRENT RATING</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MO5CLF-100</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ELASTIMOLD</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12</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752.00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$1,189.00</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1,083.00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180 AMP FUSES 5.5 CURRENT RATING</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MO5CLF180</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ELASTIMOLD</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12</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833.00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1,238.00</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1,194.00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Wall mounted bracket with parking </w:t>
            </w:r>
            <w:proofErr w:type="spellStart"/>
            <w:r w:rsidRPr="00017EF2">
              <w:rPr>
                <w:rFonts w:ascii="Calibri" w:hAnsi="Calibri" w:cs="Calibri"/>
                <w:sz w:val="18"/>
                <w:szCs w:val="18"/>
              </w:rPr>
              <w:t>stand+QRS</w:t>
            </w:r>
            <w:proofErr w:type="spellEnd"/>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WMBQ</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ELASTIMOLD</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12</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388.00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$ 575.00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561.00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200 A Bushing Well End Fitting 15kv</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EF2</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ELASTIMOLD</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12</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324.00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NO BID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438.00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BUSHING INSERTS 200 AMP LOAD BREAK (LB) (30cs)</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160 / A4</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ELASTIMOLD</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29.15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38.50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39.00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200 Amp 15 KV LB Elbows for 4/0 Cable</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162DLR-H5270</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ELASTIMOLD</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24</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147.35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$ 201.00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200 AMP LB ELBOWS FOR 3/0 CABLE</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162 LRC-5260</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ELASTIMOLD</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24</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34.05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46.50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40.00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200 AMP LB ELBOWS FOR 2/0 CABLE</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162LRB5250</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ELASTIMOLD</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24</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34.05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46.50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200 AMP LB ELBOWS FOR 1/0 CABLE</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162LRA5240</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ELASTIMOLD</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24</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34.05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46.50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600 AMP LIVE END CAPS INSUL. RECEPTACLE</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K656DR</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ELASTIMOLD</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24</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82.66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$ 113.00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285"/>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200 AMP LB 15-35 KV TEST ROD</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370TR</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ELASTIMOLD</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24</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83.45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$ 115.00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UMA DURASTRIPE RED UTILITY PAINT 18 OZ</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UMA DURASTRIPE</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US SPECIALTY COATINGS </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NO BID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55.00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lastRenderedPageBreak/>
              <w:t>CABLE CLEAN DEGREASER</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No. 02064</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CRC INDUSTRIES / CRC </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120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27.10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25.00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Stray Voltage Detector</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LV-5</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HD Electric Company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5</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228.65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$ 340.00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45"/>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Linehose</w:t>
            </w:r>
            <w:proofErr w:type="spellEnd"/>
            <w:r w:rsidRPr="00017EF2">
              <w:rPr>
                <w:rFonts w:ascii="Calibri" w:hAnsi="Calibri" w:cs="Calibri"/>
                <w:sz w:val="18"/>
                <w:szCs w:val="18"/>
              </w:rPr>
              <w:t xml:space="preserve"> C2T2 ORG 54X1.25</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OR125-45C</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Salisbury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24</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147.00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$ 206.00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Black blankets class 2 Type1 36x36</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300E</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Salisbury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24</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112.12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$ 155.00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Ferraz</w:t>
            </w:r>
            <w:proofErr w:type="spellEnd"/>
            <w:r w:rsidRPr="00017EF2">
              <w:rPr>
                <w:rFonts w:ascii="Calibri" w:hAnsi="Calibri" w:cs="Calibri"/>
                <w:sz w:val="18"/>
                <w:szCs w:val="18"/>
              </w:rPr>
              <w:t xml:space="preserve"> Shawmut </w:t>
            </w:r>
            <w:proofErr w:type="spellStart"/>
            <w:r w:rsidRPr="00017EF2">
              <w:rPr>
                <w:rFonts w:ascii="Calibri" w:hAnsi="Calibri" w:cs="Calibri"/>
                <w:sz w:val="18"/>
                <w:szCs w:val="18"/>
              </w:rPr>
              <w:t>InLine</w:t>
            </w:r>
            <w:proofErr w:type="spellEnd"/>
            <w:r w:rsidRPr="00017EF2">
              <w:rPr>
                <w:rFonts w:ascii="Calibri" w:hAnsi="Calibri" w:cs="Calibri"/>
                <w:sz w:val="18"/>
                <w:szCs w:val="18"/>
              </w:rPr>
              <w:t xml:space="preserve"> Fuse Holder</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FEB-11-11-BA </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Ferraz</w:t>
            </w:r>
            <w:proofErr w:type="spellEnd"/>
            <w:r w:rsidRPr="00017EF2">
              <w:rPr>
                <w:rFonts w:ascii="Calibri" w:hAnsi="Calibri" w:cs="Calibri"/>
                <w:sz w:val="18"/>
                <w:szCs w:val="18"/>
              </w:rPr>
              <w:t xml:space="preserve"> Shawmut</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300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NO BID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34.00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COOPER BUSSMANN CLASS CC ACTING FUSE</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KTK-R-10</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COOPER</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200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16.95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5.50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COOPER BUSSMANN CLASS CC ACTING FUSE</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KTK-R-25</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COOPER</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i/>
                <w:iCs/>
                <w:sz w:val="18"/>
                <w:szCs w:val="18"/>
              </w:rPr>
            </w:pPr>
            <w:r w:rsidRPr="00017EF2">
              <w:rPr>
                <w:rFonts w:ascii="Calibri" w:hAnsi="Calibri" w:cs="Calibri"/>
                <w:i/>
                <w:iCs/>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16.95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6.00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i/>
                <w:iCs/>
                <w:sz w:val="18"/>
                <w:szCs w:val="18"/>
              </w:rPr>
            </w:pPr>
            <w:r w:rsidRPr="00017EF2">
              <w:rPr>
                <w:rFonts w:ascii="Calibri" w:hAnsi="Calibri" w:cs="Calibri"/>
                <w:i/>
                <w:iCs/>
                <w:sz w:val="18"/>
                <w:szCs w:val="18"/>
              </w:rPr>
              <w:t>Lineman Gloves Class 2 14" Black Red Inside</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proofErr w:type="spellStart"/>
            <w:r w:rsidRPr="00017EF2">
              <w:rPr>
                <w:rFonts w:ascii="Calibri" w:hAnsi="Calibri" w:cs="Calibri"/>
                <w:sz w:val="18"/>
                <w:szCs w:val="18"/>
              </w:rPr>
              <w:t>Electriflex</w:t>
            </w:r>
            <w:proofErr w:type="spellEnd"/>
            <w:r w:rsidRPr="00017EF2">
              <w:rPr>
                <w:rFonts w:ascii="Calibri" w:hAnsi="Calibri" w:cs="Calibri"/>
                <w:sz w:val="18"/>
                <w:szCs w:val="18"/>
              </w:rPr>
              <w:t xml:space="preserve"> NG214RB/ sizes 9 TO 11 </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Salisbury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i/>
                <w:iCs/>
                <w:sz w:val="18"/>
                <w:szCs w:val="18"/>
              </w:rPr>
            </w:pPr>
            <w:r w:rsidRPr="00017EF2">
              <w:rPr>
                <w:rFonts w:ascii="Calibri" w:hAnsi="Calibri" w:cs="Calibri"/>
                <w:i/>
                <w:iCs/>
                <w:sz w:val="18"/>
                <w:szCs w:val="18"/>
              </w:rPr>
              <w:t xml:space="preserve"> 10pr</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179.10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$ 232.00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i/>
                <w:iCs/>
                <w:sz w:val="18"/>
                <w:szCs w:val="18"/>
              </w:rPr>
            </w:pPr>
            <w:r w:rsidRPr="00017EF2">
              <w:rPr>
                <w:rFonts w:ascii="Calibri" w:hAnsi="Calibri" w:cs="Calibri"/>
                <w:i/>
                <w:iCs/>
                <w:sz w:val="18"/>
                <w:szCs w:val="18"/>
              </w:rPr>
              <w:t>Sleeve Dipped Class 2 Type I Red/Yellow-</w:t>
            </w:r>
            <w:proofErr w:type="spellStart"/>
            <w:r w:rsidRPr="00017EF2">
              <w:rPr>
                <w:rFonts w:ascii="Calibri" w:hAnsi="Calibri" w:cs="Calibri"/>
                <w:i/>
                <w:iCs/>
                <w:sz w:val="18"/>
                <w:szCs w:val="18"/>
              </w:rPr>
              <w:t>reg</w:t>
            </w:r>
            <w:proofErr w:type="spellEnd"/>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D2RRY-EC</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Salisbury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i/>
                <w:iCs/>
                <w:sz w:val="18"/>
                <w:szCs w:val="18"/>
              </w:rPr>
            </w:pPr>
            <w:r w:rsidRPr="00017EF2">
              <w:rPr>
                <w:rFonts w:ascii="Calibri" w:hAnsi="Calibri" w:cs="Calibri"/>
                <w:i/>
                <w:iCs/>
                <w:sz w:val="18"/>
                <w:szCs w:val="18"/>
              </w:rPr>
              <w:t xml:space="preserve"> 10pr</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425.95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$ 569.00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i/>
                <w:iCs/>
                <w:sz w:val="18"/>
                <w:szCs w:val="18"/>
              </w:rPr>
            </w:pPr>
            <w:r w:rsidRPr="00017EF2">
              <w:rPr>
                <w:rFonts w:ascii="Calibri" w:hAnsi="Calibri" w:cs="Calibri"/>
                <w:i/>
                <w:iCs/>
                <w:sz w:val="18"/>
                <w:szCs w:val="18"/>
              </w:rPr>
              <w:t>Sleeve Dipped Class 2 Type I Red/Yellow-</w:t>
            </w:r>
            <w:proofErr w:type="spellStart"/>
            <w:r w:rsidRPr="00017EF2">
              <w:rPr>
                <w:rFonts w:ascii="Calibri" w:hAnsi="Calibri" w:cs="Calibri"/>
                <w:i/>
                <w:iCs/>
                <w:sz w:val="18"/>
                <w:szCs w:val="18"/>
              </w:rPr>
              <w:t>lg</w:t>
            </w:r>
            <w:proofErr w:type="spellEnd"/>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D2LRY-EC</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Salisbury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i/>
                <w:iCs/>
                <w:sz w:val="18"/>
                <w:szCs w:val="18"/>
              </w:rPr>
            </w:pPr>
            <w:r w:rsidRPr="00017EF2">
              <w:rPr>
                <w:rFonts w:ascii="Calibri" w:hAnsi="Calibri" w:cs="Calibri"/>
                <w:i/>
                <w:iCs/>
                <w:sz w:val="18"/>
                <w:szCs w:val="18"/>
              </w:rPr>
              <w:t xml:space="preserve"> 10pr</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425.95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$ 610.50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i/>
                <w:iCs/>
                <w:sz w:val="18"/>
                <w:szCs w:val="18"/>
              </w:rPr>
            </w:pPr>
            <w:r w:rsidRPr="00017EF2">
              <w:rPr>
                <w:rFonts w:ascii="Calibri" w:hAnsi="Calibri" w:cs="Calibri"/>
                <w:i/>
                <w:iCs/>
                <w:sz w:val="18"/>
                <w:szCs w:val="18"/>
              </w:rPr>
              <w:t>Sleeve Dipped Class 2 Type I Red/Yellow-xl</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D2XLRY-EC</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Salisbury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i/>
                <w:iCs/>
                <w:sz w:val="18"/>
                <w:szCs w:val="18"/>
              </w:rPr>
            </w:pPr>
            <w:r w:rsidRPr="00017EF2">
              <w:rPr>
                <w:rFonts w:ascii="Calibri" w:hAnsi="Calibri" w:cs="Calibri"/>
                <w:i/>
                <w:iCs/>
                <w:sz w:val="18"/>
                <w:szCs w:val="18"/>
              </w:rPr>
              <w:t xml:space="preserve"> 24pr</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425.95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$ 657.00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r w:rsidR="00017EF2" w:rsidRPr="00017EF2" w:rsidTr="00F71CAC">
        <w:trPr>
          <w:trHeight w:val="300"/>
        </w:trPr>
        <w:tc>
          <w:tcPr>
            <w:tcW w:w="264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i/>
                <w:iCs/>
                <w:sz w:val="18"/>
                <w:szCs w:val="18"/>
              </w:rPr>
            </w:pPr>
            <w:r w:rsidRPr="00017EF2">
              <w:rPr>
                <w:rFonts w:ascii="Calibri" w:hAnsi="Calibri" w:cs="Calibri"/>
                <w:i/>
                <w:iCs/>
                <w:sz w:val="18"/>
                <w:szCs w:val="18"/>
              </w:rPr>
              <w:t xml:space="preserve">Leather Protector Glove Cowhide 12" Length </w:t>
            </w:r>
          </w:p>
        </w:tc>
        <w:tc>
          <w:tcPr>
            <w:tcW w:w="127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ILP3S (Sizes 9 thru 12)</w:t>
            </w:r>
          </w:p>
        </w:tc>
        <w:tc>
          <w:tcPr>
            <w:tcW w:w="1539"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Salisbury</w:t>
            </w:r>
          </w:p>
        </w:tc>
        <w:tc>
          <w:tcPr>
            <w:tcW w:w="1021"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i/>
                <w:iCs/>
                <w:sz w:val="18"/>
                <w:szCs w:val="18"/>
              </w:rPr>
            </w:pPr>
            <w:r w:rsidRPr="00017EF2">
              <w:rPr>
                <w:rFonts w:ascii="Calibri" w:hAnsi="Calibri" w:cs="Calibri"/>
                <w:i/>
                <w:iCs/>
                <w:sz w:val="18"/>
                <w:szCs w:val="18"/>
              </w:rPr>
              <w:t>24pr</w:t>
            </w:r>
          </w:p>
        </w:tc>
        <w:tc>
          <w:tcPr>
            <w:tcW w:w="850"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24.99 </w:t>
            </w:r>
          </w:p>
        </w:tc>
        <w:tc>
          <w:tcPr>
            <w:tcW w:w="1135"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 $    30.50 </w:t>
            </w:r>
          </w:p>
        </w:tc>
        <w:tc>
          <w:tcPr>
            <w:tcW w:w="1007" w:type="dxa"/>
            <w:tcBorders>
              <w:top w:val="single" w:sz="4" w:space="0" w:color="auto"/>
              <w:left w:val="single" w:sz="4" w:space="0" w:color="auto"/>
              <w:bottom w:val="single" w:sz="4" w:space="0" w:color="auto"/>
              <w:right w:val="single" w:sz="4" w:space="0" w:color="auto"/>
            </w:tcBorders>
            <w:noWrap/>
            <w:hideMark/>
          </w:tcPr>
          <w:p w:rsidR="00017EF2" w:rsidRPr="00017EF2" w:rsidRDefault="00017EF2" w:rsidP="00017EF2">
            <w:pPr>
              <w:widowControl w:val="0"/>
              <w:tabs>
                <w:tab w:val="left" w:pos="720"/>
                <w:tab w:val="left" w:pos="1440"/>
                <w:tab w:val="left" w:pos="2250"/>
                <w:tab w:val="left" w:pos="2880"/>
              </w:tabs>
              <w:snapToGrid w:val="0"/>
              <w:rPr>
                <w:rFonts w:ascii="Calibri" w:hAnsi="Calibri" w:cs="Calibri"/>
                <w:sz w:val="18"/>
                <w:szCs w:val="18"/>
              </w:rPr>
            </w:pPr>
            <w:r w:rsidRPr="00017EF2">
              <w:rPr>
                <w:rFonts w:ascii="Calibri" w:hAnsi="Calibri" w:cs="Calibri"/>
                <w:sz w:val="18"/>
                <w:szCs w:val="18"/>
              </w:rPr>
              <w:t xml:space="preserve">NO BID </w:t>
            </w:r>
          </w:p>
        </w:tc>
      </w:tr>
    </w:tbl>
    <w:p w:rsidR="00620F9A" w:rsidRPr="001E2B83" w:rsidRDefault="00620F9A" w:rsidP="00084AE8">
      <w:pPr>
        <w:pStyle w:val="EndnoteText"/>
        <w:widowControl/>
        <w:tabs>
          <w:tab w:val="left" w:pos="720"/>
          <w:tab w:val="left" w:pos="1440"/>
          <w:tab w:val="left" w:pos="2250"/>
          <w:tab w:val="left" w:pos="2880"/>
        </w:tabs>
        <w:rPr>
          <w:rFonts w:ascii="Courier New" w:hAnsi="Courier New" w:cs="Courier New"/>
          <w:sz w:val="16"/>
          <w:szCs w:val="16"/>
        </w:rPr>
      </w:pPr>
    </w:p>
    <w:p w:rsidR="00952C4B" w:rsidRDefault="00952C4B" w:rsidP="00952C4B">
      <w:pPr>
        <w:pStyle w:val="EndnoteText"/>
        <w:widowControl/>
        <w:tabs>
          <w:tab w:val="left" w:pos="720"/>
          <w:tab w:val="left" w:pos="1440"/>
          <w:tab w:val="left" w:pos="2250"/>
          <w:tab w:val="left" w:pos="2880"/>
        </w:tabs>
        <w:rPr>
          <w:rFonts w:ascii="Courier New" w:hAnsi="Courier New" w:cs="Courier New"/>
          <w:szCs w:val="24"/>
        </w:rPr>
      </w:pPr>
      <w:r>
        <w:rPr>
          <w:rFonts w:ascii="Courier New" w:hAnsi="Courier New" w:cs="Courier New"/>
          <w:szCs w:val="24"/>
        </w:rPr>
        <w:t>Village Administrator Kathleen Mu</w:t>
      </w:r>
      <w:r w:rsidR="00A30162">
        <w:rPr>
          <w:rFonts w:ascii="Courier New" w:hAnsi="Courier New" w:cs="Courier New"/>
          <w:szCs w:val="24"/>
        </w:rPr>
        <w:t>rray advised that Bid No. 1901E5(932</w:t>
      </w:r>
      <w:r>
        <w:rPr>
          <w:rFonts w:ascii="Courier New" w:hAnsi="Courier New" w:cs="Courier New"/>
          <w:szCs w:val="24"/>
        </w:rPr>
        <w:t>)</w:t>
      </w:r>
      <w:r w:rsidR="00A30162">
        <w:rPr>
          <w:rFonts w:ascii="Courier New" w:hAnsi="Courier New" w:cs="Courier New"/>
          <w:szCs w:val="24"/>
        </w:rPr>
        <w:t>2019 South Nassau Community Hospital/Village Electrical Upgrades</w:t>
      </w:r>
      <w:r w:rsidR="00E60178">
        <w:rPr>
          <w:rFonts w:ascii="Courier New" w:hAnsi="Courier New" w:cs="Courier New"/>
          <w:szCs w:val="24"/>
        </w:rPr>
        <w:t xml:space="preserve"> </w:t>
      </w:r>
      <w:r>
        <w:rPr>
          <w:rFonts w:ascii="Courier New" w:hAnsi="Courier New" w:cs="Courier New"/>
          <w:szCs w:val="24"/>
        </w:rPr>
        <w:t>was properly adve</w:t>
      </w:r>
      <w:r w:rsidR="00E60178">
        <w:rPr>
          <w:rFonts w:ascii="Courier New" w:hAnsi="Courier New" w:cs="Courier New"/>
          <w:szCs w:val="24"/>
        </w:rPr>
        <w:t>rtised and opened on February 14</w:t>
      </w:r>
      <w:r>
        <w:rPr>
          <w:rFonts w:ascii="Courier New" w:hAnsi="Courier New" w:cs="Courier New"/>
          <w:szCs w:val="24"/>
        </w:rPr>
        <w:t>, 2019 the result of the bid opening is as follows:</w:t>
      </w:r>
    </w:p>
    <w:p w:rsidR="00952C4B" w:rsidRPr="001E2B83" w:rsidRDefault="00952C4B" w:rsidP="00084AE8">
      <w:pPr>
        <w:pStyle w:val="EndnoteText"/>
        <w:widowControl/>
        <w:tabs>
          <w:tab w:val="left" w:pos="720"/>
          <w:tab w:val="left" w:pos="1440"/>
          <w:tab w:val="left" w:pos="2250"/>
          <w:tab w:val="left" w:pos="2880"/>
        </w:tabs>
        <w:rPr>
          <w:rFonts w:ascii="Courier New" w:hAnsi="Courier New" w:cs="Courier New"/>
          <w:sz w:val="16"/>
          <w:szCs w:val="16"/>
        </w:rPr>
      </w:pPr>
    </w:p>
    <w:p w:rsidR="00952C4B" w:rsidRDefault="005D20E9" w:rsidP="00084AE8">
      <w:pPr>
        <w:pStyle w:val="EndnoteText"/>
        <w:widowControl/>
        <w:tabs>
          <w:tab w:val="left" w:pos="720"/>
          <w:tab w:val="left" w:pos="1440"/>
          <w:tab w:val="left" w:pos="2250"/>
          <w:tab w:val="left" w:pos="2880"/>
        </w:tabs>
        <w:rPr>
          <w:rFonts w:ascii="Courier New" w:hAnsi="Courier New" w:cs="Courier New"/>
          <w:szCs w:val="24"/>
        </w:rPr>
      </w:pPr>
      <w:r>
        <w:rPr>
          <w:noProof/>
          <w:snapToGrid/>
        </w:rPr>
        <w:drawing>
          <wp:inline distT="0" distB="0" distL="0" distR="0" wp14:anchorId="5297A4D2" wp14:editId="1E9AFA23">
            <wp:extent cx="5886450" cy="1285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6450" cy="1285875"/>
                    </a:xfrm>
                    <a:prstGeom prst="rect">
                      <a:avLst/>
                    </a:prstGeom>
                    <a:noFill/>
                    <a:ln>
                      <a:noFill/>
                    </a:ln>
                  </pic:spPr>
                </pic:pic>
              </a:graphicData>
            </a:graphic>
          </wp:inline>
        </w:drawing>
      </w:r>
    </w:p>
    <w:p w:rsidR="005D20E9" w:rsidRPr="001E2B83" w:rsidRDefault="005D20E9" w:rsidP="00084AE8">
      <w:pPr>
        <w:pStyle w:val="EndnoteText"/>
        <w:widowControl/>
        <w:tabs>
          <w:tab w:val="left" w:pos="720"/>
          <w:tab w:val="left" w:pos="1440"/>
          <w:tab w:val="left" w:pos="2250"/>
          <w:tab w:val="left" w:pos="2880"/>
        </w:tabs>
        <w:rPr>
          <w:rFonts w:ascii="Courier New" w:hAnsi="Courier New" w:cs="Courier New"/>
          <w:sz w:val="16"/>
          <w:szCs w:val="16"/>
        </w:rPr>
      </w:pPr>
    </w:p>
    <w:p w:rsidR="00952C4B" w:rsidRDefault="00952C4B" w:rsidP="00084AE8">
      <w:pPr>
        <w:pStyle w:val="EndnoteText"/>
        <w:widowControl/>
        <w:tabs>
          <w:tab w:val="left" w:pos="720"/>
          <w:tab w:val="left" w:pos="1440"/>
          <w:tab w:val="left" w:pos="2250"/>
          <w:tab w:val="left" w:pos="2880"/>
        </w:tabs>
        <w:rPr>
          <w:rFonts w:ascii="Courier New" w:hAnsi="Courier New" w:cs="Courier New"/>
          <w:szCs w:val="24"/>
        </w:rPr>
      </w:pPr>
      <w:r>
        <w:rPr>
          <w:rFonts w:ascii="Courier New" w:hAnsi="Courier New" w:cs="Courier New"/>
          <w:szCs w:val="24"/>
        </w:rPr>
        <w:t xml:space="preserve">The following vendors did not respond: </w:t>
      </w:r>
      <w:proofErr w:type="spellStart"/>
      <w:r w:rsidR="009C02B5">
        <w:rPr>
          <w:rFonts w:ascii="Courier New" w:hAnsi="Courier New" w:cs="Courier New"/>
          <w:szCs w:val="24"/>
        </w:rPr>
        <w:t>Hinck</w:t>
      </w:r>
      <w:proofErr w:type="spellEnd"/>
      <w:r w:rsidR="009C02B5">
        <w:rPr>
          <w:rFonts w:ascii="Courier New" w:hAnsi="Courier New" w:cs="Courier New"/>
          <w:szCs w:val="24"/>
        </w:rPr>
        <w:t xml:space="preserve"> Electric, L.E.B. Electric LTD., </w:t>
      </w:r>
      <w:proofErr w:type="spellStart"/>
      <w:r w:rsidR="009C02B5">
        <w:rPr>
          <w:rFonts w:ascii="Courier New" w:hAnsi="Courier New" w:cs="Courier New"/>
          <w:szCs w:val="24"/>
        </w:rPr>
        <w:t>Elecnor</w:t>
      </w:r>
      <w:proofErr w:type="spellEnd"/>
      <w:r w:rsidR="009C02B5">
        <w:rPr>
          <w:rFonts w:ascii="Courier New" w:hAnsi="Courier New" w:cs="Courier New"/>
          <w:szCs w:val="24"/>
        </w:rPr>
        <w:t xml:space="preserve"> Hawkeye LLC, Eastern Utilities Contracting, </w:t>
      </w:r>
      <w:proofErr w:type="spellStart"/>
      <w:r w:rsidR="009C02B5">
        <w:rPr>
          <w:rFonts w:ascii="Courier New" w:hAnsi="Courier New" w:cs="Courier New"/>
          <w:szCs w:val="24"/>
        </w:rPr>
        <w:t>Eldor</w:t>
      </w:r>
      <w:proofErr w:type="spellEnd"/>
      <w:r w:rsidR="009C02B5">
        <w:rPr>
          <w:rFonts w:ascii="Courier New" w:hAnsi="Courier New" w:cs="Courier New"/>
          <w:szCs w:val="24"/>
        </w:rPr>
        <w:t xml:space="preserve"> Contracting Corp., </w:t>
      </w:r>
      <w:proofErr w:type="spellStart"/>
      <w:r w:rsidR="009C02B5">
        <w:rPr>
          <w:rFonts w:ascii="Courier New" w:hAnsi="Courier New" w:cs="Courier New"/>
          <w:szCs w:val="24"/>
        </w:rPr>
        <w:t>Welsbach</w:t>
      </w:r>
      <w:proofErr w:type="spellEnd"/>
      <w:r w:rsidR="009C02B5">
        <w:rPr>
          <w:rFonts w:ascii="Courier New" w:hAnsi="Courier New" w:cs="Courier New"/>
          <w:szCs w:val="24"/>
        </w:rPr>
        <w:t>, and Suffolk Asphalt Corp.</w:t>
      </w:r>
    </w:p>
    <w:p w:rsidR="009C02B5" w:rsidRPr="001E2B83" w:rsidRDefault="009C02B5" w:rsidP="00084AE8">
      <w:pPr>
        <w:pStyle w:val="EndnoteText"/>
        <w:widowControl/>
        <w:tabs>
          <w:tab w:val="left" w:pos="720"/>
          <w:tab w:val="left" w:pos="1440"/>
          <w:tab w:val="left" w:pos="2250"/>
          <w:tab w:val="left" w:pos="2880"/>
        </w:tabs>
        <w:rPr>
          <w:rFonts w:ascii="Courier New" w:hAnsi="Courier New" w:cs="Courier New"/>
          <w:sz w:val="16"/>
          <w:szCs w:val="16"/>
        </w:rPr>
      </w:pPr>
    </w:p>
    <w:p w:rsidR="007E4EA3" w:rsidRDefault="00952C4B" w:rsidP="009C02B5">
      <w:pPr>
        <w:pStyle w:val="EndnoteText"/>
        <w:widowControl/>
        <w:tabs>
          <w:tab w:val="left" w:pos="720"/>
          <w:tab w:val="left" w:pos="1440"/>
          <w:tab w:val="left" w:pos="2250"/>
          <w:tab w:val="left" w:pos="2880"/>
        </w:tabs>
        <w:rPr>
          <w:rFonts w:ascii="Courier New" w:hAnsi="Courier New" w:cs="Courier New"/>
          <w:szCs w:val="24"/>
        </w:rPr>
      </w:pPr>
      <w:r>
        <w:rPr>
          <w:rFonts w:ascii="Courier New" w:hAnsi="Courier New" w:cs="Courier New"/>
          <w:szCs w:val="24"/>
        </w:rPr>
        <w:t xml:space="preserve">On motion of Trustee Grillo, duly seconded by Trustee </w:t>
      </w:r>
      <w:r w:rsidR="009C02B5">
        <w:rPr>
          <w:rFonts w:ascii="Courier New" w:hAnsi="Courier New" w:cs="Courier New"/>
          <w:szCs w:val="24"/>
        </w:rPr>
        <w:t xml:space="preserve">Sepe </w:t>
      </w:r>
      <w:r>
        <w:rPr>
          <w:rFonts w:ascii="Courier New" w:hAnsi="Courier New" w:cs="Courier New"/>
          <w:szCs w:val="24"/>
        </w:rPr>
        <w:t xml:space="preserve">and carried by a vote of four to none the Board awarded the contract to the lowest responsible bidder substantially meeting all required specifications namely </w:t>
      </w:r>
      <w:r w:rsidR="009C02B5">
        <w:rPr>
          <w:rFonts w:ascii="Courier New" w:hAnsi="Courier New" w:cs="Courier New"/>
          <w:szCs w:val="24"/>
        </w:rPr>
        <w:t>GGG Construction Corp.</w:t>
      </w:r>
      <w:r w:rsidR="00F05FA8">
        <w:rPr>
          <w:rFonts w:ascii="Courier New" w:hAnsi="Courier New" w:cs="Courier New"/>
          <w:szCs w:val="24"/>
        </w:rPr>
        <w:t>,</w:t>
      </w:r>
      <w:r w:rsidR="009C02B5">
        <w:rPr>
          <w:rFonts w:ascii="Courier New" w:hAnsi="Courier New" w:cs="Courier New"/>
          <w:szCs w:val="24"/>
        </w:rPr>
        <w:t xml:space="preserve"> for a total expenditure not to exceed $395,986.00</w:t>
      </w:r>
      <w:r w:rsidR="00B9529B">
        <w:rPr>
          <w:rFonts w:ascii="Courier New" w:hAnsi="Courier New" w:cs="Courier New"/>
          <w:szCs w:val="24"/>
        </w:rPr>
        <w:t>-.</w:t>
      </w:r>
    </w:p>
    <w:p w:rsidR="009C02B5" w:rsidRPr="001E2B83" w:rsidRDefault="009C02B5" w:rsidP="009C02B5">
      <w:pPr>
        <w:pStyle w:val="EndnoteText"/>
        <w:widowControl/>
        <w:tabs>
          <w:tab w:val="left" w:pos="720"/>
          <w:tab w:val="left" w:pos="1440"/>
          <w:tab w:val="left" w:pos="2250"/>
          <w:tab w:val="left" w:pos="2880"/>
        </w:tabs>
        <w:rPr>
          <w:rFonts w:ascii="Courier New" w:hAnsi="Courier New" w:cs="Courier New"/>
          <w:sz w:val="16"/>
          <w:szCs w:val="16"/>
        </w:rPr>
      </w:pPr>
    </w:p>
    <w:p w:rsidR="006A7183" w:rsidRDefault="006A7183" w:rsidP="006A7183">
      <w:pPr>
        <w:pStyle w:val="EndnoteText"/>
        <w:widowControl/>
        <w:tabs>
          <w:tab w:val="left" w:pos="720"/>
          <w:tab w:val="left" w:pos="1440"/>
          <w:tab w:val="left" w:pos="2250"/>
          <w:tab w:val="left" w:pos="2880"/>
        </w:tabs>
        <w:rPr>
          <w:rFonts w:ascii="Courier New" w:hAnsi="Courier New" w:cs="Courier New"/>
          <w:szCs w:val="24"/>
        </w:rPr>
      </w:pPr>
      <w:r>
        <w:rPr>
          <w:rFonts w:ascii="Courier New" w:hAnsi="Courier New" w:cs="Courier New"/>
          <w:szCs w:val="24"/>
        </w:rPr>
        <w:t>Village Administrator Kathleen Murray advised that Bid No. 1903E4(937)Engine #14 SCR &amp; CO Catalyst Replacement for the Electric Department was properly advertised and opened on March 14, 2019 the result of the bid opening is as follows:</w:t>
      </w:r>
    </w:p>
    <w:p w:rsidR="006A7183" w:rsidRPr="001E2B83" w:rsidRDefault="006A7183" w:rsidP="009C02B5">
      <w:pPr>
        <w:pStyle w:val="EndnoteText"/>
        <w:widowControl/>
        <w:tabs>
          <w:tab w:val="left" w:pos="720"/>
          <w:tab w:val="left" w:pos="1440"/>
          <w:tab w:val="left" w:pos="2250"/>
          <w:tab w:val="left" w:pos="2880"/>
        </w:tabs>
        <w:rPr>
          <w:rFonts w:ascii="Courier New" w:hAnsi="Courier New" w:cs="Courier New"/>
          <w:sz w:val="16"/>
          <w:szCs w:val="16"/>
        </w:rPr>
      </w:pPr>
    </w:p>
    <w:tbl>
      <w:tblPr>
        <w:tblW w:w="0" w:type="auto"/>
        <w:tblLook w:val="04A0" w:firstRow="1" w:lastRow="0" w:firstColumn="1" w:lastColumn="0" w:noHBand="0" w:noVBand="1"/>
      </w:tblPr>
      <w:tblGrid>
        <w:gridCol w:w="7652"/>
        <w:gridCol w:w="1924"/>
      </w:tblGrid>
      <w:tr w:rsidR="00B9529B" w:rsidRPr="00B9529B" w:rsidTr="00F71CAC">
        <w:trPr>
          <w:trHeight w:val="1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29B" w:rsidRPr="00B9529B" w:rsidRDefault="00B9529B" w:rsidP="00B9529B">
            <w:pPr>
              <w:rPr>
                <w:rFonts w:ascii="Calibri" w:hAnsi="Calibri" w:cs="Times New Roman"/>
                <w:b w:val="0"/>
                <w:bCs w:val="0"/>
                <w:color w:val="000000"/>
                <w:sz w:val="22"/>
                <w:szCs w:val="22"/>
              </w:rPr>
            </w:pPr>
            <w:r w:rsidRPr="00B9529B">
              <w:rPr>
                <w:rFonts w:ascii="Calibri" w:hAnsi="Calibri" w:cs="Times New Roman"/>
                <w:b w:val="0"/>
                <w:bCs w:val="0"/>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529B" w:rsidRPr="00B9529B" w:rsidRDefault="00B9529B" w:rsidP="00B9529B">
            <w:pPr>
              <w:jc w:val="center"/>
              <w:rPr>
                <w:rFonts w:ascii="Times New Roman" w:hAnsi="Times New Roman" w:cs="Times New Roman"/>
                <w:b w:val="0"/>
                <w:bCs w:val="0"/>
                <w:color w:val="000000"/>
                <w:sz w:val="22"/>
                <w:szCs w:val="22"/>
              </w:rPr>
            </w:pPr>
            <w:r w:rsidRPr="00B9529B">
              <w:rPr>
                <w:rFonts w:ascii="Times New Roman" w:hAnsi="Times New Roman" w:cs="Times New Roman"/>
                <w:b w:val="0"/>
                <w:bCs w:val="0"/>
                <w:color w:val="000000"/>
                <w:sz w:val="22"/>
                <w:szCs w:val="22"/>
              </w:rPr>
              <w:t>CORMETECH INC.</w:t>
            </w:r>
          </w:p>
        </w:tc>
      </w:tr>
      <w:tr w:rsidR="00B9529B" w:rsidRPr="00B9529B" w:rsidTr="00F71CAC">
        <w:trPr>
          <w:trHeight w:val="1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9529B" w:rsidRPr="00B9529B" w:rsidRDefault="00B9529B" w:rsidP="00B9529B">
            <w:pPr>
              <w:rPr>
                <w:rFonts w:ascii="Times New Roman" w:hAnsi="Times New Roman" w:cs="Times New Roman"/>
                <w:b w:val="0"/>
                <w:bCs w:val="0"/>
                <w:color w:val="000000"/>
                <w:sz w:val="22"/>
                <w:szCs w:val="22"/>
              </w:rPr>
            </w:pPr>
            <w:r w:rsidRPr="00B9529B">
              <w:rPr>
                <w:rFonts w:ascii="Times New Roman" w:hAnsi="Times New Roman" w:cs="Times New Roman"/>
                <w:b w:val="0"/>
                <w:bCs w:val="0"/>
                <w:color w:val="000000"/>
                <w:sz w:val="22"/>
                <w:szCs w:val="22"/>
              </w:rPr>
              <w:t>FIXED PRICE BID FOR SCOPE OF WORK ( 7 am - 4 pm Mon - Fri)</w:t>
            </w:r>
          </w:p>
        </w:tc>
        <w:tc>
          <w:tcPr>
            <w:tcW w:w="0" w:type="auto"/>
            <w:tcBorders>
              <w:top w:val="nil"/>
              <w:left w:val="nil"/>
              <w:bottom w:val="single" w:sz="4" w:space="0" w:color="auto"/>
              <w:right w:val="single" w:sz="4" w:space="0" w:color="auto"/>
            </w:tcBorders>
            <w:shd w:val="clear" w:color="auto" w:fill="auto"/>
            <w:noWrap/>
            <w:vAlign w:val="bottom"/>
            <w:hideMark/>
          </w:tcPr>
          <w:p w:rsidR="00B9529B" w:rsidRPr="00B9529B" w:rsidRDefault="00B9529B" w:rsidP="00B9529B">
            <w:pPr>
              <w:rPr>
                <w:rFonts w:ascii="Times New Roman" w:hAnsi="Times New Roman" w:cs="Times New Roman"/>
                <w:b w:val="0"/>
                <w:bCs w:val="0"/>
                <w:color w:val="000000"/>
                <w:sz w:val="22"/>
                <w:szCs w:val="22"/>
              </w:rPr>
            </w:pPr>
            <w:r w:rsidRPr="00B9529B">
              <w:rPr>
                <w:rFonts w:ascii="Times New Roman" w:hAnsi="Times New Roman" w:cs="Times New Roman"/>
                <w:b w:val="0"/>
                <w:bCs w:val="0"/>
                <w:color w:val="000000"/>
                <w:sz w:val="22"/>
                <w:szCs w:val="22"/>
              </w:rPr>
              <w:t xml:space="preserve"> $              93,200.00 </w:t>
            </w:r>
          </w:p>
        </w:tc>
      </w:tr>
      <w:tr w:rsidR="00B9529B" w:rsidRPr="00B9529B" w:rsidTr="00F71CAC">
        <w:trPr>
          <w:trHeight w:val="2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9529B" w:rsidRPr="00B9529B" w:rsidRDefault="00B9529B" w:rsidP="00B9529B">
            <w:pPr>
              <w:rPr>
                <w:rFonts w:ascii="Times New Roman" w:hAnsi="Times New Roman" w:cs="Times New Roman"/>
                <w:b w:val="0"/>
                <w:bCs w:val="0"/>
                <w:color w:val="000000"/>
                <w:sz w:val="22"/>
                <w:szCs w:val="22"/>
              </w:rPr>
            </w:pPr>
            <w:r w:rsidRPr="00B9529B">
              <w:rPr>
                <w:rFonts w:ascii="Times New Roman" w:hAnsi="Times New Roman" w:cs="Times New Roman"/>
                <w:b w:val="0"/>
                <w:bCs w:val="0"/>
                <w:color w:val="000000"/>
                <w:sz w:val="22"/>
                <w:szCs w:val="22"/>
              </w:rPr>
              <w:t>SCR/CO CATALYST UNIT PRICE</w:t>
            </w:r>
          </w:p>
        </w:tc>
        <w:tc>
          <w:tcPr>
            <w:tcW w:w="0" w:type="auto"/>
            <w:tcBorders>
              <w:top w:val="nil"/>
              <w:left w:val="nil"/>
              <w:bottom w:val="single" w:sz="4" w:space="0" w:color="auto"/>
              <w:right w:val="single" w:sz="4" w:space="0" w:color="auto"/>
            </w:tcBorders>
            <w:shd w:val="clear" w:color="auto" w:fill="auto"/>
            <w:noWrap/>
            <w:vAlign w:val="bottom"/>
            <w:hideMark/>
          </w:tcPr>
          <w:p w:rsidR="00B9529B" w:rsidRPr="00B9529B" w:rsidRDefault="00B9529B" w:rsidP="00B9529B">
            <w:pPr>
              <w:rPr>
                <w:rFonts w:ascii="Times New Roman" w:hAnsi="Times New Roman" w:cs="Times New Roman"/>
                <w:b w:val="0"/>
                <w:bCs w:val="0"/>
                <w:color w:val="000000"/>
                <w:sz w:val="22"/>
                <w:szCs w:val="22"/>
              </w:rPr>
            </w:pPr>
            <w:r w:rsidRPr="00B9529B">
              <w:rPr>
                <w:rFonts w:ascii="Times New Roman" w:hAnsi="Times New Roman" w:cs="Times New Roman"/>
                <w:b w:val="0"/>
                <w:bCs w:val="0"/>
                <w:color w:val="000000"/>
                <w:sz w:val="22"/>
                <w:szCs w:val="22"/>
              </w:rPr>
              <w:t xml:space="preserve"> $            37,300.00* </w:t>
            </w:r>
          </w:p>
        </w:tc>
      </w:tr>
      <w:tr w:rsidR="00B9529B" w:rsidRPr="00B9529B" w:rsidTr="00F71CAC">
        <w:trPr>
          <w:trHeight w:val="1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9529B" w:rsidRPr="00B9529B" w:rsidRDefault="00B9529B" w:rsidP="00B9529B">
            <w:pPr>
              <w:rPr>
                <w:rFonts w:ascii="Times New Roman" w:hAnsi="Times New Roman" w:cs="Times New Roman"/>
                <w:b w:val="0"/>
                <w:bCs w:val="0"/>
                <w:color w:val="000000"/>
                <w:sz w:val="22"/>
                <w:szCs w:val="22"/>
              </w:rPr>
            </w:pPr>
            <w:r w:rsidRPr="00B9529B">
              <w:rPr>
                <w:rFonts w:ascii="Times New Roman" w:hAnsi="Times New Roman" w:cs="Times New Roman"/>
                <w:b w:val="0"/>
                <w:bCs w:val="0"/>
                <w:color w:val="000000"/>
                <w:sz w:val="22"/>
                <w:szCs w:val="22"/>
              </w:rPr>
              <w:t>REMOVAL &amp; DISPOSAL OF EXISTING CATALYST: (OPTION 1)</w:t>
            </w:r>
          </w:p>
        </w:tc>
        <w:tc>
          <w:tcPr>
            <w:tcW w:w="0" w:type="auto"/>
            <w:tcBorders>
              <w:top w:val="nil"/>
              <w:left w:val="nil"/>
              <w:bottom w:val="single" w:sz="4" w:space="0" w:color="auto"/>
              <w:right w:val="single" w:sz="4" w:space="0" w:color="auto"/>
            </w:tcBorders>
            <w:shd w:val="clear" w:color="auto" w:fill="auto"/>
            <w:noWrap/>
            <w:vAlign w:val="bottom"/>
            <w:hideMark/>
          </w:tcPr>
          <w:p w:rsidR="00B9529B" w:rsidRPr="00B9529B" w:rsidRDefault="00B9529B" w:rsidP="00B9529B">
            <w:pPr>
              <w:jc w:val="right"/>
              <w:rPr>
                <w:rFonts w:ascii="Times New Roman" w:hAnsi="Times New Roman" w:cs="Times New Roman"/>
                <w:b w:val="0"/>
                <w:bCs w:val="0"/>
                <w:color w:val="000000"/>
                <w:sz w:val="22"/>
                <w:szCs w:val="22"/>
              </w:rPr>
            </w:pPr>
            <w:r w:rsidRPr="00B9529B">
              <w:rPr>
                <w:rFonts w:ascii="Times New Roman" w:hAnsi="Times New Roman" w:cs="Times New Roman"/>
                <w:b w:val="0"/>
                <w:bCs w:val="0"/>
                <w:color w:val="000000"/>
                <w:sz w:val="22"/>
                <w:szCs w:val="22"/>
              </w:rPr>
              <w:t>TBD</w:t>
            </w:r>
          </w:p>
        </w:tc>
      </w:tr>
      <w:tr w:rsidR="00B9529B" w:rsidRPr="00B9529B" w:rsidTr="00F71CAC">
        <w:trPr>
          <w:trHeight w:val="1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9529B" w:rsidRPr="00B9529B" w:rsidRDefault="00B9529B" w:rsidP="00B9529B">
            <w:pPr>
              <w:rPr>
                <w:rFonts w:ascii="Times New Roman" w:hAnsi="Times New Roman" w:cs="Times New Roman"/>
                <w:b w:val="0"/>
                <w:bCs w:val="0"/>
                <w:color w:val="000000"/>
                <w:sz w:val="22"/>
                <w:szCs w:val="22"/>
              </w:rPr>
            </w:pPr>
            <w:r w:rsidRPr="00B9529B">
              <w:rPr>
                <w:rFonts w:ascii="Times New Roman" w:hAnsi="Times New Roman" w:cs="Times New Roman"/>
                <w:b w:val="0"/>
                <w:bCs w:val="0"/>
                <w:color w:val="000000"/>
                <w:sz w:val="22"/>
                <w:szCs w:val="22"/>
              </w:rPr>
              <w:t>INCREMENTAL HOURLY COST FOR LABOR (DOLLARS/HR 7AM-4PM MON-FRI)</w:t>
            </w:r>
          </w:p>
        </w:tc>
        <w:tc>
          <w:tcPr>
            <w:tcW w:w="0" w:type="auto"/>
            <w:tcBorders>
              <w:top w:val="nil"/>
              <w:left w:val="nil"/>
              <w:bottom w:val="single" w:sz="4" w:space="0" w:color="auto"/>
              <w:right w:val="single" w:sz="4" w:space="0" w:color="auto"/>
            </w:tcBorders>
            <w:shd w:val="clear" w:color="auto" w:fill="auto"/>
            <w:noWrap/>
            <w:vAlign w:val="bottom"/>
            <w:hideMark/>
          </w:tcPr>
          <w:p w:rsidR="00B9529B" w:rsidRPr="00B9529B" w:rsidRDefault="00B9529B" w:rsidP="00B9529B">
            <w:pPr>
              <w:jc w:val="right"/>
              <w:rPr>
                <w:rFonts w:ascii="Times New Roman" w:hAnsi="Times New Roman" w:cs="Times New Roman"/>
                <w:b w:val="0"/>
                <w:bCs w:val="0"/>
                <w:color w:val="000000"/>
                <w:sz w:val="22"/>
                <w:szCs w:val="22"/>
              </w:rPr>
            </w:pPr>
            <w:r w:rsidRPr="00B9529B">
              <w:rPr>
                <w:rFonts w:ascii="Times New Roman" w:hAnsi="Times New Roman" w:cs="Times New Roman"/>
                <w:b w:val="0"/>
                <w:bCs w:val="0"/>
                <w:color w:val="000000"/>
                <w:sz w:val="22"/>
                <w:szCs w:val="22"/>
              </w:rPr>
              <w:t xml:space="preserve">156.00/HOUR </w:t>
            </w:r>
          </w:p>
        </w:tc>
      </w:tr>
      <w:tr w:rsidR="00B9529B" w:rsidRPr="00B9529B" w:rsidTr="00F71CAC">
        <w:trPr>
          <w:trHeight w:val="1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9529B" w:rsidRPr="00B9529B" w:rsidRDefault="00B9529B" w:rsidP="00B9529B">
            <w:pPr>
              <w:rPr>
                <w:rFonts w:ascii="Times New Roman" w:hAnsi="Times New Roman" w:cs="Times New Roman"/>
                <w:b w:val="0"/>
                <w:bCs w:val="0"/>
                <w:color w:val="000000"/>
                <w:sz w:val="22"/>
                <w:szCs w:val="22"/>
              </w:rPr>
            </w:pPr>
            <w:r w:rsidRPr="00B9529B">
              <w:rPr>
                <w:rFonts w:ascii="Times New Roman" w:hAnsi="Times New Roman" w:cs="Times New Roman"/>
                <w:b w:val="0"/>
                <w:bCs w:val="0"/>
                <w:color w:val="000000"/>
                <w:sz w:val="22"/>
                <w:szCs w:val="22"/>
              </w:rPr>
              <w:t>ESTIMATED LABOR</w:t>
            </w:r>
          </w:p>
        </w:tc>
        <w:tc>
          <w:tcPr>
            <w:tcW w:w="0" w:type="auto"/>
            <w:tcBorders>
              <w:top w:val="nil"/>
              <w:left w:val="nil"/>
              <w:bottom w:val="single" w:sz="4" w:space="0" w:color="auto"/>
              <w:right w:val="single" w:sz="4" w:space="0" w:color="auto"/>
            </w:tcBorders>
            <w:shd w:val="clear" w:color="auto" w:fill="auto"/>
            <w:noWrap/>
            <w:vAlign w:val="bottom"/>
            <w:hideMark/>
          </w:tcPr>
          <w:p w:rsidR="00B9529B" w:rsidRPr="00B9529B" w:rsidRDefault="00B9529B" w:rsidP="00B9529B">
            <w:pPr>
              <w:jc w:val="right"/>
              <w:rPr>
                <w:rFonts w:ascii="Times New Roman" w:hAnsi="Times New Roman" w:cs="Times New Roman"/>
                <w:b w:val="0"/>
                <w:bCs w:val="0"/>
                <w:color w:val="000000"/>
                <w:sz w:val="22"/>
                <w:szCs w:val="22"/>
              </w:rPr>
            </w:pPr>
            <w:r w:rsidRPr="00B9529B">
              <w:rPr>
                <w:rFonts w:ascii="Times New Roman" w:hAnsi="Times New Roman" w:cs="Times New Roman"/>
                <w:b w:val="0"/>
                <w:bCs w:val="0"/>
                <w:color w:val="000000"/>
                <w:sz w:val="22"/>
                <w:szCs w:val="22"/>
              </w:rPr>
              <w:t>1 MAN/3 DAYS</w:t>
            </w:r>
          </w:p>
        </w:tc>
      </w:tr>
      <w:tr w:rsidR="00B9529B" w:rsidRPr="00B9529B" w:rsidTr="00F71CAC">
        <w:trPr>
          <w:trHeight w:val="2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9529B" w:rsidRPr="00B9529B" w:rsidRDefault="00B9529B" w:rsidP="00B9529B">
            <w:pPr>
              <w:rPr>
                <w:rFonts w:ascii="Times New Roman" w:hAnsi="Times New Roman" w:cs="Times New Roman"/>
                <w:b w:val="0"/>
                <w:bCs w:val="0"/>
                <w:color w:val="000000"/>
                <w:sz w:val="22"/>
                <w:szCs w:val="22"/>
              </w:rPr>
            </w:pPr>
            <w:r w:rsidRPr="00B9529B">
              <w:rPr>
                <w:rFonts w:ascii="Times New Roman" w:hAnsi="Times New Roman" w:cs="Times New Roman"/>
                <w:b w:val="0"/>
                <w:bCs w:val="0"/>
                <w:color w:val="000000"/>
                <w:sz w:val="22"/>
                <w:szCs w:val="22"/>
              </w:rPr>
              <w:t xml:space="preserve">* Approximate cost </w:t>
            </w:r>
          </w:p>
        </w:tc>
        <w:tc>
          <w:tcPr>
            <w:tcW w:w="0" w:type="auto"/>
            <w:tcBorders>
              <w:top w:val="nil"/>
              <w:left w:val="nil"/>
              <w:bottom w:val="single" w:sz="4" w:space="0" w:color="auto"/>
              <w:right w:val="single" w:sz="4" w:space="0" w:color="auto"/>
            </w:tcBorders>
            <w:shd w:val="clear" w:color="auto" w:fill="auto"/>
            <w:noWrap/>
            <w:vAlign w:val="bottom"/>
            <w:hideMark/>
          </w:tcPr>
          <w:p w:rsidR="00B9529B" w:rsidRPr="00B9529B" w:rsidRDefault="00B9529B" w:rsidP="00B9529B">
            <w:pPr>
              <w:rPr>
                <w:rFonts w:ascii="Times New Roman" w:hAnsi="Times New Roman" w:cs="Times New Roman"/>
                <w:b w:val="0"/>
                <w:bCs w:val="0"/>
                <w:color w:val="000000"/>
                <w:sz w:val="22"/>
                <w:szCs w:val="22"/>
              </w:rPr>
            </w:pPr>
            <w:r w:rsidRPr="00B9529B">
              <w:rPr>
                <w:rFonts w:ascii="Times New Roman" w:hAnsi="Times New Roman" w:cs="Times New Roman"/>
                <w:b w:val="0"/>
                <w:bCs w:val="0"/>
                <w:color w:val="000000"/>
                <w:sz w:val="22"/>
                <w:szCs w:val="22"/>
              </w:rPr>
              <w:t> </w:t>
            </w:r>
          </w:p>
        </w:tc>
      </w:tr>
    </w:tbl>
    <w:p w:rsidR="00B9529B" w:rsidRDefault="00B9529B" w:rsidP="00B9529B">
      <w:pPr>
        <w:widowControl w:val="0"/>
        <w:rPr>
          <w:rFonts w:ascii="Times New Roman" w:hAnsi="Times New Roman" w:cs="Times New Roman"/>
          <w:b w:val="0"/>
          <w:bCs w:val="0"/>
          <w:snapToGrid w:val="0"/>
          <w:sz w:val="22"/>
          <w:szCs w:val="22"/>
        </w:rPr>
      </w:pPr>
    </w:p>
    <w:p w:rsidR="001E2B83" w:rsidRPr="00A00162" w:rsidRDefault="001E2B83" w:rsidP="001E2B83">
      <w:pPr>
        <w:pStyle w:val="Heading2"/>
        <w:jc w:val="left"/>
        <w:rPr>
          <w:b w:val="0"/>
          <w:i w:val="0"/>
          <w:szCs w:val="24"/>
        </w:rPr>
      </w:pPr>
      <w:r>
        <w:rPr>
          <w:b w:val="0"/>
          <w:i w:val="0"/>
          <w:color w:val="FF0000"/>
          <w:szCs w:val="24"/>
        </w:rPr>
        <w:lastRenderedPageBreak/>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color w:val="FF0000"/>
          <w:szCs w:val="24"/>
        </w:rPr>
        <w:tab/>
      </w:r>
      <w:r>
        <w:rPr>
          <w:b w:val="0"/>
          <w:i w:val="0"/>
          <w:szCs w:val="24"/>
        </w:rPr>
        <w:t>April 1, 2019</w:t>
      </w:r>
    </w:p>
    <w:p w:rsidR="001E2B83" w:rsidRPr="00FA012C" w:rsidRDefault="001E2B83" w:rsidP="001E2B83">
      <w:pPr>
        <w:pStyle w:val="Heading2"/>
        <w:jc w:val="left"/>
        <w:rPr>
          <w:b w:val="0"/>
          <w:i w:val="0"/>
          <w:szCs w:val="24"/>
        </w:rPr>
      </w:pPr>
    </w:p>
    <w:p w:rsidR="001E2B83" w:rsidRPr="00D850CB" w:rsidRDefault="001E2B83" w:rsidP="001E2B83">
      <w:pPr>
        <w:pStyle w:val="Heading2"/>
        <w:jc w:val="left"/>
        <w:rPr>
          <w:b w:val="0"/>
          <w:i w:val="0"/>
        </w:rPr>
      </w:pPr>
      <w:r>
        <w:rPr>
          <w:b w:val="0"/>
          <w:i w:val="0"/>
        </w:rPr>
        <w:tab/>
      </w:r>
      <w:r>
        <w:rPr>
          <w:b w:val="0"/>
          <w:i w:val="0"/>
        </w:rPr>
        <w:tab/>
      </w:r>
      <w:r>
        <w:rPr>
          <w:b w:val="0"/>
          <w:i w:val="0"/>
        </w:rPr>
        <w:tab/>
      </w:r>
      <w:r>
        <w:rPr>
          <w:b w:val="0"/>
          <w:i w:val="0"/>
        </w:rPr>
        <w:tab/>
      </w:r>
      <w:r>
        <w:rPr>
          <w:b w:val="0"/>
          <w:i w:val="0"/>
        </w:rPr>
        <w:tab/>
      </w:r>
      <w:r>
        <w:rPr>
          <w:b w:val="0"/>
          <w:i w:val="0"/>
        </w:rPr>
        <w:tab/>
        <w:t xml:space="preserve">  Rockville Centre, New York</w:t>
      </w:r>
    </w:p>
    <w:p w:rsidR="001E2B83" w:rsidRPr="00B9529B" w:rsidRDefault="001E2B83" w:rsidP="00B9529B">
      <w:pPr>
        <w:widowControl w:val="0"/>
        <w:rPr>
          <w:rFonts w:ascii="Times New Roman" w:hAnsi="Times New Roman" w:cs="Times New Roman"/>
          <w:b w:val="0"/>
          <w:bCs w:val="0"/>
          <w:snapToGrid w:val="0"/>
          <w:sz w:val="22"/>
          <w:szCs w:val="22"/>
        </w:rPr>
      </w:pPr>
    </w:p>
    <w:p w:rsidR="006A7183" w:rsidRDefault="00B9529B" w:rsidP="009C02B5">
      <w:pPr>
        <w:pStyle w:val="EndnoteText"/>
        <w:widowControl/>
        <w:tabs>
          <w:tab w:val="left" w:pos="720"/>
          <w:tab w:val="left" w:pos="1440"/>
          <w:tab w:val="left" w:pos="2250"/>
          <w:tab w:val="left" w:pos="2880"/>
        </w:tabs>
        <w:rPr>
          <w:rFonts w:ascii="Courier New" w:hAnsi="Courier New" w:cs="Courier New"/>
          <w:szCs w:val="24"/>
        </w:rPr>
      </w:pPr>
      <w:r>
        <w:rPr>
          <w:rFonts w:ascii="Courier New" w:hAnsi="Courier New" w:cs="Courier New"/>
          <w:szCs w:val="24"/>
        </w:rPr>
        <w:t xml:space="preserve">The following companies did not respond:  </w:t>
      </w:r>
      <w:proofErr w:type="spellStart"/>
      <w:r>
        <w:rPr>
          <w:rFonts w:ascii="Courier New" w:hAnsi="Courier New" w:cs="Courier New"/>
          <w:szCs w:val="24"/>
        </w:rPr>
        <w:t>Umicore</w:t>
      </w:r>
      <w:proofErr w:type="spellEnd"/>
      <w:r>
        <w:rPr>
          <w:rFonts w:ascii="Courier New" w:hAnsi="Courier New" w:cs="Courier New"/>
          <w:szCs w:val="24"/>
        </w:rPr>
        <w:t xml:space="preserve"> Catalyst USA LLC.</w:t>
      </w:r>
    </w:p>
    <w:p w:rsidR="001A35AF" w:rsidRDefault="001A35AF" w:rsidP="009C02B5">
      <w:pPr>
        <w:pStyle w:val="EndnoteText"/>
        <w:widowControl/>
        <w:tabs>
          <w:tab w:val="left" w:pos="720"/>
          <w:tab w:val="left" w:pos="1440"/>
          <w:tab w:val="left" w:pos="2250"/>
          <w:tab w:val="left" w:pos="2880"/>
        </w:tabs>
        <w:rPr>
          <w:rFonts w:ascii="Courier New" w:hAnsi="Courier New" w:cs="Courier New"/>
          <w:szCs w:val="24"/>
        </w:rPr>
      </w:pPr>
    </w:p>
    <w:p w:rsidR="00B9529B" w:rsidRDefault="00B9529B" w:rsidP="00B9529B">
      <w:pPr>
        <w:pStyle w:val="EndnoteText"/>
        <w:widowControl/>
        <w:tabs>
          <w:tab w:val="left" w:pos="720"/>
          <w:tab w:val="left" w:pos="1440"/>
          <w:tab w:val="left" w:pos="2250"/>
          <w:tab w:val="left" w:pos="2880"/>
        </w:tabs>
        <w:rPr>
          <w:rFonts w:ascii="Courier New" w:hAnsi="Courier New" w:cs="Courier New"/>
          <w:szCs w:val="24"/>
        </w:rPr>
      </w:pPr>
      <w:r>
        <w:rPr>
          <w:rFonts w:ascii="Courier New" w:hAnsi="Courier New" w:cs="Courier New"/>
          <w:szCs w:val="24"/>
        </w:rPr>
        <w:t xml:space="preserve">On motion of Trustee Grillo, duly seconded by Trustee Sepe and carried by a vote of four to none the Board awarded the contract to the lowest responsible bidder substantially meeting all required specifications namely </w:t>
      </w:r>
      <w:proofErr w:type="spellStart"/>
      <w:r>
        <w:rPr>
          <w:rFonts w:ascii="Courier New" w:hAnsi="Courier New" w:cs="Courier New"/>
          <w:szCs w:val="24"/>
        </w:rPr>
        <w:t>Cormetech</w:t>
      </w:r>
      <w:proofErr w:type="spellEnd"/>
      <w:r>
        <w:rPr>
          <w:rFonts w:ascii="Courier New" w:hAnsi="Courier New" w:cs="Courier New"/>
          <w:szCs w:val="24"/>
        </w:rPr>
        <w:t xml:space="preserve"> Inc. for a total expenditure not to exceed $100,000.00</w:t>
      </w:r>
    </w:p>
    <w:p w:rsidR="006A7183" w:rsidRDefault="006A7183" w:rsidP="009C02B5">
      <w:pPr>
        <w:pStyle w:val="EndnoteText"/>
        <w:widowControl/>
        <w:tabs>
          <w:tab w:val="left" w:pos="720"/>
          <w:tab w:val="left" w:pos="1440"/>
          <w:tab w:val="left" w:pos="2250"/>
          <w:tab w:val="left" w:pos="2880"/>
        </w:tabs>
        <w:rPr>
          <w:rFonts w:ascii="Courier New" w:hAnsi="Courier New" w:cs="Courier New"/>
          <w:szCs w:val="24"/>
        </w:rPr>
      </w:pPr>
    </w:p>
    <w:p w:rsidR="00EC3509" w:rsidRDefault="00572482" w:rsidP="00D34D1D">
      <w:pPr>
        <w:rPr>
          <w:b w:val="0"/>
          <w:sz w:val="24"/>
          <w:szCs w:val="24"/>
        </w:rPr>
      </w:pPr>
      <w:r>
        <w:rPr>
          <w:b w:val="0"/>
          <w:sz w:val="24"/>
          <w:szCs w:val="24"/>
        </w:rPr>
        <w:t xml:space="preserve">Village Administrator Kathleen Murray </w:t>
      </w:r>
      <w:r w:rsidRPr="001E1A53">
        <w:rPr>
          <w:b w:val="0"/>
          <w:sz w:val="24"/>
          <w:szCs w:val="24"/>
        </w:rPr>
        <w:t xml:space="preserve">announced that the Fire Department </w:t>
      </w:r>
      <w:r>
        <w:rPr>
          <w:b w:val="0"/>
          <w:sz w:val="24"/>
          <w:szCs w:val="24"/>
        </w:rPr>
        <w:t xml:space="preserve">had the following changes.  </w:t>
      </w:r>
      <w:proofErr w:type="spellStart"/>
      <w:r w:rsidR="002A3228">
        <w:rPr>
          <w:b w:val="0"/>
          <w:sz w:val="24"/>
          <w:szCs w:val="24"/>
        </w:rPr>
        <w:t>Juior</w:t>
      </w:r>
      <w:proofErr w:type="spellEnd"/>
      <w:r w:rsidR="002A3228">
        <w:rPr>
          <w:b w:val="0"/>
          <w:sz w:val="24"/>
          <w:szCs w:val="24"/>
        </w:rPr>
        <w:t xml:space="preserve"> </w:t>
      </w:r>
      <w:proofErr w:type="spellStart"/>
      <w:r w:rsidR="002A3228">
        <w:rPr>
          <w:b w:val="0"/>
          <w:sz w:val="24"/>
          <w:szCs w:val="24"/>
        </w:rPr>
        <w:t>Suriel</w:t>
      </w:r>
      <w:proofErr w:type="spellEnd"/>
      <w:r w:rsidR="002A3228">
        <w:rPr>
          <w:b w:val="0"/>
          <w:sz w:val="24"/>
          <w:szCs w:val="24"/>
        </w:rPr>
        <w:t xml:space="preserve"> was dropped from </w:t>
      </w:r>
      <w:proofErr w:type="spellStart"/>
      <w:r w:rsidR="002A3228">
        <w:rPr>
          <w:b w:val="0"/>
          <w:sz w:val="24"/>
          <w:szCs w:val="24"/>
        </w:rPr>
        <w:t>Euureka</w:t>
      </w:r>
      <w:proofErr w:type="spellEnd"/>
      <w:r w:rsidR="002A3228">
        <w:rPr>
          <w:b w:val="0"/>
          <w:sz w:val="24"/>
          <w:szCs w:val="24"/>
        </w:rPr>
        <w:t xml:space="preserve"> Hook Ladder &amp; Bucket Co. No. 1 and Kurt </w:t>
      </w:r>
      <w:proofErr w:type="spellStart"/>
      <w:r w:rsidR="002A3228">
        <w:rPr>
          <w:b w:val="0"/>
          <w:sz w:val="24"/>
          <w:szCs w:val="24"/>
        </w:rPr>
        <w:t>Kimmons</w:t>
      </w:r>
      <w:proofErr w:type="spellEnd"/>
      <w:r w:rsidR="002A3228">
        <w:rPr>
          <w:b w:val="0"/>
          <w:sz w:val="24"/>
          <w:szCs w:val="24"/>
        </w:rPr>
        <w:t xml:space="preserve"> was dropped from Eureka Hook Ladder &amp; Bucket Co. No. 1. Our </w:t>
      </w:r>
      <w:r w:rsidR="00B3637C">
        <w:rPr>
          <w:b w:val="0"/>
          <w:sz w:val="24"/>
          <w:szCs w:val="24"/>
        </w:rPr>
        <w:t>d</w:t>
      </w:r>
      <w:r w:rsidR="002A3228">
        <w:rPr>
          <w:b w:val="0"/>
          <w:sz w:val="24"/>
          <w:szCs w:val="24"/>
        </w:rPr>
        <w:t>epartment membership is now 326</w:t>
      </w:r>
      <w:r w:rsidR="00B3637C">
        <w:rPr>
          <w:b w:val="0"/>
          <w:sz w:val="24"/>
          <w:szCs w:val="24"/>
        </w:rPr>
        <w:t xml:space="preserve"> members. </w:t>
      </w:r>
      <w:r w:rsidR="00EC3509">
        <w:rPr>
          <w:b w:val="0"/>
          <w:sz w:val="24"/>
          <w:szCs w:val="24"/>
        </w:rPr>
        <w:t>On motion of Trustee</w:t>
      </w:r>
      <w:r w:rsidR="00ED1D93">
        <w:rPr>
          <w:b w:val="0"/>
          <w:sz w:val="24"/>
          <w:szCs w:val="24"/>
        </w:rPr>
        <w:t xml:space="preserve"> Baxley</w:t>
      </w:r>
      <w:r w:rsidR="00EC3509">
        <w:rPr>
          <w:b w:val="0"/>
          <w:sz w:val="24"/>
          <w:szCs w:val="24"/>
        </w:rPr>
        <w:t xml:space="preserve">, duly seconded by Trustee </w:t>
      </w:r>
      <w:r w:rsidR="00ED1D93">
        <w:rPr>
          <w:b w:val="0"/>
          <w:sz w:val="24"/>
          <w:szCs w:val="24"/>
        </w:rPr>
        <w:t xml:space="preserve">Grillo </w:t>
      </w:r>
      <w:r w:rsidR="00EC3509">
        <w:rPr>
          <w:b w:val="0"/>
          <w:sz w:val="24"/>
          <w:szCs w:val="24"/>
        </w:rPr>
        <w:t>and carried</w:t>
      </w:r>
      <w:r w:rsidR="00ED1D93">
        <w:rPr>
          <w:b w:val="0"/>
          <w:sz w:val="24"/>
          <w:szCs w:val="24"/>
        </w:rPr>
        <w:t xml:space="preserve"> by a vote of four to none</w:t>
      </w:r>
      <w:r w:rsidR="00EC3509">
        <w:rPr>
          <w:b w:val="0"/>
          <w:sz w:val="24"/>
          <w:szCs w:val="24"/>
        </w:rPr>
        <w:t>, the Board voted to approve the Fire Department Membership report.</w:t>
      </w:r>
    </w:p>
    <w:p w:rsidR="0044689F" w:rsidRDefault="0044689F" w:rsidP="00D34D1D">
      <w:pPr>
        <w:rPr>
          <w:b w:val="0"/>
          <w:sz w:val="24"/>
          <w:szCs w:val="24"/>
        </w:rPr>
      </w:pPr>
    </w:p>
    <w:p w:rsidR="0044689F" w:rsidRDefault="0044689F" w:rsidP="00D34D1D">
      <w:pPr>
        <w:rPr>
          <w:b w:val="0"/>
          <w:sz w:val="24"/>
          <w:szCs w:val="24"/>
        </w:rPr>
      </w:pPr>
      <w:r>
        <w:rPr>
          <w:b w:val="0"/>
          <w:sz w:val="24"/>
          <w:szCs w:val="24"/>
        </w:rPr>
        <w:t>There being no further business, on motion of Trustee</w:t>
      </w:r>
      <w:r w:rsidR="00B3637C">
        <w:rPr>
          <w:b w:val="0"/>
          <w:sz w:val="24"/>
          <w:szCs w:val="24"/>
        </w:rPr>
        <w:t xml:space="preserve"> Grillo</w:t>
      </w:r>
      <w:r>
        <w:rPr>
          <w:b w:val="0"/>
          <w:sz w:val="24"/>
          <w:szCs w:val="24"/>
        </w:rPr>
        <w:t xml:space="preserve">, duly seconded by Trustee </w:t>
      </w:r>
      <w:r w:rsidR="00ED1D93">
        <w:rPr>
          <w:b w:val="0"/>
          <w:sz w:val="24"/>
          <w:szCs w:val="24"/>
        </w:rPr>
        <w:t xml:space="preserve">Baxley </w:t>
      </w:r>
      <w:r>
        <w:rPr>
          <w:b w:val="0"/>
          <w:sz w:val="24"/>
          <w:szCs w:val="24"/>
        </w:rPr>
        <w:t xml:space="preserve">and carried </w:t>
      </w:r>
      <w:r w:rsidR="00ED1D93">
        <w:rPr>
          <w:b w:val="0"/>
          <w:sz w:val="24"/>
          <w:szCs w:val="24"/>
        </w:rPr>
        <w:t xml:space="preserve">by a vote of four to none </w:t>
      </w:r>
      <w:r>
        <w:rPr>
          <w:b w:val="0"/>
          <w:sz w:val="24"/>
          <w:szCs w:val="24"/>
        </w:rPr>
        <w:t>the Board voted to adjourn the meeting at</w:t>
      </w:r>
      <w:r w:rsidR="002A3228">
        <w:rPr>
          <w:b w:val="0"/>
          <w:sz w:val="24"/>
          <w:szCs w:val="24"/>
        </w:rPr>
        <w:t xml:space="preserve"> 8:07</w:t>
      </w:r>
      <w:r>
        <w:rPr>
          <w:b w:val="0"/>
          <w:sz w:val="24"/>
          <w:szCs w:val="24"/>
        </w:rPr>
        <w:t>pm.</w:t>
      </w:r>
    </w:p>
    <w:p w:rsidR="00DF71B6" w:rsidRDefault="00DF71B6" w:rsidP="00E369B6">
      <w:pPr>
        <w:rPr>
          <w:sz w:val="24"/>
          <w:szCs w:val="24"/>
        </w:rPr>
      </w:pPr>
    </w:p>
    <w:p w:rsidR="006D4B63" w:rsidRPr="00B32B86" w:rsidRDefault="006D4B63" w:rsidP="00E369B6">
      <w:pPr>
        <w:rPr>
          <w:sz w:val="24"/>
          <w:szCs w:val="24"/>
        </w:rPr>
      </w:pPr>
    </w:p>
    <w:p w:rsidR="00D34D1D" w:rsidRDefault="00D34D1D" w:rsidP="00D34D1D">
      <w:pPr>
        <w:rPr>
          <w:b w:val="0"/>
          <w:sz w:val="24"/>
          <w:szCs w:val="24"/>
        </w:rPr>
      </w:pPr>
      <w:r w:rsidRPr="00D20783">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___________________________</w:t>
      </w:r>
    </w:p>
    <w:p w:rsidR="00D34D1D" w:rsidRPr="00B277B0" w:rsidRDefault="00D34D1D" w:rsidP="00D34D1D">
      <w:pPr>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Kathleen Murray </w:t>
      </w:r>
    </w:p>
    <w:p w:rsidR="00D34D1D" w:rsidRDefault="00D34D1D" w:rsidP="00D34D1D">
      <w:pPr>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Village Administrator/</w:t>
      </w:r>
    </w:p>
    <w:p w:rsidR="00126E95" w:rsidRDefault="00D34D1D" w:rsidP="00D34D1D">
      <w:pPr>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00126E95">
        <w:rPr>
          <w:b w:val="0"/>
          <w:sz w:val="24"/>
          <w:szCs w:val="24"/>
        </w:rPr>
        <w:t>Clerk-Treasurer</w:t>
      </w:r>
    </w:p>
    <w:p w:rsidR="0093133F" w:rsidRDefault="0093133F" w:rsidP="00D34D1D">
      <w:pPr>
        <w:rPr>
          <w:b w:val="0"/>
          <w:sz w:val="24"/>
          <w:szCs w:val="24"/>
        </w:rPr>
      </w:pPr>
    </w:p>
    <w:p w:rsidR="00480034" w:rsidRDefault="00D34D1D" w:rsidP="003E6376">
      <w:pPr>
        <w:rPr>
          <w:b w:val="0"/>
          <w:sz w:val="24"/>
          <w:szCs w:val="24"/>
        </w:rPr>
      </w:pPr>
      <w:r>
        <w:rPr>
          <w:b w:val="0"/>
          <w:sz w:val="24"/>
          <w:szCs w:val="24"/>
        </w:rPr>
        <w:t>KM/</w:t>
      </w:r>
      <w:proofErr w:type="spellStart"/>
      <w:r>
        <w:rPr>
          <w:b w:val="0"/>
          <w:sz w:val="24"/>
          <w:szCs w:val="24"/>
        </w:rPr>
        <w:t>lb</w:t>
      </w:r>
      <w:proofErr w:type="spellEnd"/>
    </w:p>
    <w:p w:rsidR="006D4B63" w:rsidRDefault="006D4B63" w:rsidP="003E6376">
      <w:pPr>
        <w:rPr>
          <w:b w:val="0"/>
          <w:sz w:val="24"/>
          <w:szCs w:val="24"/>
        </w:rPr>
      </w:pPr>
    </w:p>
    <w:p w:rsidR="006D4B63" w:rsidRDefault="006D4B63" w:rsidP="003E6376">
      <w:pPr>
        <w:rPr>
          <w:b w:val="0"/>
          <w:sz w:val="24"/>
          <w:szCs w:val="24"/>
        </w:rPr>
      </w:pPr>
    </w:p>
    <w:p w:rsidR="006D4B63" w:rsidRDefault="006D4B63" w:rsidP="003E6376">
      <w:pPr>
        <w:rPr>
          <w:b w:val="0"/>
          <w:sz w:val="24"/>
          <w:szCs w:val="24"/>
        </w:rPr>
      </w:pPr>
    </w:p>
    <w:p w:rsidR="006D4B63" w:rsidRDefault="006D4B63" w:rsidP="003E6376">
      <w:pPr>
        <w:rPr>
          <w:b w:val="0"/>
          <w:sz w:val="24"/>
          <w:szCs w:val="24"/>
        </w:rPr>
      </w:pPr>
    </w:p>
    <w:p w:rsidR="006D4B63" w:rsidRPr="00D20783" w:rsidRDefault="006D4B63" w:rsidP="003E6376">
      <w:pPr>
        <w:rPr>
          <w:b w:val="0"/>
          <w:sz w:val="24"/>
          <w:szCs w:val="24"/>
        </w:rPr>
      </w:pPr>
    </w:p>
    <w:sectPr w:rsidR="006D4B63" w:rsidRPr="00D20783" w:rsidSect="00476792">
      <w:headerReference w:type="even" r:id="rId12"/>
      <w:headerReference w:type="default" r:id="rId13"/>
      <w:footerReference w:type="even" r:id="rId14"/>
      <w:footerReference w:type="default" r:id="rId15"/>
      <w:headerReference w:type="first" r:id="rId16"/>
      <w:footerReference w:type="first" r:id="rId17"/>
      <w:pgSz w:w="12240" w:h="20160" w:code="5"/>
      <w:pgMar w:top="1440" w:right="1440" w:bottom="1440" w:left="1440" w:header="720" w:footer="720" w:gutter="0"/>
      <w:pgNumType w:start="170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CAC" w:rsidRDefault="00F71CAC" w:rsidP="00040C08">
      <w:r>
        <w:separator/>
      </w:r>
    </w:p>
  </w:endnote>
  <w:endnote w:type="continuationSeparator" w:id="0">
    <w:p w:rsidR="00F71CAC" w:rsidRDefault="00F71CAC" w:rsidP="0004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ews Gothic">
    <w:altName w:val="Franklin Gothic Medium"/>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AC" w:rsidRDefault="00F71C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AC" w:rsidRDefault="00F71C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AC" w:rsidRDefault="00F71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CAC" w:rsidRDefault="00F71CAC" w:rsidP="00040C08">
      <w:r>
        <w:separator/>
      </w:r>
    </w:p>
  </w:footnote>
  <w:footnote w:type="continuationSeparator" w:id="0">
    <w:p w:rsidR="00F71CAC" w:rsidRDefault="00F71CAC" w:rsidP="00040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AC" w:rsidRDefault="00F71C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AC" w:rsidRDefault="00F71CAC" w:rsidP="00AF7143">
    <w:pPr>
      <w:pStyle w:val="Header"/>
      <w:tabs>
        <w:tab w:val="left" w:pos="8070"/>
      </w:tabs>
    </w:pPr>
    <w:r>
      <w:tab/>
    </w:r>
    <w:r>
      <w:tab/>
    </w:r>
    <w:r>
      <w:tab/>
    </w:r>
    <w:sdt>
      <w:sdtPr>
        <w:id w:val="1390227804"/>
        <w:docPartObj>
          <w:docPartGallery w:val="Page Numbers (Top of Page)"/>
          <w:docPartUnique/>
        </w:docPartObj>
      </w:sdtPr>
      <w:sdtEndPr/>
      <w:sdtContent>
        <w:r>
          <w:fldChar w:fldCharType="begin"/>
        </w:r>
        <w:r>
          <w:instrText xml:space="preserve"> PAGE   \* MERGEFORMAT </w:instrText>
        </w:r>
        <w:r>
          <w:fldChar w:fldCharType="separate"/>
        </w:r>
        <w:r w:rsidR="00E334DB">
          <w:rPr>
            <w:noProof/>
          </w:rPr>
          <w:t>1716</w:t>
        </w:r>
        <w:r>
          <w:rPr>
            <w:noProof/>
          </w:rPr>
          <w:fldChar w:fldCharType="end"/>
        </w:r>
      </w:sdtContent>
    </w:sdt>
  </w:p>
  <w:p w:rsidR="00F71CAC" w:rsidRDefault="00F71CAC"/>
  <w:p w:rsidR="00F71CAC" w:rsidRDefault="00F71CAC"/>
  <w:p w:rsidR="00F71CAC" w:rsidRDefault="00F71CAC"/>
  <w:p w:rsidR="00F71CAC" w:rsidRDefault="00F71CA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AC" w:rsidRDefault="00F71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78CA2D"/>
    <w:multiLevelType w:val="hybridMultilevel"/>
    <w:tmpl w:val="1AF42AF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C89C7ED"/>
    <w:multiLevelType w:val="hybridMultilevel"/>
    <w:tmpl w:val="46510D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D"/>
    <w:multiLevelType w:val="singleLevel"/>
    <w:tmpl w:val="90D6D35E"/>
    <w:lvl w:ilvl="0">
      <w:start w:val="1"/>
      <w:numFmt w:val="lowerLetter"/>
      <w:pStyle w:val="ListNumber4"/>
      <w:lvlText w:val="%1."/>
      <w:lvlJc w:val="left"/>
      <w:pPr>
        <w:tabs>
          <w:tab w:val="num" w:pos="1440"/>
        </w:tabs>
        <w:ind w:left="1440" w:hanging="360"/>
      </w:pPr>
      <w:rPr>
        <w:rFonts w:hint="default"/>
      </w:rPr>
    </w:lvl>
  </w:abstractNum>
  <w:abstractNum w:abstractNumId="3">
    <w:nsid w:val="FFFFFF7E"/>
    <w:multiLevelType w:val="singleLevel"/>
    <w:tmpl w:val="A9A0040C"/>
    <w:lvl w:ilvl="0">
      <w:start w:val="1"/>
      <w:numFmt w:val="decimal"/>
      <w:pStyle w:val="ListNumber3"/>
      <w:lvlText w:val="%1."/>
      <w:lvlJc w:val="left"/>
      <w:pPr>
        <w:tabs>
          <w:tab w:val="num" w:pos="1080"/>
        </w:tabs>
        <w:ind w:left="1080" w:hanging="360"/>
      </w:pPr>
    </w:lvl>
  </w:abstractNum>
  <w:abstractNum w:abstractNumId="4">
    <w:nsid w:val="00000001"/>
    <w:multiLevelType w:val="multilevel"/>
    <w:tmpl w:val="88386CEA"/>
    <w:name w:val="Paragraph"/>
    <w:lvl w:ilvl="0">
      <w:start w:val="1"/>
      <w:numFmt w:val="decimal"/>
      <w:lvlText w:val="%1."/>
      <w:lvlJc w:val="left"/>
    </w:lvl>
    <w:lvl w:ilvl="1">
      <w:start w:val="1"/>
      <w:numFmt w:val="lowerLetter"/>
      <w:lvlText w:val="(%2)"/>
      <w:lvlJc w:val="left"/>
    </w:lvl>
    <w:lvl w:ilvl="2">
      <w:start w:val="1"/>
      <w:numFmt w:val="lowerRoman"/>
      <w:lvlText w:val="(%3)"/>
      <w:lvlJc w:val="left"/>
      <w:rPr>
        <w:color w:val="auto"/>
      </w:rPr>
    </w:lvl>
    <w:lvl w:ilvl="3">
      <w:start w:val="1"/>
      <w:numFmt w:val="decimal"/>
      <w:lvlText w:val="(%4)"/>
      <w:lvlJc w:val="left"/>
    </w:lvl>
    <w:lvl w:ilvl="4">
      <w:start w:val="1"/>
      <w:numFmt w:val="upp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nsid w:val="02081354"/>
    <w:multiLevelType w:val="hybridMultilevel"/>
    <w:tmpl w:val="973A255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nsid w:val="031C66E7"/>
    <w:multiLevelType w:val="hybridMultilevel"/>
    <w:tmpl w:val="4F0A9C4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5C2C85"/>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8EA249D"/>
    <w:multiLevelType w:val="hybridMultilevel"/>
    <w:tmpl w:val="960E1C02"/>
    <w:name w:val="Heading2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97042AC"/>
    <w:multiLevelType w:val="hybridMultilevel"/>
    <w:tmpl w:val="1E807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CC35841"/>
    <w:multiLevelType w:val="hybridMultilevel"/>
    <w:tmpl w:val="6D64F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1B3DEC"/>
    <w:multiLevelType w:val="hybridMultilevel"/>
    <w:tmpl w:val="035050EC"/>
    <w:lvl w:ilvl="0" w:tplc="04090015">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373214"/>
    <w:multiLevelType w:val="hybridMultilevel"/>
    <w:tmpl w:val="6C267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3002FD"/>
    <w:multiLevelType w:val="hybridMultilevel"/>
    <w:tmpl w:val="97866B7C"/>
    <w:name w:val="Heading"/>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370BCB"/>
    <w:multiLevelType w:val="singleLevel"/>
    <w:tmpl w:val="0409000F"/>
    <w:lvl w:ilvl="0">
      <w:start w:val="6"/>
      <w:numFmt w:val="decimal"/>
      <w:lvlText w:val="%1."/>
      <w:lvlJc w:val="left"/>
      <w:pPr>
        <w:tabs>
          <w:tab w:val="num" w:pos="360"/>
        </w:tabs>
        <w:ind w:left="360" w:hanging="360"/>
      </w:pPr>
      <w:rPr>
        <w:rFonts w:hint="default"/>
      </w:rPr>
    </w:lvl>
  </w:abstractNum>
  <w:abstractNum w:abstractNumId="15">
    <w:nsid w:val="156167D8"/>
    <w:multiLevelType w:val="hybridMultilevel"/>
    <w:tmpl w:val="32C8A1FA"/>
    <w:name w:val="Heading2222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19811E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C6C1E2E"/>
    <w:multiLevelType w:val="hybridMultilevel"/>
    <w:tmpl w:val="459AB6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FC050BC"/>
    <w:multiLevelType w:val="hybridMultilevel"/>
    <w:tmpl w:val="0FA80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0D838EB"/>
    <w:multiLevelType w:val="hybridMultilevel"/>
    <w:tmpl w:val="78B4017A"/>
    <w:lvl w:ilvl="0" w:tplc="E43C6DB8">
      <w:start w:val="1"/>
      <w:numFmt w:val="upperRoman"/>
      <w:lvlText w:val="%1."/>
      <w:lvlJc w:val="left"/>
      <w:pPr>
        <w:ind w:left="840" w:hanging="721"/>
      </w:pPr>
      <w:rPr>
        <w:rFonts w:ascii="Arial" w:eastAsia="Arial" w:hAnsi="Arial" w:cs="Arial" w:hint="default"/>
        <w:w w:val="99"/>
        <w:sz w:val="20"/>
        <w:szCs w:val="20"/>
      </w:rPr>
    </w:lvl>
    <w:lvl w:ilvl="1" w:tplc="C3B817C2">
      <w:numFmt w:val="bullet"/>
      <w:lvlText w:val=""/>
      <w:lvlJc w:val="left"/>
      <w:pPr>
        <w:ind w:left="1560" w:hanging="721"/>
      </w:pPr>
      <w:rPr>
        <w:rFonts w:ascii="Symbol" w:eastAsia="Symbol" w:hAnsi="Symbol" w:cs="Symbol" w:hint="default"/>
        <w:w w:val="99"/>
        <w:sz w:val="20"/>
        <w:szCs w:val="20"/>
      </w:rPr>
    </w:lvl>
    <w:lvl w:ilvl="2" w:tplc="BD5E454E">
      <w:numFmt w:val="bullet"/>
      <w:lvlText w:val="o"/>
      <w:lvlJc w:val="left"/>
      <w:pPr>
        <w:ind w:left="2280" w:hanging="721"/>
      </w:pPr>
      <w:rPr>
        <w:rFonts w:ascii="Courier New" w:eastAsia="Courier New" w:hAnsi="Courier New" w:cs="Courier New" w:hint="default"/>
        <w:w w:val="99"/>
        <w:sz w:val="20"/>
        <w:szCs w:val="20"/>
      </w:rPr>
    </w:lvl>
    <w:lvl w:ilvl="3" w:tplc="0E900272">
      <w:numFmt w:val="bullet"/>
      <w:lvlText w:val=""/>
      <w:lvlJc w:val="left"/>
      <w:pPr>
        <w:ind w:left="3000" w:hanging="721"/>
      </w:pPr>
      <w:rPr>
        <w:rFonts w:ascii="Wingdings" w:eastAsia="Wingdings" w:hAnsi="Wingdings" w:cs="Wingdings" w:hint="default"/>
        <w:w w:val="60"/>
        <w:sz w:val="20"/>
        <w:szCs w:val="20"/>
      </w:rPr>
    </w:lvl>
    <w:lvl w:ilvl="4" w:tplc="37784D92">
      <w:numFmt w:val="bullet"/>
      <w:lvlText w:val="•"/>
      <w:lvlJc w:val="left"/>
      <w:pPr>
        <w:ind w:left="3837" w:hanging="721"/>
      </w:pPr>
      <w:rPr>
        <w:rFonts w:hint="default"/>
      </w:rPr>
    </w:lvl>
    <w:lvl w:ilvl="5" w:tplc="2BB4DBDE">
      <w:numFmt w:val="bullet"/>
      <w:lvlText w:val="•"/>
      <w:lvlJc w:val="left"/>
      <w:pPr>
        <w:ind w:left="4674" w:hanging="721"/>
      </w:pPr>
      <w:rPr>
        <w:rFonts w:hint="default"/>
      </w:rPr>
    </w:lvl>
    <w:lvl w:ilvl="6" w:tplc="81A63C38">
      <w:numFmt w:val="bullet"/>
      <w:lvlText w:val="•"/>
      <w:lvlJc w:val="left"/>
      <w:pPr>
        <w:ind w:left="5511" w:hanging="721"/>
      </w:pPr>
      <w:rPr>
        <w:rFonts w:hint="default"/>
      </w:rPr>
    </w:lvl>
    <w:lvl w:ilvl="7" w:tplc="AE602C72">
      <w:numFmt w:val="bullet"/>
      <w:lvlText w:val="•"/>
      <w:lvlJc w:val="left"/>
      <w:pPr>
        <w:ind w:left="6348" w:hanging="721"/>
      </w:pPr>
      <w:rPr>
        <w:rFonts w:hint="default"/>
      </w:rPr>
    </w:lvl>
    <w:lvl w:ilvl="8" w:tplc="65EA6148">
      <w:numFmt w:val="bullet"/>
      <w:lvlText w:val="•"/>
      <w:lvlJc w:val="left"/>
      <w:pPr>
        <w:ind w:left="7185" w:hanging="721"/>
      </w:pPr>
      <w:rPr>
        <w:rFonts w:hint="default"/>
      </w:rPr>
    </w:lvl>
  </w:abstractNum>
  <w:abstractNum w:abstractNumId="20">
    <w:nsid w:val="23C45FE9"/>
    <w:multiLevelType w:val="hybridMultilevel"/>
    <w:tmpl w:val="ABD0F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005A29"/>
    <w:multiLevelType w:val="hybridMultilevel"/>
    <w:tmpl w:val="58C268D0"/>
    <w:lvl w:ilvl="0" w:tplc="A150E378">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9710145"/>
    <w:multiLevelType w:val="hybridMultilevel"/>
    <w:tmpl w:val="BAF6DE08"/>
    <w:lvl w:ilvl="0" w:tplc="04090001">
      <w:start w:val="1"/>
      <w:numFmt w:val="bullet"/>
      <w:lvlText w:val=""/>
      <w:lvlJc w:val="left"/>
      <w:pPr>
        <w:tabs>
          <w:tab w:val="num" w:pos="1500"/>
        </w:tabs>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2B7D0EB7"/>
    <w:multiLevelType w:val="hybridMultilevel"/>
    <w:tmpl w:val="5D6C6CEA"/>
    <w:lvl w:ilvl="0" w:tplc="6C928B1A">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37422542"/>
    <w:multiLevelType w:val="hybridMultilevel"/>
    <w:tmpl w:val="15442A60"/>
    <w:lvl w:ilvl="0" w:tplc="1ABAD642">
      <w:start w:val="1"/>
      <w:numFmt w:val="decimal"/>
      <w:lvlText w:val="%1."/>
      <w:lvlJc w:val="left"/>
      <w:pPr>
        <w:ind w:left="2279" w:hanging="720"/>
      </w:pPr>
      <w:rPr>
        <w:rFonts w:ascii="Arial" w:eastAsia="Arial" w:hAnsi="Arial" w:cs="Arial" w:hint="default"/>
        <w:spacing w:val="-1"/>
        <w:w w:val="99"/>
        <w:sz w:val="20"/>
        <w:szCs w:val="20"/>
      </w:rPr>
    </w:lvl>
    <w:lvl w:ilvl="1" w:tplc="35EAC88C">
      <w:numFmt w:val="bullet"/>
      <w:lvlText w:val="o"/>
      <w:lvlJc w:val="left"/>
      <w:pPr>
        <w:ind w:left="3000" w:hanging="721"/>
      </w:pPr>
      <w:rPr>
        <w:rFonts w:ascii="Courier New" w:eastAsia="Courier New" w:hAnsi="Courier New" w:cs="Courier New" w:hint="default"/>
        <w:w w:val="99"/>
        <w:sz w:val="20"/>
        <w:szCs w:val="20"/>
      </w:rPr>
    </w:lvl>
    <w:lvl w:ilvl="2" w:tplc="4ACA9A4E">
      <w:numFmt w:val="bullet"/>
      <w:lvlText w:val="•"/>
      <w:lvlJc w:val="left"/>
      <w:pPr>
        <w:ind w:left="3651" w:hanging="721"/>
      </w:pPr>
      <w:rPr>
        <w:rFonts w:hint="default"/>
      </w:rPr>
    </w:lvl>
    <w:lvl w:ilvl="3" w:tplc="1B04D770">
      <w:numFmt w:val="bullet"/>
      <w:lvlText w:val="•"/>
      <w:lvlJc w:val="left"/>
      <w:pPr>
        <w:ind w:left="4302" w:hanging="721"/>
      </w:pPr>
      <w:rPr>
        <w:rFonts w:hint="default"/>
      </w:rPr>
    </w:lvl>
    <w:lvl w:ilvl="4" w:tplc="8EDC247C">
      <w:numFmt w:val="bullet"/>
      <w:lvlText w:val="•"/>
      <w:lvlJc w:val="left"/>
      <w:pPr>
        <w:ind w:left="4953" w:hanging="721"/>
      </w:pPr>
      <w:rPr>
        <w:rFonts w:hint="default"/>
      </w:rPr>
    </w:lvl>
    <w:lvl w:ilvl="5" w:tplc="F47A83C2">
      <w:numFmt w:val="bullet"/>
      <w:lvlText w:val="•"/>
      <w:lvlJc w:val="left"/>
      <w:pPr>
        <w:ind w:left="5604" w:hanging="721"/>
      </w:pPr>
      <w:rPr>
        <w:rFonts w:hint="default"/>
      </w:rPr>
    </w:lvl>
    <w:lvl w:ilvl="6" w:tplc="3282F404">
      <w:numFmt w:val="bullet"/>
      <w:lvlText w:val="•"/>
      <w:lvlJc w:val="left"/>
      <w:pPr>
        <w:ind w:left="6255" w:hanging="721"/>
      </w:pPr>
      <w:rPr>
        <w:rFonts w:hint="default"/>
      </w:rPr>
    </w:lvl>
    <w:lvl w:ilvl="7" w:tplc="02CC8B70">
      <w:numFmt w:val="bullet"/>
      <w:lvlText w:val="•"/>
      <w:lvlJc w:val="left"/>
      <w:pPr>
        <w:ind w:left="6906" w:hanging="721"/>
      </w:pPr>
      <w:rPr>
        <w:rFonts w:hint="default"/>
      </w:rPr>
    </w:lvl>
    <w:lvl w:ilvl="8" w:tplc="E0165540">
      <w:numFmt w:val="bullet"/>
      <w:lvlText w:val="•"/>
      <w:lvlJc w:val="left"/>
      <w:pPr>
        <w:ind w:left="7557" w:hanging="721"/>
      </w:pPr>
      <w:rPr>
        <w:rFonts w:hint="default"/>
      </w:rPr>
    </w:lvl>
  </w:abstractNum>
  <w:abstractNum w:abstractNumId="25">
    <w:nsid w:val="3F2B2664"/>
    <w:multiLevelType w:val="hybridMultilevel"/>
    <w:tmpl w:val="3B2C64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B6483C"/>
    <w:multiLevelType w:val="hybridMultilevel"/>
    <w:tmpl w:val="C1DA6676"/>
    <w:name w:val="Heading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1D360B"/>
    <w:multiLevelType w:val="hybridMultilevel"/>
    <w:tmpl w:val="5A303CD0"/>
    <w:lvl w:ilvl="0" w:tplc="F0D81F98">
      <w:start w:val="7"/>
      <w:numFmt w:val="decimal"/>
      <w:lvlText w:val="%1."/>
      <w:lvlJc w:val="left"/>
      <w:pPr>
        <w:tabs>
          <w:tab w:val="num" w:pos="1080"/>
        </w:tabs>
        <w:ind w:left="1080" w:hanging="576"/>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BA84EA1"/>
    <w:multiLevelType w:val="hybridMultilevel"/>
    <w:tmpl w:val="89BBFF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7337985"/>
    <w:multiLevelType w:val="hybridMultilevel"/>
    <w:tmpl w:val="84BC9544"/>
    <w:name w:val="Heading22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A93167"/>
    <w:multiLevelType w:val="hybridMultilevel"/>
    <w:tmpl w:val="D22C5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3655455"/>
    <w:multiLevelType w:val="hybridMultilevel"/>
    <w:tmpl w:val="F7AC19D2"/>
    <w:lvl w:ilvl="0" w:tplc="04090015">
      <w:start w:val="1"/>
      <w:numFmt w:val="lowerLetter"/>
      <w:lvlText w:val="%1."/>
      <w:lvlJc w:val="left"/>
      <w:pPr>
        <w:tabs>
          <w:tab w:val="num" w:pos="1080"/>
        </w:tabs>
        <w:ind w:left="1080" w:hanging="360"/>
      </w:pPr>
      <w:rPr>
        <w:rFonts w:hint="default"/>
        <w:b w:val="0"/>
        <w:sz w:val="24"/>
        <w:szCs w:val="24"/>
      </w:rPr>
    </w:lvl>
    <w:lvl w:ilvl="1" w:tplc="2D1A8F9E" w:tentative="1">
      <w:start w:val="1"/>
      <w:numFmt w:val="lowerLetter"/>
      <w:lvlText w:val="%2."/>
      <w:lvlJc w:val="left"/>
      <w:pPr>
        <w:tabs>
          <w:tab w:val="num" w:pos="1800"/>
        </w:tabs>
        <w:ind w:left="1800" w:hanging="360"/>
      </w:pPr>
    </w:lvl>
    <w:lvl w:ilvl="2" w:tplc="543A9A42"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5DF746B"/>
    <w:multiLevelType w:val="hybridMultilevel"/>
    <w:tmpl w:val="162845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668838EA"/>
    <w:multiLevelType w:val="hybridMultilevel"/>
    <w:tmpl w:val="47920C30"/>
    <w:lvl w:ilvl="0" w:tplc="CE0C2B8A">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4">
    <w:nsid w:val="697E5F77"/>
    <w:multiLevelType w:val="hybridMultilevel"/>
    <w:tmpl w:val="1218A5EC"/>
    <w:name w:val="Heading2222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F36305"/>
    <w:multiLevelType w:val="hybridMultilevel"/>
    <w:tmpl w:val="E300150E"/>
    <w:lvl w:ilvl="0" w:tplc="FCC8498E">
      <w:start w:val="1"/>
      <w:numFmt w:val="lowerLetter"/>
      <w:lvlText w:val="(%1)"/>
      <w:lvlJc w:val="left"/>
      <w:pPr>
        <w:ind w:left="1180" w:hanging="361"/>
      </w:pPr>
      <w:rPr>
        <w:rFonts w:ascii="Arial" w:eastAsia="Arial" w:hAnsi="Arial" w:cs="Arial" w:hint="default"/>
        <w:color w:val="242424"/>
        <w:spacing w:val="-4"/>
        <w:w w:val="99"/>
        <w:sz w:val="24"/>
        <w:szCs w:val="24"/>
        <w:lang w:val="en-US" w:eastAsia="en-US" w:bidi="en-US"/>
      </w:rPr>
    </w:lvl>
    <w:lvl w:ilvl="1" w:tplc="306AD2D0">
      <w:numFmt w:val="bullet"/>
      <w:lvlText w:val="•"/>
      <w:lvlJc w:val="left"/>
      <w:pPr>
        <w:ind w:left="2020" w:hanging="361"/>
      </w:pPr>
      <w:rPr>
        <w:rFonts w:hint="default"/>
        <w:lang w:val="en-US" w:eastAsia="en-US" w:bidi="en-US"/>
      </w:rPr>
    </w:lvl>
    <w:lvl w:ilvl="2" w:tplc="2D8A7B94">
      <w:numFmt w:val="bullet"/>
      <w:lvlText w:val="•"/>
      <w:lvlJc w:val="left"/>
      <w:pPr>
        <w:ind w:left="2860" w:hanging="361"/>
      </w:pPr>
      <w:rPr>
        <w:rFonts w:hint="default"/>
        <w:lang w:val="en-US" w:eastAsia="en-US" w:bidi="en-US"/>
      </w:rPr>
    </w:lvl>
    <w:lvl w:ilvl="3" w:tplc="60AC1992">
      <w:numFmt w:val="bullet"/>
      <w:lvlText w:val="•"/>
      <w:lvlJc w:val="left"/>
      <w:pPr>
        <w:ind w:left="3700" w:hanging="361"/>
      </w:pPr>
      <w:rPr>
        <w:rFonts w:hint="default"/>
        <w:lang w:val="en-US" w:eastAsia="en-US" w:bidi="en-US"/>
      </w:rPr>
    </w:lvl>
    <w:lvl w:ilvl="4" w:tplc="569C07A4">
      <w:numFmt w:val="bullet"/>
      <w:lvlText w:val="•"/>
      <w:lvlJc w:val="left"/>
      <w:pPr>
        <w:ind w:left="4540" w:hanging="361"/>
      </w:pPr>
      <w:rPr>
        <w:rFonts w:hint="default"/>
        <w:lang w:val="en-US" w:eastAsia="en-US" w:bidi="en-US"/>
      </w:rPr>
    </w:lvl>
    <w:lvl w:ilvl="5" w:tplc="64A22AF8">
      <w:numFmt w:val="bullet"/>
      <w:lvlText w:val="•"/>
      <w:lvlJc w:val="left"/>
      <w:pPr>
        <w:ind w:left="5380" w:hanging="361"/>
      </w:pPr>
      <w:rPr>
        <w:rFonts w:hint="default"/>
        <w:lang w:val="en-US" w:eastAsia="en-US" w:bidi="en-US"/>
      </w:rPr>
    </w:lvl>
    <w:lvl w:ilvl="6" w:tplc="F6FE10B6">
      <w:numFmt w:val="bullet"/>
      <w:lvlText w:val="•"/>
      <w:lvlJc w:val="left"/>
      <w:pPr>
        <w:ind w:left="6220" w:hanging="361"/>
      </w:pPr>
      <w:rPr>
        <w:rFonts w:hint="default"/>
        <w:lang w:val="en-US" w:eastAsia="en-US" w:bidi="en-US"/>
      </w:rPr>
    </w:lvl>
    <w:lvl w:ilvl="7" w:tplc="96D4C0A4">
      <w:numFmt w:val="bullet"/>
      <w:lvlText w:val="•"/>
      <w:lvlJc w:val="left"/>
      <w:pPr>
        <w:ind w:left="7060" w:hanging="361"/>
      </w:pPr>
      <w:rPr>
        <w:rFonts w:hint="default"/>
        <w:lang w:val="en-US" w:eastAsia="en-US" w:bidi="en-US"/>
      </w:rPr>
    </w:lvl>
    <w:lvl w:ilvl="8" w:tplc="E976DE0C">
      <w:numFmt w:val="bullet"/>
      <w:lvlText w:val="•"/>
      <w:lvlJc w:val="left"/>
      <w:pPr>
        <w:ind w:left="7900" w:hanging="361"/>
      </w:pPr>
      <w:rPr>
        <w:rFonts w:hint="default"/>
        <w:lang w:val="en-US" w:eastAsia="en-US" w:bidi="en-US"/>
      </w:rPr>
    </w:lvl>
  </w:abstractNum>
  <w:abstractNum w:abstractNumId="36">
    <w:nsid w:val="6D483E00"/>
    <w:multiLevelType w:val="hybridMultilevel"/>
    <w:tmpl w:val="92A8B5B8"/>
    <w:lvl w:ilvl="0" w:tplc="74EE5DAA">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7">
    <w:nsid w:val="6FF278A8"/>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703A388A"/>
    <w:multiLevelType w:val="hybridMultilevel"/>
    <w:tmpl w:val="9712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1784A09"/>
    <w:multiLevelType w:val="multilevel"/>
    <w:tmpl w:val="66A68A92"/>
    <w:lvl w:ilvl="0">
      <w:start w:val="1"/>
      <w:numFmt w:val="upperRoman"/>
      <w:lvlText w:val="%1."/>
      <w:lvlJc w:val="left"/>
      <w:pPr>
        <w:ind w:left="0" w:firstLine="0"/>
      </w:pPr>
    </w:lvl>
    <w:lvl w:ilvl="1">
      <w:start w:val="1"/>
      <w:numFmt w:val="upperLetter"/>
      <w:lvlText w:val="%2."/>
      <w:lvlJc w:val="left"/>
      <w:pPr>
        <w:ind w:left="720" w:firstLine="0"/>
      </w:pPr>
      <w:rPr>
        <w:sz w:val="24"/>
        <w:szCs w:val="24"/>
      </w:rPr>
    </w:lvl>
    <w:lvl w:ilvl="2">
      <w:start w:val="1"/>
      <w:numFmt w:val="decimal"/>
      <w:lvlText w:val="%3."/>
      <w:lvlJc w:val="left"/>
      <w:pPr>
        <w:ind w:left="1440" w:firstLine="0"/>
      </w:pPr>
      <w:rPr>
        <w:sz w:val="24"/>
        <w:szCs w:val="24"/>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nsid w:val="72C1240D"/>
    <w:multiLevelType w:val="hybridMultilevel"/>
    <w:tmpl w:val="80A4AF2C"/>
    <w:lvl w:ilvl="0" w:tplc="D7B4CA2A">
      <w:start w:val="1"/>
      <w:numFmt w:val="upperLetter"/>
      <w:lvlText w:val="%1."/>
      <w:lvlJc w:val="left"/>
      <w:pPr>
        <w:ind w:left="1560" w:hanging="721"/>
      </w:pPr>
      <w:rPr>
        <w:rFonts w:ascii="Arial" w:eastAsia="Arial" w:hAnsi="Arial" w:cs="Arial" w:hint="default"/>
        <w:spacing w:val="-1"/>
        <w:w w:val="99"/>
        <w:sz w:val="20"/>
        <w:szCs w:val="20"/>
      </w:rPr>
    </w:lvl>
    <w:lvl w:ilvl="1" w:tplc="3FB6BAE0">
      <w:numFmt w:val="bullet"/>
      <w:lvlText w:val=""/>
      <w:lvlJc w:val="left"/>
      <w:pPr>
        <w:ind w:left="2280" w:hanging="721"/>
      </w:pPr>
      <w:rPr>
        <w:rFonts w:ascii="Symbol" w:eastAsia="Symbol" w:hAnsi="Symbol" w:cs="Symbol" w:hint="default"/>
        <w:w w:val="99"/>
        <w:sz w:val="20"/>
        <w:szCs w:val="20"/>
      </w:rPr>
    </w:lvl>
    <w:lvl w:ilvl="2" w:tplc="D12C14B4">
      <w:numFmt w:val="bullet"/>
      <w:lvlText w:val="o"/>
      <w:lvlJc w:val="left"/>
      <w:pPr>
        <w:ind w:left="3000" w:hanging="721"/>
      </w:pPr>
      <w:rPr>
        <w:rFonts w:ascii="Courier New" w:eastAsia="Courier New" w:hAnsi="Courier New" w:cs="Courier New" w:hint="default"/>
        <w:w w:val="99"/>
        <w:sz w:val="20"/>
        <w:szCs w:val="20"/>
      </w:rPr>
    </w:lvl>
    <w:lvl w:ilvl="3" w:tplc="9012A814">
      <w:numFmt w:val="bullet"/>
      <w:lvlText w:val=""/>
      <w:lvlJc w:val="left"/>
      <w:pPr>
        <w:ind w:left="3720" w:hanging="721"/>
      </w:pPr>
      <w:rPr>
        <w:rFonts w:ascii="Wingdings" w:eastAsia="Wingdings" w:hAnsi="Wingdings" w:cs="Wingdings" w:hint="default"/>
        <w:w w:val="60"/>
        <w:sz w:val="20"/>
        <w:szCs w:val="20"/>
      </w:rPr>
    </w:lvl>
    <w:lvl w:ilvl="4" w:tplc="8392D934">
      <w:numFmt w:val="bullet"/>
      <w:lvlText w:val=""/>
      <w:lvlJc w:val="left"/>
      <w:pPr>
        <w:ind w:left="4439" w:hanging="721"/>
      </w:pPr>
      <w:rPr>
        <w:rFonts w:ascii="Symbol" w:eastAsia="Symbol" w:hAnsi="Symbol" w:cs="Symbol" w:hint="default"/>
        <w:w w:val="99"/>
        <w:sz w:val="20"/>
        <w:szCs w:val="20"/>
      </w:rPr>
    </w:lvl>
    <w:lvl w:ilvl="5" w:tplc="2A64B9B4">
      <w:numFmt w:val="bullet"/>
      <w:lvlText w:val="o"/>
      <w:lvlJc w:val="left"/>
      <w:pPr>
        <w:ind w:left="5160" w:hanging="721"/>
      </w:pPr>
      <w:rPr>
        <w:rFonts w:ascii="Courier New" w:eastAsia="Courier New" w:hAnsi="Courier New" w:cs="Courier New" w:hint="default"/>
        <w:w w:val="99"/>
        <w:sz w:val="20"/>
        <w:szCs w:val="20"/>
      </w:rPr>
    </w:lvl>
    <w:lvl w:ilvl="6" w:tplc="BAFA79C0">
      <w:numFmt w:val="bullet"/>
      <w:lvlText w:val="•"/>
      <w:lvlJc w:val="left"/>
      <w:pPr>
        <w:ind w:left="5900" w:hanging="721"/>
      </w:pPr>
      <w:rPr>
        <w:rFonts w:hint="default"/>
      </w:rPr>
    </w:lvl>
    <w:lvl w:ilvl="7" w:tplc="226E58FE">
      <w:numFmt w:val="bullet"/>
      <w:lvlText w:val="•"/>
      <w:lvlJc w:val="left"/>
      <w:pPr>
        <w:ind w:left="6640" w:hanging="721"/>
      </w:pPr>
      <w:rPr>
        <w:rFonts w:hint="default"/>
      </w:rPr>
    </w:lvl>
    <w:lvl w:ilvl="8" w:tplc="6BB6923A">
      <w:numFmt w:val="bullet"/>
      <w:lvlText w:val="•"/>
      <w:lvlJc w:val="left"/>
      <w:pPr>
        <w:ind w:left="7380" w:hanging="721"/>
      </w:pPr>
      <w:rPr>
        <w:rFonts w:hint="default"/>
      </w:rPr>
    </w:lvl>
  </w:abstractNum>
  <w:abstractNum w:abstractNumId="41">
    <w:nsid w:val="75F74601"/>
    <w:multiLevelType w:val="multilevel"/>
    <w:tmpl w:val="AEDCD326"/>
    <w:lvl w:ilvl="0">
      <w:start w:val="1"/>
      <w:numFmt w:val="bullet"/>
      <w:lvlText w:val=""/>
      <w:lvlJc w:val="left"/>
      <w:pPr>
        <w:tabs>
          <w:tab w:val="left" w:pos="720"/>
        </w:tabs>
        <w:ind w:left="0" w:firstLine="0"/>
      </w:pPr>
      <w:rPr>
        <w:rFonts w:ascii="Symbol" w:hAnsi="Symbol" w:hint="default"/>
        <w:b/>
        <w:strike w:val="0"/>
        <w:dstrike w:val="0"/>
        <w:color w:val="000000"/>
        <w:spacing w:val="0"/>
        <w:w w:val="100"/>
        <w:sz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76F3600"/>
    <w:multiLevelType w:val="hybridMultilevel"/>
    <w:tmpl w:val="6160F680"/>
    <w:name w:val="Heading222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6E49BE"/>
    <w:multiLevelType w:val="hybridMultilevel"/>
    <w:tmpl w:val="7544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1B7504"/>
    <w:multiLevelType w:val="hybridMultilevel"/>
    <w:tmpl w:val="C21664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F71636B"/>
    <w:multiLevelType w:val="hybridMultilevel"/>
    <w:tmpl w:val="864EFB8E"/>
    <w:lvl w:ilvl="0" w:tplc="16D698D4">
      <w:start w:val="1"/>
      <w:numFmt w:val="upp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num w:numId="1">
    <w:abstractNumId w:val="31"/>
  </w:num>
  <w:num w:numId="2">
    <w:abstractNumId w:val="36"/>
  </w:num>
  <w:num w:numId="3">
    <w:abstractNumId w:val="33"/>
  </w:num>
  <w:num w:numId="4">
    <w:abstractNumId w:val="27"/>
  </w:num>
  <w:num w:numId="5">
    <w:abstractNumId w:val="37"/>
  </w:num>
  <w:num w:numId="6">
    <w:abstractNumId w:val="14"/>
  </w:num>
  <w:num w:numId="7">
    <w:abstractNumId w:val="11"/>
  </w:num>
  <w:num w:numId="8">
    <w:abstractNumId w:val="7"/>
  </w:num>
  <w:num w:numId="9">
    <w:abstractNumId w:val="9"/>
  </w:num>
  <w:num w:numId="10">
    <w:abstractNumId w:val="23"/>
  </w:num>
  <w:num w:numId="11">
    <w:abstractNumId w:val="3"/>
  </w:num>
  <w:num w:numId="12">
    <w:abstractNumId w:val="2"/>
  </w:num>
  <w:num w:numId="13">
    <w:abstractNumId w:val="21"/>
  </w:num>
  <w:num w:numId="14">
    <w:abstractNumId w:val="3"/>
    <w:lvlOverride w:ilvl="0">
      <w:startOverride w:val="1"/>
    </w:lvlOverride>
  </w:num>
  <w:num w:numId="15">
    <w:abstractNumId w:val="17"/>
  </w:num>
  <w:num w:numId="16">
    <w:abstractNumId w:val="10"/>
  </w:num>
  <w:num w:numId="17">
    <w:abstractNumId w:val="18"/>
  </w:num>
  <w:num w:numId="18">
    <w:abstractNumId w:val="44"/>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8"/>
  </w:num>
  <w:num w:numId="24">
    <w:abstractNumId w:val="1"/>
  </w:num>
  <w:num w:numId="25">
    <w:abstractNumId w:val="45"/>
  </w:num>
  <w:num w:numId="26">
    <w:abstractNumId w:val="5"/>
  </w:num>
  <w:num w:numId="27">
    <w:abstractNumId w:val="20"/>
  </w:num>
  <w:num w:numId="28">
    <w:abstractNumId w:val="12"/>
  </w:num>
  <w:num w:numId="29">
    <w:abstractNumId w:val="6"/>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43"/>
  </w:num>
  <w:num w:numId="33">
    <w:abstractNumId w:val="30"/>
  </w:num>
  <w:num w:numId="34">
    <w:abstractNumId w:val="38"/>
  </w:num>
  <w:num w:numId="35">
    <w:abstractNumId w:val="24"/>
  </w:num>
  <w:num w:numId="36">
    <w:abstractNumId w:val="40"/>
  </w:num>
  <w:num w:numId="37">
    <w:abstractNumId w:val="19"/>
  </w:num>
  <w:num w:numId="38">
    <w:abstractNumId w:val="13"/>
  </w:num>
  <w:num w:numId="39">
    <w:abstractNumId w:val="26"/>
  </w:num>
  <w:num w:numId="40">
    <w:abstractNumId w:val="8"/>
  </w:num>
  <w:num w:numId="41">
    <w:abstractNumId w:val="29"/>
  </w:num>
  <w:num w:numId="42">
    <w:abstractNumId w:val="42"/>
  </w:num>
  <w:num w:numId="43">
    <w:abstractNumId w:val="25"/>
  </w:num>
  <w:num w:numId="44">
    <w:abstractNumId w:val="15"/>
  </w:num>
  <w:num w:numId="45">
    <w:abstractNumId w:val="34"/>
  </w:num>
  <w:num w:numId="46">
    <w:abstractNumId w:val="35"/>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16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9AD"/>
    <w:rsid w:val="000005B1"/>
    <w:rsid w:val="00001036"/>
    <w:rsid w:val="000017EB"/>
    <w:rsid w:val="00001865"/>
    <w:rsid w:val="000019E7"/>
    <w:rsid w:val="00002019"/>
    <w:rsid w:val="00002723"/>
    <w:rsid w:val="000028C9"/>
    <w:rsid w:val="000032AB"/>
    <w:rsid w:val="0000462C"/>
    <w:rsid w:val="00004752"/>
    <w:rsid w:val="00004A67"/>
    <w:rsid w:val="00004CF5"/>
    <w:rsid w:val="00005524"/>
    <w:rsid w:val="000056C1"/>
    <w:rsid w:val="00005775"/>
    <w:rsid w:val="00005DBE"/>
    <w:rsid w:val="00005FDF"/>
    <w:rsid w:val="000062A0"/>
    <w:rsid w:val="00006A44"/>
    <w:rsid w:val="00007055"/>
    <w:rsid w:val="0000722E"/>
    <w:rsid w:val="00007250"/>
    <w:rsid w:val="00007515"/>
    <w:rsid w:val="0000790E"/>
    <w:rsid w:val="000079E8"/>
    <w:rsid w:val="00007BA2"/>
    <w:rsid w:val="00007C05"/>
    <w:rsid w:val="00007CEA"/>
    <w:rsid w:val="00007D62"/>
    <w:rsid w:val="000108D6"/>
    <w:rsid w:val="00010F01"/>
    <w:rsid w:val="000116D1"/>
    <w:rsid w:val="00011CB6"/>
    <w:rsid w:val="00011D61"/>
    <w:rsid w:val="0001224A"/>
    <w:rsid w:val="00012731"/>
    <w:rsid w:val="00012AED"/>
    <w:rsid w:val="0001305A"/>
    <w:rsid w:val="000131EF"/>
    <w:rsid w:val="00013209"/>
    <w:rsid w:val="000132ED"/>
    <w:rsid w:val="0001336F"/>
    <w:rsid w:val="00014075"/>
    <w:rsid w:val="00014D7B"/>
    <w:rsid w:val="000150E0"/>
    <w:rsid w:val="00015306"/>
    <w:rsid w:val="0001554A"/>
    <w:rsid w:val="000156B1"/>
    <w:rsid w:val="00015FAA"/>
    <w:rsid w:val="000169C9"/>
    <w:rsid w:val="00016FB8"/>
    <w:rsid w:val="0001716B"/>
    <w:rsid w:val="0001728E"/>
    <w:rsid w:val="00017597"/>
    <w:rsid w:val="00017868"/>
    <w:rsid w:val="000179CC"/>
    <w:rsid w:val="00017C80"/>
    <w:rsid w:val="00017D7E"/>
    <w:rsid w:val="00017EF2"/>
    <w:rsid w:val="00017FA1"/>
    <w:rsid w:val="00017FE4"/>
    <w:rsid w:val="00020F6A"/>
    <w:rsid w:val="0002145C"/>
    <w:rsid w:val="00021685"/>
    <w:rsid w:val="00021A82"/>
    <w:rsid w:val="00022167"/>
    <w:rsid w:val="00022350"/>
    <w:rsid w:val="0002294A"/>
    <w:rsid w:val="00022DDE"/>
    <w:rsid w:val="00024563"/>
    <w:rsid w:val="00024824"/>
    <w:rsid w:val="00024B94"/>
    <w:rsid w:val="00024F0B"/>
    <w:rsid w:val="0002500B"/>
    <w:rsid w:val="000269A4"/>
    <w:rsid w:val="00026C0A"/>
    <w:rsid w:val="00026DDC"/>
    <w:rsid w:val="00027177"/>
    <w:rsid w:val="00027CB2"/>
    <w:rsid w:val="00030C00"/>
    <w:rsid w:val="00030E0A"/>
    <w:rsid w:val="00031128"/>
    <w:rsid w:val="00031148"/>
    <w:rsid w:val="00031462"/>
    <w:rsid w:val="00031625"/>
    <w:rsid w:val="000318EB"/>
    <w:rsid w:val="00032268"/>
    <w:rsid w:val="000328E6"/>
    <w:rsid w:val="000329CC"/>
    <w:rsid w:val="00032E4D"/>
    <w:rsid w:val="00032FF7"/>
    <w:rsid w:val="0003324B"/>
    <w:rsid w:val="000333BD"/>
    <w:rsid w:val="000337A8"/>
    <w:rsid w:val="00034663"/>
    <w:rsid w:val="00034755"/>
    <w:rsid w:val="00034F04"/>
    <w:rsid w:val="00035264"/>
    <w:rsid w:val="00035550"/>
    <w:rsid w:val="000355FC"/>
    <w:rsid w:val="00035901"/>
    <w:rsid w:val="00035B0E"/>
    <w:rsid w:val="00035E71"/>
    <w:rsid w:val="00035F6A"/>
    <w:rsid w:val="0003620E"/>
    <w:rsid w:val="0003629C"/>
    <w:rsid w:val="000363D1"/>
    <w:rsid w:val="00040C08"/>
    <w:rsid w:val="00041654"/>
    <w:rsid w:val="00041C51"/>
    <w:rsid w:val="000420D5"/>
    <w:rsid w:val="00042A12"/>
    <w:rsid w:val="00042CD9"/>
    <w:rsid w:val="00043820"/>
    <w:rsid w:val="00043861"/>
    <w:rsid w:val="00044424"/>
    <w:rsid w:val="0004443A"/>
    <w:rsid w:val="000454FF"/>
    <w:rsid w:val="00045A23"/>
    <w:rsid w:val="00045AE5"/>
    <w:rsid w:val="00045D08"/>
    <w:rsid w:val="0004617B"/>
    <w:rsid w:val="0004624F"/>
    <w:rsid w:val="000463FB"/>
    <w:rsid w:val="0004650E"/>
    <w:rsid w:val="0004661F"/>
    <w:rsid w:val="000467DC"/>
    <w:rsid w:val="00046E19"/>
    <w:rsid w:val="0004700E"/>
    <w:rsid w:val="000477AE"/>
    <w:rsid w:val="00047C27"/>
    <w:rsid w:val="0005091E"/>
    <w:rsid w:val="00050AF3"/>
    <w:rsid w:val="00050BD6"/>
    <w:rsid w:val="00051265"/>
    <w:rsid w:val="00051344"/>
    <w:rsid w:val="00051B19"/>
    <w:rsid w:val="00051D05"/>
    <w:rsid w:val="00051FD0"/>
    <w:rsid w:val="00053410"/>
    <w:rsid w:val="00053A62"/>
    <w:rsid w:val="00053AEE"/>
    <w:rsid w:val="00053CD5"/>
    <w:rsid w:val="00053FCA"/>
    <w:rsid w:val="00054B3D"/>
    <w:rsid w:val="000559C6"/>
    <w:rsid w:val="00055A13"/>
    <w:rsid w:val="00055C32"/>
    <w:rsid w:val="00055C4C"/>
    <w:rsid w:val="00055E17"/>
    <w:rsid w:val="0005617C"/>
    <w:rsid w:val="00056244"/>
    <w:rsid w:val="0005640C"/>
    <w:rsid w:val="000564A8"/>
    <w:rsid w:val="0005671B"/>
    <w:rsid w:val="000568D3"/>
    <w:rsid w:val="00056A9C"/>
    <w:rsid w:val="0005749F"/>
    <w:rsid w:val="00060309"/>
    <w:rsid w:val="00060BCD"/>
    <w:rsid w:val="00061083"/>
    <w:rsid w:val="000613D9"/>
    <w:rsid w:val="00061CD5"/>
    <w:rsid w:val="00062964"/>
    <w:rsid w:val="000629A0"/>
    <w:rsid w:val="00062FA1"/>
    <w:rsid w:val="0006310B"/>
    <w:rsid w:val="00063718"/>
    <w:rsid w:val="00063892"/>
    <w:rsid w:val="000638B6"/>
    <w:rsid w:val="00063933"/>
    <w:rsid w:val="00064282"/>
    <w:rsid w:val="0006579D"/>
    <w:rsid w:val="00065C22"/>
    <w:rsid w:val="00065C98"/>
    <w:rsid w:val="000665DF"/>
    <w:rsid w:val="000668C3"/>
    <w:rsid w:val="000669ED"/>
    <w:rsid w:val="00066A1C"/>
    <w:rsid w:val="00066D8D"/>
    <w:rsid w:val="00066DB4"/>
    <w:rsid w:val="000679CC"/>
    <w:rsid w:val="00067F2E"/>
    <w:rsid w:val="000704B0"/>
    <w:rsid w:val="000705F7"/>
    <w:rsid w:val="0007066E"/>
    <w:rsid w:val="000708F0"/>
    <w:rsid w:val="000709D9"/>
    <w:rsid w:val="00070A44"/>
    <w:rsid w:val="0007147E"/>
    <w:rsid w:val="00071A1A"/>
    <w:rsid w:val="00072142"/>
    <w:rsid w:val="000722EB"/>
    <w:rsid w:val="00072848"/>
    <w:rsid w:val="00072D8E"/>
    <w:rsid w:val="00073083"/>
    <w:rsid w:val="00073188"/>
    <w:rsid w:val="000738BB"/>
    <w:rsid w:val="00073C08"/>
    <w:rsid w:val="00074462"/>
    <w:rsid w:val="000747AB"/>
    <w:rsid w:val="0007517D"/>
    <w:rsid w:val="0007568D"/>
    <w:rsid w:val="000760ED"/>
    <w:rsid w:val="00076984"/>
    <w:rsid w:val="00076AE2"/>
    <w:rsid w:val="00076B24"/>
    <w:rsid w:val="00076D10"/>
    <w:rsid w:val="00076DF7"/>
    <w:rsid w:val="0007714D"/>
    <w:rsid w:val="00077223"/>
    <w:rsid w:val="00077228"/>
    <w:rsid w:val="0007750A"/>
    <w:rsid w:val="00077729"/>
    <w:rsid w:val="00077B25"/>
    <w:rsid w:val="00077DCE"/>
    <w:rsid w:val="00080278"/>
    <w:rsid w:val="00080583"/>
    <w:rsid w:val="00080767"/>
    <w:rsid w:val="00080AE7"/>
    <w:rsid w:val="00080BE2"/>
    <w:rsid w:val="00080E44"/>
    <w:rsid w:val="00080E4D"/>
    <w:rsid w:val="0008268E"/>
    <w:rsid w:val="000826A2"/>
    <w:rsid w:val="0008287F"/>
    <w:rsid w:val="00083D0B"/>
    <w:rsid w:val="000848A8"/>
    <w:rsid w:val="00084AE8"/>
    <w:rsid w:val="00084B85"/>
    <w:rsid w:val="00085019"/>
    <w:rsid w:val="000854B2"/>
    <w:rsid w:val="00085590"/>
    <w:rsid w:val="00085752"/>
    <w:rsid w:val="000858BE"/>
    <w:rsid w:val="00085B4B"/>
    <w:rsid w:val="000860BD"/>
    <w:rsid w:val="00086393"/>
    <w:rsid w:val="000867F9"/>
    <w:rsid w:val="00086E4F"/>
    <w:rsid w:val="000870D4"/>
    <w:rsid w:val="000875F3"/>
    <w:rsid w:val="00087BBB"/>
    <w:rsid w:val="00090178"/>
    <w:rsid w:val="000903F5"/>
    <w:rsid w:val="000906FF"/>
    <w:rsid w:val="00090840"/>
    <w:rsid w:val="00090D19"/>
    <w:rsid w:val="00090DBF"/>
    <w:rsid w:val="000912A1"/>
    <w:rsid w:val="000917A9"/>
    <w:rsid w:val="000919AF"/>
    <w:rsid w:val="00091D00"/>
    <w:rsid w:val="00092225"/>
    <w:rsid w:val="0009231F"/>
    <w:rsid w:val="0009272D"/>
    <w:rsid w:val="000927B4"/>
    <w:rsid w:val="000937C9"/>
    <w:rsid w:val="00093A46"/>
    <w:rsid w:val="00093F09"/>
    <w:rsid w:val="00094330"/>
    <w:rsid w:val="00094490"/>
    <w:rsid w:val="000949A4"/>
    <w:rsid w:val="00095459"/>
    <w:rsid w:val="0009573A"/>
    <w:rsid w:val="00095DCA"/>
    <w:rsid w:val="000961A5"/>
    <w:rsid w:val="000961AF"/>
    <w:rsid w:val="00096750"/>
    <w:rsid w:val="00096973"/>
    <w:rsid w:val="00096993"/>
    <w:rsid w:val="00096E4D"/>
    <w:rsid w:val="00097218"/>
    <w:rsid w:val="000979DF"/>
    <w:rsid w:val="00097AA6"/>
    <w:rsid w:val="000A08FC"/>
    <w:rsid w:val="000A0D7C"/>
    <w:rsid w:val="000A0E35"/>
    <w:rsid w:val="000A11D5"/>
    <w:rsid w:val="000A1679"/>
    <w:rsid w:val="000A198A"/>
    <w:rsid w:val="000A1B1D"/>
    <w:rsid w:val="000A2F0D"/>
    <w:rsid w:val="000A39A3"/>
    <w:rsid w:val="000A3BC6"/>
    <w:rsid w:val="000A4AAB"/>
    <w:rsid w:val="000A513A"/>
    <w:rsid w:val="000A58D8"/>
    <w:rsid w:val="000A6571"/>
    <w:rsid w:val="000A67BA"/>
    <w:rsid w:val="000A69EA"/>
    <w:rsid w:val="000A6DF1"/>
    <w:rsid w:val="000A6FB1"/>
    <w:rsid w:val="000A70E5"/>
    <w:rsid w:val="000A7732"/>
    <w:rsid w:val="000A77BF"/>
    <w:rsid w:val="000A7948"/>
    <w:rsid w:val="000A7A9F"/>
    <w:rsid w:val="000A7C2E"/>
    <w:rsid w:val="000A7D31"/>
    <w:rsid w:val="000B001B"/>
    <w:rsid w:val="000B16E2"/>
    <w:rsid w:val="000B17B6"/>
    <w:rsid w:val="000B17CF"/>
    <w:rsid w:val="000B185C"/>
    <w:rsid w:val="000B254F"/>
    <w:rsid w:val="000B3033"/>
    <w:rsid w:val="000B32A3"/>
    <w:rsid w:val="000B36F3"/>
    <w:rsid w:val="000B374F"/>
    <w:rsid w:val="000B37AF"/>
    <w:rsid w:val="000B409F"/>
    <w:rsid w:val="000B47FF"/>
    <w:rsid w:val="000B486C"/>
    <w:rsid w:val="000B4C54"/>
    <w:rsid w:val="000B5193"/>
    <w:rsid w:val="000B556E"/>
    <w:rsid w:val="000B5A31"/>
    <w:rsid w:val="000B6927"/>
    <w:rsid w:val="000B6E07"/>
    <w:rsid w:val="000B6FF7"/>
    <w:rsid w:val="000B7067"/>
    <w:rsid w:val="000B72D5"/>
    <w:rsid w:val="000B7507"/>
    <w:rsid w:val="000B78D6"/>
    <w:rsid w:val="000B7E65"/>
    <w:rsid w:val="000C0031"/>
    <w:rsid w:val="000C0181"/>
    <w:rsid w:val="000C0777"/>
    <w:rsid w:val="000C0BDB"/>
    <w:rsid w:val="000C1607"/>
    <w:rsid w:val="000C18FF"/>
    <w:rsid w:val="000C192A"/>
    <w:rsid w:val="000C1B0A"/>
    <w:rsid w:val="000C2060"/>
    <w:rsid w:val="000C2248"/>
    <w:rsid w:val="000C28ED"/>
    <w:rsid w:val="000C2979"/>
    <w:rsid w:val="000C2BB5"/>
    <w:rsid w:val="000C3983"/>
    <w:rsid w:val="000C4617"/>
    <w:rsid w:val="000C4B89"/>
    <w:rsid w:val="000C4DA0"/>
    <w:rsid w:val="000C4DC6"/>
    <w:rsid w:val="000C4ECB"/>
    <w:rsid w:val="000C5134"/>
    <w:rsid w:val="000C5733"/>
    <w:rsid w:val="000C5771"/>
    <w:rsid w:val="000C57DA"/>
    <w:rsid w:val="000C58A1"/>
    <w:rsid w:val="000C5F95"/>
    <w:rsid w:val="000C62C3"/>
    <w:rsid w:val="000C63D3"/>
    <w:rsid w:val="000C672D"/>
    <w:rsid w:val="000C6B5F"/>
    <w:rsid w:val="000C74AC"/>
    <w:rsid w:val="000C74E0"/>
    <w:rsid w:val="000C7BF9"/>
    <w:rsid w:val="000D004A"/>
    <w:rsid w:val="000D03CD"/>
    <w:rsid w:val="000D09DB"/>
    <w:rsid w:val="000D0AC1"/>
    <w:rsid w:val="000D11BE"/>
    <w:rsid w:val="000D1314"/>
    <w:rsid w:val="000D1C4B"/>
    <w:rsid w:val="000D2830"/>
    <w:rsid w:val="000D2890"/>
    <w:rsid w:val="000D2AB3"/>
    <w:rsid w:val="000D2F37"/>
    <w:rsid w:val="000D3042"/>
    <w:rsid w:val="000D3102"/>
    <w:rsid w:val="000D3414"/>
    <w:rsid w:val="000D3BAB"/>
    <w:rsid w:val="000D3CB5"/>
    <w:rsid w:val="000D4248"/>
    <w:rsid w:val="000D478F"/>
    <w:rsid w:val="000D5036"/>
    <w:rsid w:val="000D5062"/>
    <w:rsid w:val="000D560E"/>
    <w:rsid w:val="000D58BA"/>
    <w:rsid w:val="000D590D"/>
    <w:rsid w:val="000D5D30"/>
    <w:rsid w:val="000D5E8B"/>
    <w:rsid w:val="000D6092"/>
    <w:rsid w:val="000D60FA"/>
    <w:rsid w:val="000D6133"/>
    <w:rsid w:val="000D62E6"/>
    <w:rsid w:val="000D691A"/>
    <w:rsid w:val="000E0A51"/>
    <w:rsid w:val="000E0D00"/>
    <w:rsid w:val="000E108A"/>
    <w:rsid w:val="000E1241"/>
    <w:rsid w:val="000E1324"/>
    <w:rsid w:val="000E195D"/>
    <w:rsid w:val="000E2212"/>
    <w:rsid w:val="000E2240"/>
    <w:rsid w:val="000E2D50"/>
    <w:rsid w:val="000E2F82"/>
    <w:rsid w:val="000E3456"/>
    <w:rsid w:val="000E34C8"/>
    <w:rsid w:val="000E3541"/>
    <w:rsid w:val="000E3E78"/>
    <w:rsid w:val="000E45CA"/>
    <w:rsid w:val="000E48A8"/>
    <w:rsid w:val="000E4C9F"/>
    <w:rsid w:val="000E4D35"/>
    <w:rsid w:val="000E5064"/>
    <w:rsid w:val="000E5136"/>
    <w:rsid w:val="000E526C"/>
    <w:rsid w:val="000E58C3"/>
    <w:rsid w:val="000E6365"/>
    <w:rsid w:val="000E6623"/>
    <w:rsid w:val="000E67F3"/>
    <w:rsid w:val="000E6811"/>
    <w:rsid w:val="000E73C4"/>
    <w:rsid w:val="000E7826"/>
    <w:rsid w:val="000F008D"/>
    <w:rsid w:val="000F07AA"/>
    <w:rsid w:val="000F0E1A"/>
    <w:rsid w:val="000F1E68"/>
    <w:rsid w:val="000F23CC"/>
    <w:rsid w:val="000F2A66"/>
    <w:rsid w:val="000F2DDC"/>
    <w:rsid w:val="000F31C8"/>
    <w:rsid w:val="000F3408"/>
    <w:rsid w:val="000F36B4"/>
    <w:rsid w:val="000F393F"/>
    <w:rsid w:val="000F3BE0"/>
    <w:rsid w:val="000F3DE3"/>
    <w:rsid w:val="000F4B29"/>
    <w:rsid w:val="000F4D02"/>
    <w:rsid w:val="000F56FB"/>
    <w:rsid w:val="000F5B95"/>
    <w:rsid w:val="000F5CD5"/>
    <w:rsid w:val="000F6445"/>
    <w:rsid w:val="000F6603"/>
    <w:rsid w:val="000F71A7"/>
    <w:rsid w:val="000F740B"/>
    <w:rsid w:val="000F74D6"/>
    <w:rsid w:val="000F74FE"/>
    <w:rsid w:val="000F767E"/>
    <w:rsid w:val="00100463"/>
    <w:rsid w:val="00100516"/>
    <w:rsid w:val="00100600"/>
    <w:rsid w:val="00100893"/>
    <w:rsid w:val="00100A97"/>
    <w:rsid w:val="00101231"/>
    <w:rsid w:val="0010183B"/>
    <w:rsid w:val="001018FF"/>
    <w:rsid w:val="0010249F"/>
    <w:rsid w:val="001027F9"/>
    <w:rsid w:val="0010294F"/>
    <w:rsid w:val="00102B6B"/>
    <w:rsid w:val="00103379"/>
    <w:rsid w:val="00103E6C"/>
    <w:rsid w:val="001041EC"/>
    <w:rsid w:val="001042C7"/>
    <w:rsid w:val="001043BF"/>
    <w:rsid w:val="0010460A"/>
    <w:rsid w:val="00104DF0"/>
    <w:rsid w:val="0010538E"/>
    <w:rsid w:val="001053CF"/>
    <w:rsid w:val="00105A0C"/>
    <w:rsid w:val="00106372"/>
    <w:rsid w:val="00106602"/>
    <w:rsid w:val="0010667E"/>
    <w:rsid w:val="00106870"/>
    <w:rsid w:val="00106934"/>
    <w:rsid w:val="00106DB7"/>
    <w:rsid w:val="00107234"/>
    <w:rsid w:val="00107768"/>
    <w:rsid w:val="00107784"/>
    <w:rsid w:val="00107B32"/>
    <w:rsid w:val="00107B34"/>
    <w:rsid w:val="00107CD2"/>
    <w:rsid w:val="00110020"/>
    <w:rsid w:val="00110D88"/>
    <w:rsid w:val="00111032"/>
    <w:rsid w:val="00111059"/>
    <w:rsid w:val="00111424"/>
    <w:rsid w:val="00111475"/>
    <w:rsid w:val="00111EAC"/>
    <w:rsid w:val="00112FF1"/>
    <w:rsid w:val="0011314B"/>
    <w:rsid w:val="001131B9"/>
    <w:rsid w:val="00113782"/>
    <w:rsid w:val="00113821"/>
    <w:rsid w:val="0011394D"/>
    <w:rsid w:val="0011420E"/>
    <w:rsid w:val="0011435E"/>
    <w:rsid w:val="00114691"/>
    <w:rsid w:val="00115445"/>
    <w:rsid w:val="00115629"/>
    <w:rsid w:val="00115D9F"/>
    <w:rsid w:val="00116423"/>
    <w:rsid w:val="0011651E"/>
    <w:rsid w:val="001168F0"/>
    <w:rsid w:val="00116A4D"/>
    <w:rsid w:val="00116A5C"/>
    <w:rsid w:val="00116AEF"/>
    <w:rsid w:val="001170F1"/>
    <w:rsid w:val="001173F6"/>
    <w:rsid w:val="00117825"/>
    <w:rsid w:val="001178B6"/>
    <w:rsid w:val="00117FF1"/>
    <w:rsid w:val="001209D9"/>
    <w:rsid w:val="00121482"/>
    <w:rsid w:val="00121602"/>
    <w:rsid w:val="001217A1"/>
    <w:rsid w:val="00121AFF"/>
    <w:rsid w:val="00121DFA"/>
    <w:rsid w:val="00121E98"/>
    <w:rsid w:val="00122069"/>
    <w:rsid w:val="001228B1"/>
    <w:rsid w:val="00122B70"/>
    <w:rsid w:val="00123237"/>
    <w:rsid w:val="00124533"/>
    <w:rsid w:val="0012478F"/>
    <w:rsid w:val="00124AFB"/>
    <w:rsid w:val="001250CC"/>
    <w:rsid w:val="00125A7E"/>
    <w:rsid w:val="00125DA6"/>
    <w:rsid w:val="00125FD8"/>
    <w:rsid w:val="001262B8"/>
    <w:rsid w:val="00126676"/>
    <w:rsid w:val="00126784"/>
    <w:rsid w:val="001269D4"/>
    <w:rsid w:val="001269EC"/>
    <w:rsid w:val="00126E95"/>
    <w:rsid w:val="00126F77"/>
    <w:rsid w:val="001273C1"/>
    <w:rsid w:val="00127B7E"/>
    <w:rsid w:val="00127C66"/>
    <w:rsid w:val="00127D5D"/>
    <w:rsid w:val="00127E47"/>
    <w:rsid w:val="0013015C"/>
    <w:rsid w:val="00130425"/>
    <w:rsid w:val="00130478"/>
    <w:rsid w:val="001312F1"/>
    <w:rsid w:val="00131623"/>
    <w:rsid w:val="0013175A"/>
    <w:rsid w:val="00131761"/>
    <w:rsid w:val="001317C1"/>
    <w:rsid w:val="00131D8D"/>
    <w:rsid w:val="00131EE6"/>
    <w:rsid w:val="00132351"/>
    <w:rsid w:val="00132434"/>
    <w:rsid w:val="0013290C"/>
    <w:rsid w:val="00132ABE"/>
    <w:rsid w:val="00134B00"/>
    <w:rsid w:val="00134BE3"/>
    <w:rsid w:val="00134D47"/>
    <w:rsid w:val="001355EE"/>
    <w:rsid w:val="00135B86"/>
    <w:rsid w:val="00135FE6"/>
    <w:rsid w:val="00136193"/>
    <w:rsid w:val="001363DA"/>
    <w:rsid w:val="001369B6"/>
    <w:rsid w:val="00136A45"/>
    <w:rsid w:val="00136A56"/>
    <w:rsid w:val="00136EE5"/>
    <w:rsid w:val="00137295"/>
    <w:rsid w:val="0013743D"/>
    <w:rsid w:val="001376B6"/>
    <w:rsid w:val="001376F4"/>
    <w:rsid w:val="00137703"/>
    <w:rsid w:val="00137A31"/>
    <w:rsid w:val="001405CC"/>
    <w:rsid w:val="00140886"/>
    <w:rsid w:val="001408AC"/>
    <w:rsid w:val="00140F85"/>
    <w:rsid w:val="00141452"/>
    <w:rsid w:val="0014152A"/>
    <w:rsid w:val="00141966"/>
    <w:rsid w:val="00141B4B"/>
    <w:rsid w:val="00141D60"/>
    <w:rsid w:val="00141E8C"/>
    <w:rsid w:val="001421D4"/>
    <w:rsid w:val="001421F5"/>
    <w:rsid w:val="0014237E"/>
    <w:rsid w:val="0014258E"/>
    <w:rsid w:val="00142A5C"/>
    <w:rsid w:val="00142C52"/>
    <w:rsid w:val="00142F0F"/>
    <w:rsid w:val="00142FE7"/>
    <w:rsid w:val="00143762"/>
    <w:rsid w:val="00144047"/>
    <w:rsid w:val="00144179"/>
    <w:rsid w:val="00144E94"/>
    <w:rsid w:val="00145780"/>
    <w:rsid w:val="00145924"/>
    <w:rsid w:val="00145C69"/>
    <w:rsid w:val="001463E9"/>
    <w:rsid w:val="00146C79"/>
    <w:rsid w:val="00146F65"/>
    <w:rsid w:val="001470CD"/>
    <w:rsid w:val="0014765D"/>
    <w:rsid w:val="001477FD"/>
    <w:rsid w:val="0014788B"/>
    <w:rsid w:val="00147A3F"/>
    <w:rsid w:val="001505B7"/>
    <w:rsid w:val="0015061A"/>
    <w:rsid w:val="0015071F"/>
    <w:rsid w:val="00150B17"/>
    <w:rsid w:val="00150E3F"/>
    <w:rsid w:val="00150F7D"/>
    <w:rsid w:val="00150FF0"/>
    <w:rsid w:val="001512F2"/>
    <w:rsid w:val="00151A60"/>
    <w:rsid w:val="00151E74"/>
    <w:rsid w:val="001525B4"/>
    <w:rsid w:val="00152C0D"/>
    <w:rsid w:val="00152EED"/>
    <w:rsid w:val="00152F82"/>
    <w:rsid w:val="0015367B"/>
    <w:rsid w:val="001536FC"/>
    <w:rsid w:val="00153F21"/>
    <w:rsid w:val="00154121"/>
    <w:rsid w:val="001546F5"/>
    <w:rsid w:val="001555DC"/>
    <w:rsid w:val="00155CF0"/>
    <w:rsid w:val="00155F02"/>
    <w:rsid w:val="00155FAD"/>
    <w:rsid w:val="00156111"/>
    <w:rsid w:val="00156525"/>
    <w:rsid w:val="0015686F"/>
    <w:rsid w:val="00156AD8"/>
    <w:rsid w:val="001575A5"/>
    <w:rsid w:val="0016016B"/>
    <w:rsid w:val="00160CA3"/>
    <w:rsid w:val="001611A5"/>
    <w:rsid w:val="001613F7"/>
    <w:rsid w:val="00161834"/>
    <w:rsid w:val="00162F9F"/>
    <w:rsid w:val="0016346E"/>
    <w:rsid w:val="00163800"/>
    <w:rsid w:val="00163A2D"/>
    <w:rsid w:val="00163BC1"/>
    <w:rsid w:val="00163BD0"/>
    <w:rsid w:val="00163C59"/>
    <w:rsid w:val="00163D0B"/>
    <w:rsid w:val="0016415C"/>
    <w:rsid w:val="0016420C"/>
    <w:rsid w:val="00164762"/>
    <w:rsid w:val="00164C93"/>
    <w:rsid w:val="00164D99"/>
    <w:rsid w:val="001653EB"/>
    <w:rsid w:val="00165A01"/>
    <w:rsid w:val="00165D6F"/>
    <w:rsid w:val="00165D89"/>
    <w:rsid w:val="001664B7"/>
    <w:rsid w:val="00166BE2"/>
    <w:rsid w:val="00166EBB"/>
    <w:rsid w:val="00166F33"/>
    <w:rsid w:val="0016705F"/>
    <w:rsid w:val="0016758D"/>
    <w:rsid w:val="001676BB"/>
    <w:rsid w:val="00167719"/>
    <w:rsid w:val="001678EE"/>
    <w:rsid w:val="00170F08"/>
    <w:rsid w:val="001710B3"/>
    <w:rsid w:val="0017193C"/>
    <w:rsid w:val="00171BC5"/>
    <w:rsid w:val="00172B3F"/>
    <w:rsid w:val="00172D61"/>
    <w:rsid w:val="00173141"/>
    <w:rsid w:val="00173844"/>
    <w:rsid w:val="00173DAF"/>
    <w:rsid w:val="00174119"/>
    <w:rsid w:val="0017483B"/>
    <w:rsid w:val="00174E20"/>
    <w:rsid w:val="001753C3"/>
    <w:rsid w:val="00175593"/>
    <w:rsid w:val="001755AF"/>
    <w:rsid w:val="001756FC"/>
    <w:rsid w:val="00175E4C"/>
    <w:rsid w:val="00176507"/>
    <w:rsid w:val="001767D3"/>
    <w:rsid w:val="00176C3C"/>
    <w:rsid w:val="0017733A"/>
    <w:rsid w:val="00177B92"/>
    <w:rsid w:val="00177FA3"/>
    <w:rsid w:val="001800AD"/>
    <w:rsid w:val="001801BB"/>
    <w:rsid w:val="0018026D"/>
    <w:rsid w:val="001805C7"/>
    <w:rsid w:val="00180613"/>
    <w:rsid w:val="00180800"/>
    <w:rsid w:val="00180B0C"/>
    <w:rsid w:val="00180C35"/>
    <w:rsid w:val="00180ECC"/>
    <w:rsid w:val="001810BD"/>
    <w:rsid w:val="001814CE"/>
    <w:rsid w:val="00181648"/>
    <w:rsid w:val="001818BF"/>
    <w:rsid w:val="0018192F"/>
    <w:rsid w:val="00181CC7"/>
    <w:rsid w:val="00181D2E"/>
    <w:rsid w:val="0018228D"/>
    <w:rsid w:val="00182489"/>
    <w:rsid w:val="0018254E"/>
    <w:rsid w:val="001831AB"/>
    <w:rsid w:val="001832E9"/>
    <w:rsid w:val="0018342C"/>
    <w:rsid w:val="001837C6"/>
    <w:rsid w:val="00183C32"/>
    <w:rsid w:val="0018403C"/>
    <w:rsid w:val="00184055"/>
    <w:rsid w:val="00184443"/>
    <w:rsid w:val="00184A21"/>
    <w:rsid w:val="00184AB0"/>
    <w:rsid w:val="00184BC1"/>
    <w:rsid w:val="00184DB8"/>
    <w:rsid w:val="00185373"/>
    <w:rsid w:val="0018543C"/>
    <w:rsid w:val="00185D36"/>
    <w:rsid w:val="00185D86"/>
    <w:rsid w:val="00185EB5"/>
    <w:rsid w:val="001864DA"/>
    <w:rsid w:val="00186586"/>
    <w:rsid w:val="00186D92"/>
    <w:rsid w:val="00187400"/>
    <w:rsid w:val="001874E3"/>
    <w:rsid w:val="00187A96"/>
    <w:rsid w:val="00190018"/>
    <w:rsid w:val="00190537"/>
    <w:rsid w:val="0019063F"/>
    <w:rsid w:val="0019067C"/>
    <w:rsid w:val="00190C5F"/>
    <w:rsid w:val="00190EDA"/>
    <w:rsid w:val="00191654"/>
    <w:rsid w:val="00191E78"/>
    <w:rsid w:val="00192067"/>
    <w:rsid w:val="0019241C"/>
    <w:rsid w:val="00192490"/>
    <w:rsid w:val="00193647"/>
    <w:rsid w:val="00193B25"/>
    <w:rsid w:val="001943C6"/>
    <w:rsid w:val="00194882"/>
    <w:rsid w:val="0019488D"/>
    <w:rsid w:val="00194AAF"/>
    <w:rsid w:val="001950FE"/>
    <w:rsid w:val="00195488"/>
    <w:rsid w:val="0019566A"/>
    <w:rsid w:val="001959D7"/>
    <w:rsid w:val="00195F4B"/>
    <w:rsid w:val="00196A0C"/>
    <w:rsid w:val="00197105"/>
    <w:rsid w:val="001975E1"/>
    <w:rsid w:val="00197C33"/>
    <w:rsid w:val="001A02BF"/>
    <w:rsid w:val="001A032E"/>
    <w:rsid w:val="001A0709"/>
    <w:rsid w:val="001A08FE"/>
    <w:rsid w:val="001A0BCA"/>
    <w:rsid w:val="001A0D18"/>
    <w:rsid w:val="001A0D98"/>
    <w:rsid w:val="001A0FAB"/>
    <w:rsid w:val="001A1169"/>
    <w:rsid w:val="001A25E6"/>
    <w:rsid w:val="001A2764"/>
    <w:rsid w:val="001A3190"/>
    <w:rsid w:val="001A3419"/>
    <w:rsid w:val="001A343C"/>
    <w:rsid w:val="001A35AF"/>
    <w:rsid w:val="001A385C"/>
    <w:rsid w:val="001A41A7"/>
    <w:rsid w:val="001A4DBE"/>
    <w:rsid w:val="001A52AF"/>
    <w:rsid w:val="001A5632"/>
    <w:rsid w:val="001A57B2"/>
    <w:rsid w:val="001A632F"/>
    <w:rsid w:val="001A64BA"/>
    <w:rsid w:val="001A6766"/>
    <w:rsid w:val="001A6BC0"/>
    <w:rsid w:val="001A701B"/>
    <w:rsid w:val="001A76F7"/>
    <w:rsid w:val="001A7823"/>
    <w:rsid w:val="001A7C90"/>
    <w:rsid w:val="001A7F23"/>
    <w:rsid w:val="001A7F8D"/>
    <w:rsid w:val="001A7FD5"/>
    <w:rsid w:val="001B1840"/>
    <w:rsid w:val="001B2100"/>
    <w:rsid w:val="001B2117"/>
    <w:rsid w:val="001B28E3"/>
    <w:rsid w:val="001B2A45"/>
    <w:rsid w:val="001B3AAD"/>
    <w:rsid w:val="001B3C95"/>
    <w:rsid w:val="001B40D9"/>
    <w:rsid w:val="001B4113"/>
    <w:rsid w:val="001B4397"/>
    <w:rsid w:val="001B459E"/>
    <w:rsid w:val="001B466E"/>
    <w:rsid w:val="001B4F8D"/>
    <w:rsid w:val="001B5139"/>
    <w:rsid w:val="001B52EC"/>
    <w:rsid w:val="001B581C"/>
    <w:rsid w:val="001B5E96"/>
    <w:rsid w:val="001B6181"/>
    <w:rsid w:val="001B6216"/>
    <w:rsid w:val="001B6AA1"/>
    <w:rsid w:val="001B6EE5"/>
    <w:rsid w:val="001B748B"/>
    <w:rsid w:val="001B755E"/>
    <w:rsid w:val="001B788C"/>
    <w:rsid w:val="001C04E2"/>
    <w:rsid w:val="001C0705"/>
    <w:rsid w:val="001C07D5"/>
    <w:rsid w:val="001C0E28"/>
    <w:rsid w:val="001C1266"/>
    <w:rsid w:val="001C12C5"/>
    <w:rsid w:val="001C1356"/>
    <w:rsid w:val="001C1378"/>
    <w:rsid w:val="001C1424"/>
    <w:rsid w:val="001C1FFA"/>
    <w:rsid w:val="001C226A"/>
    <w:rsid w:val="001C286C"/>
    <w:rsid w:val="001C306D"/>
    <w:rsid w:val="001C31CE"/>
    <w:rsid w:val="001C356E"/>
    <w:rsid w:val="001C3759"/>
    <w:rsid w:val="001C422A"/>
    <w:rsid w:val="001C461F"/>
    <w:rsid w:val="001C47C2"/>
    <w:rsid w:val="001C4855"/>
    <w:rsid w:val="001C4863"/>
    <w:rsid w:val="001C49E8"/>
    <w:rsid w:val="001C4B94"/>
    <w:rsid w:val="001C4F26"/>
    <w:rsid w:val="001C506A"/>
    <w:rsid w:val="001C5131"/>
    <w:rsid w:val="001C5784"/>
    <w:rsid w:val="001C6CE0"/>
    <w:rsid w:val="001D01F3"/>
    <w:rsid w:val="001D0BD7"/>
    <w:rsid w:val="001D0E1C"/>
    <w:rsid w:val="001D0FB5"/>
    <w:rsid w:val="001D13CE"/>
    <w:rsid w:val="001D1698"/>
    <w:rsid w:val="001D1A31"/>
    <w:rsid w:val="001D22E2"/>
    <w:rsid w:val="001D24D9"/>
    <w:rsid w:val="001D2840"/>
    <w:rsid w:val="001D2A1D"/>
    <w:rsid w:val="001D32CB"/>
    <w:rsid w:val="001D393E"/>
    <w:rsid w:val="001D3D11"/>
    <w:rsid w:val="001D44AC"/>
    <w:rsid w:val="001D5196"/>
    <w:rsid w:val="001D548B"/>
    <w:rsid w:val="001D570E"/>
    <w:rsid w:val="001D6418"/>
    <w:rsid w:val="001D66C8"/>
    <w:rsid w:val="001D7155"/>
    <w:rsid w:val="001D77D9"/>
    <w:rsid w:val="001D7BE6"/>
    <w:rsid w:val="001D7CE7"/>
    <w:rsid w:val="001E01C7"/>
    <w:rsid w:val="001E0378"/>
    <w:rsid w:val="001E05B1"/>
    <w:rsid w:val="001E05F7"/>
    <w:rsid w:val="001E0940"/>
    <w:rsid w:val="001E11F8"/>
    <w:rsid w:val="001E15DE"/>
    <w:rsid w:val="001E16B9"/>
    <w:rsid w:val="001E16F6"/>
    <w:rsid w:val="001E1A53"/>
    <w:rsid w:val="001E1C53"/>
    <w:rsid w:val="001E2731"/>
    <w:rsid w:val="001E2B83"/>
    <w:rsid w:val="001E30F3"/>
    <w:rsid w:val="001E32E4"/>
    <w:rsid w:val="001E358F"/>
    <w:rsid w:val="001E374D"/>
    <w:rsid w:val="001E3DF6"/>
    <w:rsid w:val="001E3F6F"/>
    <w:rsid w:val="001E3FE8"/>
    <w:rsid w:val="001E419F"/>
    <w:rsid w:val="001E4ECD"/>
    <w:rsid w:val="001E4F5B"/>
    <w:rsid w:val="001E5297"/>
    <w:rsid w:val="001E5C82"/>
    <w:rsid w:val="001E5E94"/>
    <w:rsid w:val="001E5F7D"/>
    <w:rsid w:val="001E6202"/>
    <w:rsid w:val="001E689D"/>
    <w:rsid w:val="001E6C90"/>
    <w:rsid w:val="001E72CA"/>
    <w:rsid w:val="001E7855"/>
    <w:rsid w:val="001E7BD9"/>
    <w:rsid w:val="001E7E2B"/>
    <w:rsid w:val="001F01EA"/>
    <w:rsid w:val="001F0313"/>
    <w:rsid w:val="001F0315"/>
    <w:rsid w:val="001F093E"/>
    <w:rsid w:val="001F0BBB"/>
    <w:rsid w:val="001F0EC9"/>
    <w:rsid w:val="001F1014"/>
    <w:rsid w:val="001F11CE"/>
    <w:rsid w:val="001F125E"/>
    <w:rsid w:val="001F1996"/>
    <w:rsid w:val="001F1EBC"/>
    <w:rsid w:val="001F1F78"/>
    <w:rsid w:val="001F2A8E"/>
    <w:rsid w:val="001F2BAD"/>
    <w:rsid w:val="001F5106"/>
    <w:rsid w:val="001F5210"/>
    <w:rsid w:val="001F5693"/>
    <w:rsid w:val="001F6002"/>
    <w:rsid w:val="001F60F4"/>
    <w:rsid w:val="001F6651"/>
    <w:rsid w:val="001F67E5"/>
    <w:rsid w:val="001F69A6"/>
    <w:rsid w:val="001F6E30"/>
    <w:rsid w:val="001F6F7F"/>
    <w:rsid w:val="001F7596"/>
    <w:rsid w:val="001F765D"/>
    <w:rsid w:val="001F7770"/>
    <w:rsid w:val="001F77FB"/>
    <w:rsid w:val="0020005F"/>
    <w:rsid w:val="002004F9"/>
    <w:rsid w:val="002007E3"/>
    <w:rsid w:val="00200A6A"/>
    <w:rsid w:val="00200B8A"/>
    <w:rsid w:val="00200D19"/>
    <w:rsid w:val="002011B3"/>
    <w:rsid w:val="00201815"/>
    <w:rsid w:val="002018BB"/>
    <w:rsid w:val="00201921"/>
    <w:rsid w:val="00202530"/>
    <w:rsid w:val="002026F0"/>
    <w:rsid w:val="00202A90"/>
    <w:rsid w:val="00202CD2"/>
    <w:rsid w:val="00202D8A"/>
    <w:rsid w:val="0020312A"/>
    <w:rsid w:val="00203B28"/>
    <w:rsid w:val="00203B39"/>
    <w:rsid w:val="00203ECF"/>
    <w:rsid w:val="002042DA"/>
    <w:rsid w:val="002044FF"/>
    <w:rsid w:val="002048BD"/>
    <w:rsid w:val="002049A5"/>
    <w:rsid w:val="00204B7E"/>
    <w:rsid w:val="00204BAE"/>
    <w:rsid w:val="00204F56"/>
    <w:rsid w:val="0020549D"/>
    <w:rsid w:val="002058C0"/>
    <w:rsid w:val="00205944"/>
    <w:rsid w:val="00205E42"/>
    <w:rsid w:val="00206CB1"/>
    <w:rsid w:val="0020706C"/>
    <w:rsid w:val="00207338"/>
    <w:rsid w:val="002079BA"/>
    <w:rsid w:val="00207B83"/>
    <w:rsid w:val="00207E0F"/>
    <w:rsid w:val="00210224"/>
    <w:rsid w:val="002106B4"/>
    <w:rsid w:val="0021086B"/>
    <w:rsid w:val="00210C5D"/>
    <w:rsid w:val="00211509"/>
    <w:rsid w:val="00211DAC"/>
    <w:rsid w:val="002123C7"/>
    <w:rsid w:val="002125C8"/>
    <w:rsid w:val="00212C95"/>
    <w:rsid w:val="00212EF9"/>
    <w:rsid w:val="0021313A"/>
    <w:rsid w:val="0021323D"/>
    <w:rsid w:val="0021384A"/>
    <w:rsid w:val="00213AF3"/>
    <w:rsid w:val="002140F6"/>
    <w:rsid w:val="00214B97"/>
    <w:rsid w:val="00214BBE"/>
    <w:rsid w:val="00214DC7"/>
    <w:rsid w:val="0021555E"/>
    <w:rsid w:val="00215959"/>
    <w:rsid w:val="00215AF6"/>
    <w:rsid w:val="002162AB"/>
    <w:rsid w:val="00216EF7"/>
    <w:rsid w:val="002173BF"/>
    <w:rsid w:val="00217705"/>
    <w:rsid w:val="00217924"/>
    <w:rsid w:val="00220C2C"/>
    <w:rsid w:val="00220CAD"/>
    <w:rsid w:val="0022129C"/>
    <w:rsid w:val="0022155D"/>
    <w:rsid w:val="002219F2"/>
    <w:rsid w:val="00221ACF"/>
    <w:rsid w:val="00222C8F"/>
    <w:rsid w:val="00223409"/>
    <w:rsid w:val="00223868"/>
    <w:rsid w:val="00224545"/>
    <w:rsid w:val="00224D8C"/>
    <w:rsid w:val="00224EE6"/>
    <w:rsid w:val="00224F4C"/>
    <w:rsid w:val="00225073"/>
    <w:rsid w:val="0022508E"/>
    <w:rsid w:val="0022559C"/>
    <w:rsid w:val="002256B4"/>
    <w:rsid w:val="00225D37"/>
    <w:rsid w:val="00225E07"/>
    <w:rsid w:val="00225FA7"/>
    <w:rsid w:val="002265E3"/>
    <w:rsid w:val="00226A09"/>
    <w:rsid w:val="00226A70"/>
    <w:rsid w:val="00227438"/>
    <w:rsid w:val="00227D7C"/>
    <w:rsid w:val="00230081"/>
    <w:rsid w:val="0023086C"/>
    <w:rsid w:val="00230D76"/>
    <w:rsid w:val="0023115E"/>
    <w:rsid w:val="0023128D"/>
    <w:rsid w:val="00231428"/>
    <w:rsid w:val="00231581"/>
    <w:rsid w:val="0023299F"/>
    <w:rsid w:val="00233698"/>
    <w:rsid w:val="00233AEE"/>
    <w:rsid w:val="00233C71"/>
    <w:rsid w:val="00233DDA"/>
    <w:rsid w:val="0023408D"/>
    <w:rsid w:val="0023419E"/>
    <w:rsid w:val="0023467E"/>
    <w:rsid w:val="00234921"/>
    <w:rsid w:val="00234A26"/>
    <w:rsid w:val="002355B4"/>
    <w:rsid w:val="002355CF"/>
    <w:rsid w:val="00235787"/>
    <w:rsid w:val="002357CA"/>
    <w:rsid w:val="00236208"/>
    <w:rsid w:val="002362F3"/>
    <w:rsid w:val="002369F3"/>
    <w:rsid w:val="00237170"/>
    <w:rsid w:val="00237B23"/>
    <w:rsid w:val="0024049A"/>
    <w:rsid w:val="002408AE"/>
    <w:rsid w:val="00242007"/>
    <w:rsid w:val="002420C1"/>
    <w:rsid w:val="0024215E"/>
    <w:rsid w:val="00242E82"/>
    <w:rsid w:val="002431A5"/>
    <w:rsid w:val="0024333C"/>
    <w:rsid w:val="002437CC"/>
    <w:rsid w:val="00243A12"/>
    <w:rsid w:val="00243AC8"/>
    <w:rsid w:val="00244051"/>
    <w:rsid w:val="002443BC"/>
    <w:rsid w:val="002443E7"/>
    <w:rsid w:val="00244458"/>
    <w:rsid w:val="002444B5"/>
    <w:rsid w:val="00244DCF"/>
    <w:rsid w:val="00244E12"/>
    <w:rsid w:val="002456D5"/>
    <w:rsid w:val="00245B7F"/>
    <w:rsid w:val="00245BAA"/>
    <w:rsid w:val="002462A0"/>
    <w:rsid w:val="00246746"/>
    <w:rsid w:val="00246B2A"/>
    <w:rsid w:val="0024723E"/>
    <w:rsid w:val="002472D3"/>
    <w:rsid w:val="002475AD"/>
    <w:rsid w:val="00247856"/>
    <w:rsid w:val="00247D30"/>
    <w:rsid w:val="00247E48"/>
    <w:rsid w:val="0025036E"/>
    <w:rsid w:val="002504F8"/>
    <w:rsid w:val="002505C6"/>
    <w:rsid w:val="002505FB"/>
    <w:rsid w:val="00250C25"/>
    <w:rsid w:val="00250DA9"/>
    <w:rsid w:val="0025122B"/>
    <w:rsid w:val="0025124F"/>
    <w:rsid w:val="00251330"/>
    <w:rsid w:val="0025195D"/>
    <w:rsid w:val="00252068"/>
    <w:rsid w:val="00252B52"/>
    <w:rsid w:val="0025313D"/>
    <w:rsid w:val="0025387C"/>
    <w:rsid w:val="00253C64"/>
    <w:rsid w:val="00254770"/>
    <w:rsid w:val="002548DE"/>
    <w:rsid w:val="00254CA5"/>
    <w:rsid w:val="00255167"/>
    <w:rsid w:val="00257570"/>
    <w:rsid w:val="00257D5E"/>
    <w:rsid w:val="00260BB6"/>
    <w:rsid w:val="00260F3F"/>
    <w:rsid w:val="0026189A"/>
    <w:rsid w:val="002618F3"/>
    <w:rsid w:val="00261BED"/>
    <w:rsid w:val="0026207D"/>
    <w:rsid w:val="0026219D"/>
    <w:rsid w:val="00262519"/>
    <w:rsid w:val="00262771"/>
    <w:rsid w:val="00262C86"/>
    <w:rsid w:val="00262CAC"/>
    <w:rsid w:val="00263077"/>
    <w:rsid w:val="00263ABC"/>
    <w:rsid w:val="00263BFE"/>
    <w:rsid w:val="00263DE8"/>
    <w:rsid w:val="002643C8"/>
    <w:rsid w:val="002644A0"/>
    <w:rsid w:val="00264608"/>
    <w:rsid w:val="00264C9D"/>
    <w:rsid w:val="00264CD8"/>
    <w:rsid w:val="00265AB8"/>
    <w:rsid w:val="00265DCD"/>
    <w:rsid w:val="0026616C"/>
    <w:rsid w:val="0026638C"/>
    <w:rsid w:val="00266E13"/>
    <w:rsid w:val="00267192"/>
    <w:rsid w:val="00267596"/>
    <w:rsid w:val="002708C4"/>
    <w:rsid w:val="00271090"/>
    <w:rsid w:val="0027115A"/>
    <w:rsid w:val="00271532"/>
    <w:rsid w:val="00271990"/>
    <w:rsid w:val="00271F0C"/>
    <w:rsid w:val="00272227"/>
    <w:rsid w:val="002722B6"/>
    <w:rsid w:val="0027299F"/>
    <w:rsid w:val="00272C82"/>
    <w:rsid w:val="00272C93"/>
    <w:rsid w:val="00272E0B"/>
    <w:rsid w:val="002732CC"/>
    <w:rsid w:val="0027364E"/>
    <w:rsid w:val="00273775"/>
    <w:rsid w:val="002737EC"/>
    <w:rsid w:val="00273B7B"/>
    <w:rsid w:val="002743AD"/>
    <w:rsid w:val="00274D2B"/>
    <w:rsid w:val="0027506E"/>
    <w:rsid w:val="0027511A"/>
    <w:rsid w:val="0027564E"/>
    <w:rsid w:val="00275DE7"/>
    <w:rsid w:val="00275EE9"/>
    <w:rsid w:val="00276697"/>
    <w:rsid w:val="002772D9"/>
    <w:rsid w:val="00277729"/>
    <w:rsid w:val="00277E4F"/>
    <w:rsid w:val="00280434"/>
    <w:rsid w:val="00280C0C"/>
    <w:rsid w:val="00281183"/>
    <w:rsid w:val="002811A4"/>
    <w:rsid w:val="002811A7"/>
    <w:rsid w:val="002814B5"/>
    <w:rsid w:val="0028192B"/>
    <w:rsid w:val="00281CDB"/>
    <w:rsid w:val="00281F98"/>
    <w:rsid w:val="00282806"/>
    <w:rsid w:val="00282A93"/>
    <w:rsid w:val="00282DF6"/>
    <w:rsid w:val="00283041"/>
    <w:rsid w:val="00283328"/>
    <w:rsid w:val="0028342C"/>
    <w:rsid w:val="00283C55"/>
    <w:rsid w:val="00284293"/>
    <w:rsid w:val="00284551"/>
    <w:rsid w:val="00284789"/>
    <w:rsid w:val="00284BC7"/>
    <w:rsid w:val="00284D29"/>
    <w:rsid w:val="00284E43"/>
    <w:rsid w:val="00284EE7"/>
    <w:rsid w:val="00285100"/>
    <w:rsid w:val="0028536C"/>
    <w:rsid w:val="00285FFC"/>
    <w:rsid w:val="00286088"/>
    <w:rsid w:val="002862D6"/>
    <w:rsid w:val="00286688"/>
    <w:rsid w:val="0028669A"/>
    <w:rsid w:val="00286FE4"/>
    <w:rsid w:val="00287278"/>
    <w:rsid w:val="0028731F"/>
    <w:rsid w:val="00287389"/>
    <w:rsid w:val="002878ED"/>
    <w:rsid w:val="00287FB5"/>
    <w:rsid w:val="002901BA"/>
    <w:rsid w:val="002908C9"/>
    <w:rsid w:val="00290A5A"/>
    <w:rsid w:val="00290B92"/>
    <w:rsid w:val="00291161"/>
    <w:rsid w:val="00291392"/>
    <w:rsid w:val="00291623"/>
    <w:rsid w:val="002916C6"/>
    <w:rsid w:val="00291807"/>
    <w:rsid w:val="00291AC8"/>
    <w:rsid w:val="00291CC0"/>
    <w:rsid w:val="00291DFF"/>
    <w:rsid w:val="00292447"/>
    <w:rsid w:val="002924A2"/>
    <w:rsid w:val="002924C2"/>
    <w:rsid w:val="002925E4"/>
    <w:rsid w:val="00292854"/>
    <w:rsid w:val="00292ED7"/>
    <w:rsid w:val="0029305B"/>
    <w:rsid w:val="0029309A"/>
    <w:rsid w:val="00293962"/>
    <w:rsid w:val="00293ADA"/>
    <w:rsid w:val="00293F68"/>
    <w:rsid w:val="00293FE2"/>
    <w:rsid w:val="0029408A"/>
    <w:rsid w:val="00294441"/>
    <w:rsid w:val="00294769"/>
    <w:rsid w:val="002950AF"/>
    <w:rsid w:val="00295618"/>
    <w:rsid w:val="0029562E"/>
    <w:rsid w:val="00295CD5"/>
    <w:rsid w:val="00295D64"/>
    <w:rsid w:val="00296967"/>
    <w:rsid w:val="002969BF"/>
    <w:rsid w:val="00296D20"/>
    <w:rsid w:val="002971EB"/>
    <w:rsid w:val="0029736D"/>
    <w:rsid w:val="00297DFA"/>
    <w:rsid w:val="00297E61"/>
    <w:rsid w:val="002A0089"/>
    <w:rsid w:val="002A0628"/>
    <w:rsid w:val="002A07D2"/>
    <w:rsid w:val="002A08CB"/>
    <w:rsid w:val="002A09D5"/>
    <w:rsid w:val="002A0B1A"/>
    <w:rsid w:val="002A0B6A"/>
    <w:rsid w:val="002A0C32"/>
    <w:rsid w:val="002A16B7"/>
    <w:rsid w:val="002A1C9C"/>
    <w:rsid w:val="002A1CAC"/>
    <w:rsid w:val="002A1ED6"/>
    <w:rsid w:val="002A20F0"/>
    <w:rsid w:val="002A229C"/>
    <w:rsid w:val="002A2557"/>
    <w:rsid w:val="002A2903"/>
    <w:rsid w:val="002A3228"/>
    <w:rsid w:val="002A3491"/>
    <w:rsid w:val="002A38B8"/>
    <w:rsid w:val="002A38D3"/>
    <w:rsid w:val="002A3B29"/>
    <w:rsid w:val="002A3EC6"/>
    <w:rsid w:val="002A4DBA"/>
    <w:rsid w:val="002A5203"/>
    <w:rsid w:val="002A5B06"/>
    <w:rsid w:val="002A5F25"/>
    <w:rsid w:val="002A5F7C"/>
    <w:rsid w:val="002A6018"/>
    <w:rsid w:val="002A6E19"/>
    <w:rsid w:val="002A71B3"/>
    <w:rsid w:val="002A75E5"/>
    <w:rsid w:val="002A7985"/>
    <w:rsid w:val="002A7A53"/>
    <w:rsid w:val="002A7B6C"/>
    <w:rsid w:val="002A7E07"/>
    <w:rsid w:val="002B0236"/>
    <w:rsid w:val="002B138F"/>
    <w:rsid w:val="002B14B1"/>
    <w:rsid w:val="002B174D"/>
    <w:rsid w:val="002B1F4D"/>
    <w:rsid w:val="002B22A6"/>
    <w:rsid w:val="002B25B7"/>
    <w:rsid w:val="002B2DBE"/>
    <w:rsid w:val="002B2DC3"/>
    <w:rsid w:val="002B2E3D"/>
    <w:rsid w:val="002B341D"/>
    <w:rsid w:val="002B3541"/>
    <w:rsid w:val="002B3C0C"/>
    <w:rsid w:val="002B3D4D"/>
    <w:rsid w:val="002B3D5F"/>
    <w:rsid w:val="002B3F2D"/>
    <w:rsid w:val="002B3F64"/>
    <w:rsid w:val="002B3F98"/>
    <w:rsid w:val="002B401B"/>
    <w:rsid w:val="002B4258"/>
    <w:rsid w:val="002B4D90"/>
    <w:rsid w:val="002B5200"/>
    <w:rsid w:val="002B530B"/>
    <w:rsid w:val="002B55CA"/>
    <w:rsid w:val="002B5B04"/>
    <w:rsid w:val="002B5E22"/>
    <w:rsid w:val="002B613A"/>
    <w:rsid w:val="002B62A1"/>
    <w:rsid w:val="002B6372"/>
    <w:rsid w:val="002B66FC"/>
    <w:rsid w:val="002B6B53"/>
    <w:rsid w:val="002B6B61"/>
    <w:rsid w:val="002B728D"/>
    <w:rsid w:val="002B798D"/>
    <w:rsid w:val="002B7AB0"/>
    <w:rsid w:val="002B7AEC"/>
    <w:rsid w:val="002B7C77"/>
    <w:rsid w:val="002B7EF9"/>
    <w:rsid w:val="002C00A4"/>
    <w:rsid w:val="002C024D"/>
    <w:rsid w:val="002C07FA"/>
    <w:rsid w:val="002C0B78"/>
    <w:rsid w:val="002C0BDB"/>
    <w:rsid w:val="002C0C52"/>
    <w:rsid w:val="002C1237"/>
    <w:rsid w:val="002C12F0"/>
    <w:rsid w:val="002C1607"/>
    <w:rsid w:val="002C1A8B"/>
    <w:rsid w:val="002C220F"/>
    <w:rsid w:val="002C2637"/>
    <w:rsid w:val="002C27DC"/>
    <w:rsid w:val="002C2884"/>
    <w:rsid w:val="002C2C5C"/>
    <w:rsid w:val="002C31DD"/>
    <w:rsid w:val="002C3C67"/>
    <w:rsid w:val="002C3F25"/>
    <w:rsid w:val="002C452B"/>
    <w:rsid w:val="002C4664"/>
    <w:rsid w:val="002C4D10"/>
    <w:rsid w:val="002C5001"/>
    <w:rsid w:val="002C516D"/>
    <w:rsid w:val="002C52AF"/>
    <w:rsid w:val="002C56E4"/>
    <w:rsid w:val="002C5A9C"/>
    <w:rsid w:val="002C5B66"/>
    <w:rsid w:val="002C5FFE"/>
    <w:rsid w:val="002C6299"/>
    <w:rsid w:val="002C65A3"/>
    <w:rsid w:val="002C6668"/>
    <w:rsid w:val="002C75D1"/>
    <w:rsid w:val="002C784A"/>
    <w:rsid w:val="002C79E4"/>
    <w:rsid w:val="002C7A5F"/>
    <w:rsid w:val="002C7DA9"/>
    <w:rsid w:val="002C7F6E"/>
    <w:rsid w:val="002D03C7"/>
    <w:rsid w:val="002D0595"/>
    <w:rsid w:val="002D1521"/>
    <w:rsid w:val="002D16CA"/>
    <w:rsid w:val="002D17BE"/>
    <w:rsid w:val="002D1A5A"/>
    <w:rsid w:val="002D1E0C"/>
    <w:rsid w:val="002D1F54"/>
    <w:rsid w:val="002D1F58"/>
    <w:rsid w:val="002D2870"/>
    <w:rsid w:val="002D2873"/>
    <w:rsid w:val="002D3064"/>
    <w:rsid w:val="002D3947"/>
    <w:rsid w:val="002D3A33"/>
    <w:rsid w:val="002D3A80"/>
    <w:rsid w:val="002D42C5"/>
    <w:rsid w:val="002D45D2"/>
    <w:rsid w:val="002D4937"/>
    <w:rsid w:val="002D4D20"/>
    <w:rsid w:val="002D5469"/>
    <w:rsid w:val="002D55FE"/>
    <w:rsid w:val="002D5B66"/>
    <w:rsid w:val="002D5CCA"/>
    <w:rsid w:val="002D63F8"/>
    <w:rsid w:val="002D6481"/>
    <w:rsid w:val="002D666C"/>
    <w:rsid w:val="002D7013"/>
    <w:rsid w:val="002D7137"/>
    <w:rsid w:val="002D7216"/>
    <w:rsid w:val="002D750E"/>
    <w:rsid w:val="002D7854"/>
    <w:rsid w:val="002D79F8"/>
    <w:rsid w:val="002E040F"/>
    <w:rsid w:val="002E05D5"/>
    <w:rsid w:val="002E05F0"/>
    <w:rsid w:val="002E07A5"/>
    <w:rsid w:val="002E0CDE"/>
    <w:rsid w:val="002E0E0B"/>
    <w:rsid w:val="002E0FC0"/>
    <w:rsid w:val="002E1246"/>
    <w:rsid w:val="002E17A8"/>
    <w:rsid w:val="002E22FD"/>
    <w:rsid w:val="002E2963"/>
    <w:rsid w:val="002E2EFF"/>
    <w:rsid w:val="002E30C6"/>
    <w:rsid w:val="002E3494"/>
    <w:rsid w:val="002E34EC"/>
    <w:rsid w:val="002E3810"/>
    <w:rsid w:val="002E3869"/>
    <w:rsid w:val="002E3996"/>
    <w:rsid w:val="002E3C96"/>
    <w:rsid w:val="002E3CF3"/>
    <w:rsid w:val="002E3EE7"/>
    <w:rsid w:val="002E3FDA"/>
    <w:rsid w:val="002E452E"/>
    <w:rsid w:val="002E468A"/>
    <w:rsid w:val="002E4890"/>
    <w:rsid w:val="002E4A94"/>
    <w:rsid w:val="002E4B0A"/>
    <w:rsid w:val="002E52BE"/>
    <w:rsid w:val="002E556E"/>
    <w:rsid w:val="002E586C"/>
    <w:rsid w:val="002E5B18"/>
    <w:rsid w:val="002E5FCA"/>
    <w:rsid w:val="002E635E"/>
    <w:rsid w:val="002E64FF"/>
    <w:rsid w:val="002E6A29"/>
    <w:rsid w:val="002E7F91"/>
    <w:rsid w:val="002F06DD"/>
    <w:rsid w:val="002F0BB2"/>
    <w:rsid w:val="002F0EB5"/>
    <w:rsid w:val="002F12FB"/>
    <w:rsid w:val="002F153B"/>
    <w:rsid w:val="002F1666"/>
    <w:rsid w:val="002F2888"/>
    <w:rsid w:val="002F34EB"/>
    <w:rsid w:val="002F3692"/>
    <w:rsid w:val="002F38B5"/>
    <w:rsid w:val="002F3EA4"/>
    <w:rsid w:val="002F3EC7"/>
    <w:rsid w:val="002F449D"/>
    <w:rsid w:val="002F4C29"/>
    <w:rsid w:val="002F4C41"/>
    <w:rsid w:val="002F4D26"/>
    <w:rsid w:val="002F5586"/>
    <w:rsid w:val="002F563A"/>
    <w:rsid w:val="002F5894"/>
    <w:rsid w:val="002F5921"/>
    <w:rsid w:val="002F5B44"/>
    <w:rsid w:val="002F5E9A"/>
    <w:rsid w:val="002F63A1"/>
    <w:rsid w:val="002F6738"/>
    <w:rsid w:val="002F6C65"/>
    <w:rsid w:val="002F6CA2"/>
    <w:rsid w:val="002F7079"/>
    <w:rsid w:val="002F7829"/>
    <w:rsid w:val="002F789E"/>
    <w:rsid w:val="002F7B4C"/>
    <w:rsid w:val="002F7F11"/>
    <w:rsid w:val="003001ED"/>
    <w:rsid w:val="00300514"/>
    <w:rsid w:val="003008A4"/>
    <w:rsid w:val="003008F5"/>
    <w:rsid w:val="00300A3A"/>
    <w:rsid w:val="00301574"/>
    <w:rsid w:val="00301AF2"/>
    <w:rsid w:val="00301EDB"/>
    <w:rsid w:val="00302405"/>
    <w:rsid w:val="00303004"/>
    <w:rsid w:val="00303BB4"/>
    <w:rsid w:val="00304588"/>
    <w:rsid w:val="00304A52"/>
    <w:rsid w:val="00304EC4"/>
    <w:rsid w:val="00304F14"/>
    <w:rsid w:val="00305B91"/>
    <w:rsid w:val="00305C09"/>
    <w:rsid w:val="003070E3"/>
    <w:rsid w:val="00307328"/>
    <w:rsid w:val="00307973"/>
    <w:rsid w:val="00307C6A"/>
    <w:rsid w:val="00307EC1"/>
    <w:rsid w:val="003103E8"/>
    <w:rsid w:val="0031058B"/>
    <w:rsid w:val="00310B9D"/>
    <w:rsid w:val="00310F52"/>
    <w:rsid w:val="003112D9"/>
    <w:rsid w:val="00311325"/>
    <w:rsid w:val="003113B5"/>
    <w:rsid w:val="003120C7"/>
    <w:rsid w:val="00312875"/>
    <w:rsid w:val="00312B3B"/>
    <w:rsid w:val="0031364F"/>
    <w:rsid w:val="00313672"/>
    <w:rsid w:val="00313B39"/>
    <w:rsid w:val="00314508"/>
    <w:rsid w:val="003154CD"/>
    <w:rsid w:val="0031555D"/>
    <w:rsid w:val="003156E1"/>
    <w:rsid w:val="00315853"/>
    <w:rsid w:val="00315DF9"/>
    <w:rsid w:val="0031650D"/>
    <w:rsid w:val="0031650F"/>
    <w:rsid w:val="00316624"/>
    <w:rsid w:val="00316936"/>
    <w:rsid w:val="00316F60"/>
    <w:rsid w:val="00316FF2"/>
    <w:rsid w:val="00317043"/>
    <w:rsid w:val="003176DF"/>
    <w:rsid w:val="00317875"/>
    <w:rsid w:val="00317F17"/>
    <w:rsid w:val="00320008"/>
    <w:rsid w:val="003211AC"/>
    <w:rsid w:val="00321584"/>
    <w:rsid w:val="00321598"/>
    <w:rsid w:val="00321A32"/>
    <w:rsid w:val="00321C35"/>
    <w:rsid w:val="00321EBC"/>
    <w:rsid w:val="0032337E"/>
    <w:rsid w:val="00323459"/>
    <w:rsid w:val="00323575"/>
    <w:rsid w:val="0032419D"/>
    <w:rsid w:val="003247BB"/>
    <w:rsid w:val="00324B4F"/>
    <w:rsid w:val="00324EEA"/>
    <w:rsid w:val="00324F58"/>
    <w:rsid w:val="00325233"/>
    <w:rsid w:val="00325C6F"/>
    <w:rsid w:val="00326383"/>
    <w:rsid w:val="00327137"/>
    <w:rsid w:val="00327227"/>
    <w:rsid w:val="003273DE"/>
    <w:rsid w:val="00327676"/>
    <w:rsid w:val="003278A3"/>
    <w:rsid w:val="00327A9A"/>
    <w:rsid w:val="003302C3"/>
    <w:rsid w:val="00330324"/>
    <w:rsid w:val="003307BE"/>
    <w:rsid w:val="003316AF"/>
    <w:rsid w:val="00331A3E"/>
    <w:rsid w:val="00332475"/>
    <w:rsid w:val="00332481"/>
    <w:rsid w:val="003325D9"/>
    <w:rsid w:val="00332C47"/>
    <w:rsid w:val="003334C6"/>
    <w:rsid w:val="00333D66"/>
    <w:rsid w:val="00333FD4"/>
    <w:rsid w:val="0033423F"/>
    <w:rsid w:val="0033440E"/>
    <w:rsid w:val="003347AC"/>
    <w:rsid w:val="00334826"/>
    <w:rsid w:val="00334948"/>
    <w:rsid w:val="00334CFA"/>
    <w:rsid w:val="00335007"/>
    <w:rsid w:val="0033502A"/>
    <w:rsid w:val="0033527D"/>
    <w:rsid w:val="003352BB"/>
    <w:rsid w:val="0033577E"/>
    <w:rsid w:val="003359D8"/>
    <w:rsid w:val="00335E15"/>
    <w:rsid w:val="003368E4"/>
    <w:rsid w:val="00336B10"/>
    <w:rsid w:val="00336DCF"/>
    <w:rsid w:val="00336F59"/>
    <w:rsid w:val="00336FC2"/>
    <w:rsid w:val="00337090"/>
    <w:rsid w:val="0033734C"/>
    <w:rsid w:val="00337393"/>
    <w:rsid w:val="00337907"/>
    <w:rsid w:val="00337F04"/>
    <w:rsid w:val="00340154"/>
    <w:rsid w:val="0034028E"/>
    <w:rsid w:val="00340A2F"/>
    <w:rsid w:val="00340BF3"/>
    <w:rsid w:val="00340FB1"/>
    <w:rsid w:val="00341022"/>
    <w:rsid w:val="003412C5"/>
    <w:rsid w:val="003417D3"/>
    <w:rsid w:val="003419BD"/>
    <w:rsid w:val="00341B7A"/>
    <w:rsid w:val="00341BB5"/>
    <w:rsid w:val="00341F42"/>
    <w:rsid w:val="0034209F"/>
    <w:rsid w:val="00342547"/>
    <w:rsid w:val="00342597"/>
    <w:rsid w:val="003426C4"/>
    <w:rsid w:val="00342D79"/>
    <w:rsid w:val="003435C3"/>
    <w:rsid w:val="003436A8"/>
    <w:rsid w:val="00343BDE"/>
    <w:rsid w:val="00343D6F"/>
    <w:rsid w:val="00344E0B"/>
    <w:rsid w:val="00345728"/>
    <w:rsid w:val="003457F5"/>
    <w:rsid w:val="003457FF"/>
    <w:rsid w:val="00345CE8"/>
    <w:rsid w:val="00346608"/>
    <w:rsid w:val="00346AE6"/>
    <w:rsid w:val="003479AB"/>
    <w:rsid w:val="00347CF8"/>
    <w:rsid w:val="003501B2"/>
    <w:rsid w:val="00350E1F"/>
    <w:rsid w:val="0035186B"/>
    <w:rsid w:val="00351955"/>
    <w:rsid w:val="00351E3A"/>
    <w:rsid w:val="00352093"/>
    <w:rsid w:val="00352293"/>
    <w:rsid w:val="00352726"/>
    <w:rsid w:val="003527FE"/>
    <w:rsid w:val="00352842"/>
    <w:rsid w:val="00352ABB"/>
    <w:rsid w:val="00352C6D"/>
    <w:rsid w:val="00352E2B"/>
    <w:rsid w:val="00352E5B"/>
    <w:rsid w:val="0035303D"/>
    <w:rsid w:val="003533D4"/>
    <w:rsid w:val="003544F8"/>
    <w:rsid w:val="00354652"/>
    <w:rsid w:val="00354654"/>
    <w:rsid w:val="00354C55"/>
    <w:rsid w:val="0035562C"/>
    <w:rsid w:val="00355A46"/>
    <w:rsid w:val="00355A96"/>
    <w:rsid w:val="00355FE4"/>
    <w:rsid w:val="003563A3"/>
    <w:rsid w:val="00356562"/>
    <w:rsid w:val="00356836"/>
    <w:rsid w:val="00356CD7"/>
    <w:rsid w:val="00357062"/>
    <w:rsid w:val="00357598"/>
    <w:rsid w:val="00357A39"/>
    <w:rsid w:val="00357A4D"/>
    <w:rsid w:val="00357C00"/>
    <w:rsid w:val="00360223"/>
    <w:rsid w:val="00360E4E"/>
    <w:rsid w:val="00361120"/>
    <w:rsid w:val="003613B2"/>
    <w:rsid w:val="00361477"/>
    <w:rsid w:val="00361B1B"/>
    <w:rsid w:val="00361C2D"/>
    <w:rsid w:val="003623D4"/>
    <w:rsid w:val="0036243C"/>
    <w:rsid w:val="00362762"/>
    <w:rsid w:val="003630AA"/>
    <w:rsid w:val="0036349F"/>
    <w:rsid w:val="00363A04"/>
    <w:rsid w:val="00363D03"/>
    <w:rsid w:val="003640D9"/>
    <w:rsid w:val="003644BA"/>
    <w:rsid w:val="003644C3"/>
    <w:rsid w:val="00364898"/>
    <w:rsid w:val="00364D00"/>
    <w:rsid w:val="00364D35"/>
    <w:rsid w:val="0036571E"/>
    <w:rsid w:val="00366025"/>
    <w:rsid w:val="00366120"/>
    <w:rsid w:val="003663B7"/>
    <w:rsid w:val="0036651D"/>
    <w:rsid w:val="0036656F"/>
    <w:rsid w:val="003665BD"/>
    <w:rsid w:val="00366F4F"/>
    <w:rsid w:val="0036722E"/>
    <w:rsid w:val="003675D1"/>
    <w:rsid w:val="0036780F"/>
    <w:rsid w:val="0036786E"/>
    <w:rsid w:val="00367B2D"/>
    <w:rsid w:val="00367F86"/>
    <w:rsid w:val="003700DD"/>
    <w:rsid w:val="003702DF"/>
    <w:rsid w:val="003705F5"/>
    <w:rsid w:val="003706E9"/>
    <w:rsid w:val="003709E8"/>
    <w:rsid w:val="00370ACE"/>
    <w:rsid w:val="00370EA0"/>
    <w:rsid w:val="00370F26"/>
    <w:rsid w:val="00370F9B"/>
    <w:rsid w:val="003715D8"/>
    <w:rsid w:val="003715FC"/>
    <w:rsid w:val="00371673"/>
    <w:rsid w:val="00371D1B"/>
    <w:rsid w:val="003722C0"/>
    <w:rsid w:val="0037275C"/>
    <w:rsid w:val="00372F8C"/>
    <w:rsid w:val="00374674"/>
    <w:rsid w:val="003749AD"/>
    <w:rsid w:val="00374A2A"/>
    <w:rsid w:val="00374B13"/>
    <w:rsid w:val="00374CF8"/>
    <w:rsid w:val="0037502E"/>
    <w:rsid w:val="00375723"/>
    <w:rsid w:val="00375982"/>
    <w:rsid w:val="00375C70"/>
    <w:rsid w:val="00375F93"/>
    <w:rsid w:val="00376538"/>
    <w:rsid w:val="003767FB"/>
    <w:rsid w:val="003770A1"/>
    <w:rsid w:val="00377DCA"/>
    <w:rsid w:val="00380234"/>
    <w:rsid w:val="003803D6"/>
    <w:rsid w:val="003803F7"/>
    <w:rsid w:val="0038054A"/>
    <w:rsid w:val="0038056A"/>
    <w:rsid w:val="003808E4"/>
    <w:rsid w:val="00380B64"/>
    <w:rsid w:val="00380E1D"/>
    <w:rsid w:val="003812D5"/>
    <w:rsid w:val="00381512"/>
    <w:rsid w:val="0038159C"/>
    <w:rsid w:val="00381876"/>
    <w:rsid w:val="00381F86"/>
    <w:rsid w:val="003826E3"/>
    <w:rsid w:val="003829A1"/>
    <w:rsid w:val="00383418"/>
    <w:rsid w:val="00383B88"/>
    <w:rsid w:val="003844D4"/>
    <w:rsid w:val="00384620"/>
    <w:rsid w:val="00384730"/>
    <w:rsid w:val="00384BBD"/>
    <w:rsid w:val="00385248"/>
    <w:rsid w:val="003857CB"/>
    <w:rsid w:val="00386002"/>
    <w:rsid w:val="0038623C"/>
    <w:rsid w:val="00386A78"/>
    <w:rsid w:val="00386BF3"/>
    <w:rsid w:val="00387546"/>
    <w:rsid w:val="00387688"/>
    <w:rsid w:val="00387CA9"/>
    <w:rsid w:val="003901DC"/>
    <w:rsid w:val="00390245"/>
    <w:rsid w:val="003903A8"/>
    <w:rsid w:val="00390F02"/>
    <w:rsid w:val="00390F93"/>
    <w:rsid w:val="00391933"/>
    <w:rsid w:val="00391C98"/>
    <w:rsid w:val="00391E42"/>
    <w:rsid w:val="003925EA"/>
    <w:rsid w:val="00392CF0"/>
    <w:rsid w:val="00392EB0"/>
    <w:rsid w:val="00392F87"/>
    <w:rsid w:val="00393A07"/>
    <w:rsid w:val="00393EF3"/>
    <w:rsid w:val="00393F56"/>
    <w:rsid w:val="003947F1"/>
    <w:rsid w:val="003949DD"/>
    <w:rsid w:val="00394BA0"/>
    <w:rsid w:val="003950A2"/>
    <w:rsid w:val="00395711"/>
    <w:rsid w:val="00395754"/>
    <w:rsid w:val="0039595F"/>
    <w:rsid w:val="00395C2E"/>
    <w:rsid w:val="003961C9"/>
    <w:rsid w:val="0039626C"/>
    <w:rsid w:val="003962FA"/>
    <w:rsid w:val="00396E1E"/>
    <w:rsid w:val="00397199"/>
    <w:rsid w:val="00397206"/>
    <w:rsid w:val="00397279"/>
    <w:rsid w:val="003977AE"/>
    <w:rsid w:val="00397EEE"/>
    <w:rsid w:val="00397F77"/>
    <w:rsid w:val="003A0431"/>
    <w:rsid w:val="003A0470"/>
    <w:rsid w:val="003A1445"/>
    <w:rsid w:val="003A1B08"/>
    <w:rsid w:val="003A1C12"/>
    <w:rsid w:val="003A1ED4"/>
    <w:rsid w:val="003A21EA"/>
    <w:rsid w:val="003A277D"/>
    <w:rsid w:val="003A2D0A"/>
    <w:rsid w:val="003A3984"/>
    <w:rsid w:val="003A3E6E"/>
    <w:rsid w:val="003A3F91"/>
    <w:rsid w:val="003A4663"/>
    <w:rsid w:val="003A47B4"/>
    <w:rsid w:val="003A506E"/>
    <w:rsid w:val="003A5117"/>
    <w:rsid w:val="003A588C"/>
    <w:rsid w:val="003A5A0A"/>
    <w:rsid w:val="003A5A9A"/>
    <w:rsid w:val="003A6284"/>
    <w:rsid w:val="003A686F"/>
    <w:rsid w:val="003A71B7"/>
    <w:rsid w:val="003A7B48"/>
    <w:rsid w:val="003A7BF8"/>
    <w:rsid w:val="003A7CA5"/>
    <w:rsid w:val="003B0048"/>
    <w:rsid w:val="003B0287"/>
    <w:rsid w:val="003B0679"/>
    <w:rsid w:val="003B0821"/>
    <w:rsid w:val="003B0CB6"/>
    <w:rsid w:val="003B125B"/>
    <w:rsid w:val="003B14B7"/>
    <w:rsid w:val="003B1C9E"/>
    <w:rsid w:val="003B1CB6"/>
    <w:rsid w:val="003B1D1C"/>
    <w:rsid w:val="003B294B"/>
    <w:rsid w:val="003B3116"/>
    <w:rsid w:val="003B3445"/>
    <w:rsid w:val="003B3907"/>
    <w:rsid w:val="003B400F"/>
    <w:rsid w:val="003B420D"/>
    <w:rsid w:val="003B4439"/>
    <w:rsid w:val="003B4E80"/>
    <w:rsid w:val="003B586D"/>
    <w:rsid w:val="003B59C8"/>
    <w:rsid w:val="003B6D9C"/>
    <w:rsid w:val="003B6F85"/>
    <w:rsid w:val="003B6F93"/>
    <w:rsid w:val="003B6FBC"/>
    <w:rsid w:val="003B7189"/>
    <w:rsid w:val="003B78B4"/>
    <w:rsid w:val="003C07E2"/>
    <w:rsid w:val="003C09DF"/>
    <w:rsid w:val="003C0C76"/>
    <w:rsid w:val="003C0FBB"/>
    <w:rsid w:val="003C1702"/>
    <w:rsid w:val="003C1B63"/>
    <w:rsid w:val="003C2ABF"/>
    <w:rsid w:val="003C2DFB"/>
    <w:rsid w:val="003C34AA"/>
    <w:rsid w:val="003C3E8B"/>
    <w:rsid w:val="003C4244"/>
    <w:rsid w:val="003C45C9"/>
    <w:rsid w:val="003C4CAF"/>
    <w:rsid w:val="003C4CEC"/>
    <w:rsid w:val="003C4CEF"/>
    <w:rsid w:val="003C4D03"/>
    <w:rsid w:val="003C51FF"/>
    <w:rsid w:val="003C570E"/>
    <w:rsid w:val="003C5E2B"/>
    <w:rsid w:val="003C6454"/>
    <w:rsid w:val="003C70A5"/>
    <w:rsid w:val="003C7296"/>
    <w:rsid w:val="003C73C0"/>
    <w:rsid w:val="003C76DC"/>
    <w:rsid w:val="003C7FD6"/>
    <w:rsid w:val="003D035E"/>
    <w:rsid w:val="003D0B3D"/>
    <w:rsid w:val="003D0B82"/>
    <w:rsid w:val="003D0FD7"/>
    <w:rsid w:val="003D1201"/>
    <w:rsid w:val="003D1238"/>
    <w:rsid w:val="003D14A4"/>
    <w:rsid w:val="003D1531"/>
    <w:rsid w:val="003D153D"/>
    <w:rsid w:val="003D17D4"/>
    <w:rsid w:val="003D1B65"/>
    <w:rsid w:val="003D1E5E"/>
    <w:rsid w:val="003D2301"/>
    <w:rsid w:val="003D2573"/>
    <w:rsid w:val="003D26FF"/>
    <w:rsid w:val="003D3012"/>
    <w:rsid w:val="003D31A0"/>
    <w:rsid w:val="003D35A9"/>
    <w:rsid w:val="003D35CA"/>
    <w:rsid w:val="003D3893"/>
    <w:rsid w:val="003D3A09"/>
    <w:rsid w:val="003D41CF"/>
    <w:rsid w:val="003D4394"/>
    <w:rsid w:val="003D45F3"/>
    <w:rsid w:val="003D4756"/>
    <w:rsid w:val="003D4C33"/>
    <w:rsid w:val="003D4C42"/>
    <w:rsid w:val="003D4CC0"/>
    <w:rsid w:val="003D50F5"/>
    <w:rsid w:val="003D5415"/>
    <w:rsid w:val="003D560C"/>
    <w:rsid w:val="003D5AB4"/>
    <w:rsid w:val="003D62AC"/>
    <w:rsid w:val="003D6337"/>
    <w:rsid w:val="003D6635"/>
    <w:rsid w:val="003D6814"/>
    <w:rsid w:val="003D6819"/>
    <w:rsid w:val="003D6B89"/>
    <w:rsid w:val="003D7CC2"/>
    <w:rsid w:val="003E0032"/>
    <w:rsid w:val="003E0195"/>
    <w:rsid w:val="003E0B06"/>
    <w:rsid w:val="003E0DB8"/>
    <w:rsid w:val="003E1422"/>
    <w:rsid w:val="003E1582"/>
    <w:rsid w:val="003E164B"/>
    <w:rsid w:val="003E1BCF"/>
    <w:rsid w:val="003E1E0C"/>
    <w:rsid w:val="003E2382"/>
    <w:rsid w:val="003E2AFD"/>
    <w:rsid w:val="003E2C74"/>
    <w:rsid w:val="003E3119"/>
    <w:rsid w:val="003E4128"/>
    <w:rsid w:val="003E4386"/>
    <w:rsid w:val="003E43BF"/>
    <w:rsid w:val="003E4982"/>
    <w:rsid w:val="003E4A26"/>
    <w:rsid w:val="003E4DC9"/>
    <w:rsid w:val="003E54FF"/>
    <w:rsid w:val="003E554A"/>
    <w:rsid w:val="003E6142"/>
    <w:rsid w:val="003E633C"/>
    <w:rsid w:val="003E6376"/>
    <w:rsid w:val="003E68B2"/>
    <w:rsid w:val="003E6967"/>
    <w:rsid w:val="003E6AEA"/>
    <w:rsid w:val="003E6D6D"/>
    <w:rsid w:val="003E6E83"/>
    <w:rsid w:val="003E6FA3"/>
    <w:rsid w:val="003E6FC4"/>
    <w:rsid w:val="003E7567"/>
    <w:rsid w:val="003E7884"/>
    <w:rsid w:val="003F00FF"/>
    <w:rsid w:val="003F0241"/>
    <w:rsid w:val="003F0379"/>
    <w:rsid w:val="003F03AC"/>
    <w:rsid w:val="003F075B"/>
    <w:rsid w:val="003F0F3E"/>
    <w:rsid w:val="003F13E3"/>
    <w:rsid w:val="003F15A6"/>
    <w:rsid w:val="003F1609"/>
    <w:rsid w:val="003F26E6"/>
    <w:rsid w:val="003F2AEF"/>
    <w:rsid w:val="003F2C38"/>
    <w:rsid w:val="003F36E4"/>
    <w:rsid w:val="003F3E55"/>
    <w:rsid w:val="003F40F1"/>
    <w:rsid w:val="003F4294"/>
    <w:rsid w:val="003F4354"/>
    <w:rsid w:val="003F4670"/>
    <w:rsid w:val="003F46C7"/>
    <w:rsid w:val="003F581B"/>
    <w:rsid w:val="003F5940"/>
    <w:rsid w:val="003F5FB6"/>
    <w:rsid w:val="003F63A1"/>
    <w:rsid w:val="003F6B70"/>
    <w:rsid w:val="003F6C62"/>
    <w:rsid w:val="003F71C6"/>
    <w:rsid w:val="003F72E6"/>
    <w:rsid w:val="003F7448"/>
    <w:rsid w:val="003F74DE"/>
    <w:rsid w:val="003F76CD"/>
    <w:rsid w:val="00400443"/>
    <w:rsid w:val="00400742"/>
    <w:rsid w:val="0040118A"/>
    <w:rsid w:val="00401228"/>
    <w:rsid w:val="00401555"/>
    <w:rsid w:val="00401E42"/>
    <w:rsid w:val="00401E9F"/>
    <w:rsid w:val="004023AE"/>
    <w:rsid w:val="00402911"/>
    <w:rsid w:val="00402DED"/>
    <w:rsid w:val="00403531"/>
    <w:rsid w:val="00403660"/>
    <w:rsid w:val="004037F7"/>
    <w:rsid w:val="004044EE"/>
    <w:rsid w:val="00404A0D"/>
    <w:rsid w:val="00405084"/>
    <w:rsid w:val="00405128"/>
    <w:rsid w:val="004054DD"/>
    <w:rsid w:val="0040554A"/>
    <w:rsid w:val="00405746"/>
    <w:rsid w:val="004058AC"/>
    <w:rsid w:val="00405EB7"/>
    <w:rsid w:val="00406ECF"/>
    <w:rsid w:val="00407A53"/>
    <w:rsid w:val="00407B4A"/>
    <w:rsid w:val="00407CFE"/>
    <w:rsid w:val="00407FAB"/>
    <w:rsid w:val="00410B4E"/>
    <w:rsid w:val="00411B6C"/>
    <w:rsid w:val="00412AAB"/>
    <w:rsid w:val="00412F1E"/>
    <w:rsid w:val="00413457"/>
    <w:rsid w:val="00413876"/>
    <w:rsid w:val="00413C7F"/>
    <w:rsid w:val="00414E49"/>
    <w:rsid w:val="004150D0"/>
    <w:rsid w:val="00415441"/>
    <w:rsid w:val="0041566B"/>
    <w:rsid w:val="0041569F"/>
    <w:rsid w:val="004164A6"/>
    <w:rsid w:val="00416C37"/>
    <w:rsid w:val="00416CB3"/>
    <w:rsid w:val="00416E9C"/>
    <w:rsid w:val="00417152"/>
    <w:rsid w:val="00417342"/>
    <w:rsid w:val="0041741B"/>
    <w:rsid w:val="004177B1"/>
    <w:rsid w:val="00417C84"/>
    <w:rsid w:val="00417F6E"/>
    <w:rsid w:val="00420461"/>
    <w:rsid w:val="00420550"/>
    <w:rsid w:val="004205C5"/>
    <w:rsid w:val="004209C8"/>
    <w:rsid w:val="004213F7"/>
    <w:rsid w:val="00421497"/>
    <w:rsid w:val="004219BD"/>
    <w:rsid w:val="00422B9F"/>
    <w:rsid w:val="00422CF0"/>
    <w:rsid w:val="00422CF8"/>
    <w:rsid w:val="00422DF1"/>
    <w:rsid w:val="004230D8"/>
    <w:rsid w:val="00423177"/>
    <w:rsid w:val="004233A6"/>
    <w:rsid w:val="00423DFC"/>
    <w:rsid w:val="00424323"/>
    <w:rsid w:val="00424B51"/>
    <w:rsid w:val="00424D6F"/>
    <w:rsid w:val="00424FDE"/>
    <w:rsid w:val="00425064"/>
    <w:rsid w:val="004251E2"/>
    <w:rsid w:val="0042539D"/>
    <w:rsid w:val="00425EBF"/>
    <w:rsid w:val="00426ADB"/>
    <w:rsid w:val="00426D53"/>
    <w:rsid w:val="00426D7F"/>
    <w:rsid w:val="0042789A"/>
    <w:rsid w:val="00427A33"/>
    <w:rsid w:val="00427B4A"/>
    <w:rsid w:val="004306B1"/>
    <w:rsid w:val="0043091D"/>
    <w:rsid w:val="00430F3B"/>
    <w:rsid w:val="004313D9"/>
    <w:rsid w:val="0043149C"/>
    <w:rsid w:val="0043151E"/>
    <w:rsid w:val="004318C3"/>
    <w:rsid w:val="004319AD"/>
    <w:rsid w:val="00432CF4"/>
    <w:rsid w:val="00433699"/>
    <w:rsid w:val="00433A3C"/>
    <w:rsid w:val="00433E9A"/>
    <w:rsid w:val="00433FD7"/>
    <w:rsid w:val="004343AD"/>
    <w:rsid w:val="00434F8C"/>
    <w:rsid w:val="00434FCE"/>
    <w:rsid w:val="00434FD1"/>
    <w:rsid w:val="00435184"/>
    <w:rsid w:val="0043549F"/>
    <w:rsid w:val="004357F6"/>
    <w:rsid w:val="00435B88"/>
    <w:rsid w:val="004365D7"/>
    <w:rsid w:val="00436705"/>
    <w:rsid w:val="00436898"/>
    <w:rsid w:val="00436F25"/>
    <w:rsid w:val="00436F29"/>
    <w:rsid w:val="0043704A"/>
    <w:rsid w:val="004375A4"/>
    <w:rsid w:val="00437993"/>
    <w:rsid w:val="004379BA"/>
    <w:rsid w:val="00437B21"/>
    <w:rsid w:val="00440753"/>
    <w:rsid w:val="00440E77"/>
    <w:rsid w:val="0044130B"/>
    <w:rsid w:val="00441554"/>
    <w:rsid w:val="00441601"/>
    <w:rsid w:val="00441AB5"/>
    <w:rsid w:val="00441CA0"/>
    <w:rsid w:val="00442207"/>
    <w:rsid w:val="004422B6"/>
    <w:rsid w:val="004425E3"/>
    <w:rsid w:val="0044295C"/>
    <w:rsid w:val="00443116"/>
    <w:rsid w:val="004432F8"/>
    <w:rsid w:val="0044363D"/>
    <w:rsid w:val="004436CD"/>
    <w:rsid w:val="004436F9"/>
    <w:rsid w:val="00443789"/>
    <w:rsid w:val="00443ADC"/>
    <w:rsid w:val="00444306"/>
    <w:rsid w:val="00444519"/>
    <w:rsid w:val="00444610"/>
    <w:rsid w:val="00444901"/>
    <w:rsid w:val="00444BA2"/>
    <w:rsid w:val="00444CC9"/>
    <w:rsid w:val="00445546"/>
    <w:rsid w:val="004455D3"/>
    <w:rsid w:val="00445654"/>
    <w:rsid w:val="00445B67"/>
    <w:rsid w:val="00445BA8"/>
    <w:rsid w:val="00445ED7"/>
    <w:rsid w:val="00446408"/>
    <w:rsid w:val="0044641D"/>
    <w:rsid w:val="00446703"/>
    <w:rsid w:val="0044689F"/>
    <w:rsid w:val="00446BBA"/>
    <w:rsid w:val="004471BB"/>
    <w:rsid w:val="004471BC"/>
    <w:rsid w:val="004476A5"/>
    <w:rsid w:val="0044798C"/>
    <w:rsid w:val="00447A57"/>
    <w:rsid w:val="00447A7B"/>
    <w:rsid w:val="004506EE"/>
    <w:rsid w:val="00450CB3"/>
    <w:rsid w:val="00450D4E"/>
    <w:rsid w:val="00451165"/>
    <w:rsid w:val="004517FE"/>
    <w:rsid w:val="00451C41"/>
    <w:rsid w:val="004521C2"/>
    <w:rsid w:val="004522F8"/>
    <w:rsid w:val="00452907"/>
    <w:rsid w:val="00452934"/>
    <w:rsid w:val="0045294C"/>
    <w:rsid w:val="00453014"/>
    <w:rsid w:val="0045332C"/>
    <w:rsid w:val="00453902"/>
    <w:rsid w:val="004546C5"/>
    <w:rsid w:val="00455510"/>
    <w:rsid w:val="004559C7"/>
    <w:rsid w:val="004559FD"/>
    <w:rsid w:val="00455F29"/>
    <w:rsid w:val="00456918"/>
    <w:rsid w:val="00457039"/>
    <w:rsid w:val="004572C7"/>
    <w:rsid w:val="004577EE"/>
    <w:rsid w:val="00457C69"/>
    <w:rsid w:val="00457C78"/>
    <w:rsid w:val="00460838"/>
    <w:rsid w:val="00460A05"/>
    <w:rsid w:val="0046122B"/>
    <w:rsid w:val="004622EA"/>
    <w:rsid w:val="004628A7"/>
    <w:rsid w:val="00463128"/>
    <w:rsid w:val="004632EF"/>
    <w:rsid w:val="004636DA"/>
    <w:rsid w:val="0046386B"/>
    <w:rsid w:val="00463995"/>
    <w:rsid w:val="00463BA9"/>
    <w:rsid w:val="00464168"/>
    <w:rsid w:val="004649D1"/>
    <w:rsid w:val="00464AB4"/>
    <w:rsid w:val="00464F9E"/>
    <w:rsid w:val="00465540"/>
    <w:rsid w:val="0046591B"/>
    <w:rsid w:val="00465D85"/>
    <w:rsid w:val="00465FB6"/>
    <w:rsid w:val="00466403"/>
    <w:rsid w:val="004665E1"/>
    <w:rsid w:val="00466A84"/>
    <w:rsid w:val="00466B12"/>
    <w:rsid w:val="00466D78"/>
    <w:rsid w:val="00467286"/>
    <w:rsid w:val="00467DFE"/>
    <w:rsid w:val="00470399"/>
    <w:rsid w:val="0047055B"/>
    <w:rsid w:val="004705BD"/>
    <w:rsid w:val="004705F8"/>
    <w:rsid w:val="00470C3B"/>
    <w:rsid w:val="004713FB"/>
    <w:rsid w:val="004715D0"/>
    <w:rsid w:val="004716F4"/>
    <w:rsid w:val="00471A22"/>
    <w:rsid w:val="00471A2D"/>
    <w:rsid w:val="00471FF4"/>
    <w:rsid w:val="0047213D"/>
    <w:rsid w:val="004721F2"/>
    <w:rsid w:val="00472483"/>
    <w:rsid w:val="004728C4"/>
    <w:rsid w:val="0047381A"/>
    <w:rsid w:val="00474932"/>
    <w:rsid w:val="00474B09"/>
    <w:rsid w:val="00474CEA"/>
    <w:rsid w:val="00474D49"/>
    <w:rsid w:val="00474F5F"/>
    <w:rsid w:val="004753FD"/>
    <w:rsid w:val="00475DF7"/>
    <w:rsid w:val="00475E53"/>
    <w:rsid w:val="00476792"/>
    <w:rsid w:val="00476AA9"/>
    <w:rsid w:val="00477605"/>
    <w:rsid w:val="00477853"/>
    <w:rsid w:val="00477A54"/>
    <w:rsid w:val="00480034"/>
    <w:rsid w:val="0048031F"/>
    <w:rsid w:val="0048075B"/>
    <w:rsid w:val="004808B6"/>
    <w:rsid w:val="00480AB6"/>
    <w:rsid w:val="00480B79"/>
    <w:rsid w:val="00481228"/>
    <w:rsid w:val="00481931"/>
    <w:rsid w:val="004819A0"/>
    <w:rsid w:val="00481D29"/>
    <w:rsid w:val="004820F6"/>
    <w:rsid w:val="00482392"/>
    <w:rsid w:val="004823B0"/>
    <w:rsid w:val="00482867"/>
    <w:rsid w:val="00482AFC"/>
    <w:rsid w:val="00483067"/>
    <w:rsid w:val="004830D7"/>
    <w:rsid w:val="00483137"/>
    <w:rsid w:val="00484592"/>
    <w:rsid w:val="00484E57"/>
    <w:rsid w:val="00485536"/>
    <w:rsid w:val="0048598C"/>
    <w:rsid w:val="00485C9E"/>
    <w:rsid w:val="00485EE7"/>
    <w:rsid w:val="00485FAC"/>
    <w:rsid w:val="00486220"/>
    <w:rsid w:val="004863DC"/>
    <w:rsid w:val="004864D7"/>
    <w:rsid w:val="00486A12"/>
    <w:rsid w:val="00486D9D"/>
    <w:rsid w:val="00487137"/>
    <w:rsid w:val="00487429"/>
    <w:rsid w:val="00487788"/>
    <w:rsid w:val="00490F20"/>
    <w:rsid w:val="0049130D"/>
    <w:rsid w:val="004913C2"/>
    <w:rsid w:val="004917AC"/>
    <w:rsid w:val="00492714"/>
    <w:rsid w:val="00492F28"/>
    <w:rsid w:val="004936AB"/>
    <w:rsid w:val="00493D6D"/>
    <w:rsid w:val="004944AA"/>
    <w:rsid w:val="004948F1"/>
    <w:rsid w:val="0049491B"/>
    <w:rsid w:val="00494C62"/>
    <w:rsid w:val="00494DDF"/>
    <w:rsid w:val="004956B9"/>
    <w:rsid w:val="00495EE7"/>
    <w:rsid w:val="00496101"/>
    <w:rsid w:val="00496611"/>
    <w:rsid w:val="00497143"/>
    <w:rsid w:val="00497823"/>
    <w:rsid w:val="0049794F"/>
    <w:rsid w:val="004A0115"/>
    <w:rsid w:val="004A0B92"/>
    <w:rsid w:val="004A0D31"/>
    <w:rsid w:val="004A0F98"/>
    <w:rsid w:val="004A128B"/>
    <w:rsid w:val="004A139D"/>
    <w:rsid w:val="004A156D"/>
    <w:rsid w:val="004A2215"/>
    <w:rsid w:val="004A2348"/>
    <w:rsid w:val="004A2656"/>
    <w:rsid w:val="004A273E"/>
    <w:rsid w:val="004A2862"/>
    <w:rsid w:val="004A2B1B"/>
    <w:rsid w:val="004A30E8"/>
    <w:rsid w:val="004A3A35"/>
    <w:rsid w:val="004A3E6A"/>
    <w:rsid w:val="004A3F06"/>
    <w:rsid w:val="004A468F"/>
    <w:rsid w:val="004A4996"/>
    <w:rsid w:val="004A50D4"/>
    <w:rsid w:val="004A52A4"/>
    <w:rsid w:val="004A62F4"/>
    <w:rsid w:val="004A6499"/>
    <w:rsid w:val="004A64CD"/>
    <w:rsid w:val="004A66D0"/>
    <w:rsid w:val="004A6900"/>
    <w:rsid w:val="004A69C5"/>
    <w:rsid w:val="004A6FDF"/>
    <w:rsid w:val="004A73B6"/>
    <w:rsid w:val="004A7440"/>
    <w:rsid w:val="004A74A2"/>
    <w:rsid w:val="004A7D56"/>
    <w:rsid w:val="004A7D8E"/>
    <w:rsid w:val="004A7FD2"/>
    <w:rsid w:val="004B006F"/>
    <w:rsid w:val="004B0391"/>
    <w:rsid w:val="004B0477"/>
    <w:rsid w:val="004B083D"/>
    <w:rsid w:val="004B0E0E"/>
    <w:rsid w:val="004B1259"/>
    <w:rsid w:val="004B1749"/>
    <w:rsid w:val="004B1A4D"/>
    <w:rsid w:val="004B1B12"/>
    <w:rsid w:val="004B1C3C"/>
    <w:rsid w:val="004B2248"/>
    <w:rsid w:val="004B2604"/>
    <w:rsid w:val="004B2E99"/>
    <w:rsid w:val="004B2ED6"/>
    <w:rsid w:val="004B336B"/>
    <w:rsid w:val="004B3463"/>
    <w:rsid w:val="004B3C11"/>
    <w:rsid w:val="004B4032"/>
    <w:rsid w:val="004B4193"/>
    <w:rsid w:val="004B4945"/>
    <w:rsid w:val="004B5206"/>
    <w:rsid w:val="004B5859"/>
    <w:rsid w:val="004B5B3C"/>
    <w:rsid w:val="004B5CD1"/>
    <w:rsid w:val="004B5D75"/>
    <w:rsid w:val="004B5D9C"/>
    <w:rsid w:val="004B6639"/>
    <w:rsid w:val="004B6736"/>
    <w:rsid w:val="004B6F2F"/>
    <w:rsid w:val="004B7C97"/>
    <w:rsid w:val="004B7E00"/>
    <w:rsid w:val="004C03E1"/>
    <w:rsid w:val="004C0751"/>
    <w:rsid w:val="004C0CA1"/>
    <w:rsid w:val="004C110D"/>
    <w:rsid w:val="004C129A"/>
    <w:rsid w:val="004C1A00"/>
    <w:rsid w:val="004C1E6B"/>
    <w:rsid w:val="004C2361"/>
    <w:rsid w:val="004C2676"/>
    <w:rsid w:val="004C288D"/>
    <w:rsid w:val="004C2DBC"/>
    <w:rsid w:val="004C33D9"/>
    <w:rsid w:val="004C368E"/>
    <w:rsid w:val="004C38F3"/>
    <w:rsid w:val="004C390E"/>
    <w:rsid w:val="004C3930"/>
    <w:rsid w:val="004C3E7C"/>
    <w:rsid w:val="004C3ECC"/>
    <w:rsid w:val="004C58E5"/>
    <w:rsid w:val="004C59DE"/>
    <w:rsid w:val="004C5B42"/>
    <w:rsid w:val="004C5B4A"/>
    <w:rsid w:val="004C5EAD"/>
    <w:rsid w:val="004C5EE5"/>
    <w:rsid w:val="004C68C7"/>
    <w:rsid w:val="004C6AE2"/>
    <w:rsid w:val="004C6E97"/>
    <w:rsid w:val="004C6F95"/>
    <w:rsid w:val="004C6FAD"/>
    <w:rsid w:val="004D031F"/>
    <w:rsid w:val="004D0B12"/>
    <w:rsid w:val="004D0B27"/>
    <w:rsid w:val="004D0B4B"/>
    <w:rsid w:val="004D0EDD"/>
    <w:rsid w:val="004D1179"/>
    <w:rsid w:val="004D23F7"/>
    <w:rsid w:val="004D337C"/>
    <w:rsid w:val="004D340F"/>
    <w:rsid w:val="004D3C2C"/>
    <w:rsid w:val="004D4030"/>
    <w:rsid w:val="004D494F"/>
    <w:rsid w:val="004D4FB7"/>
    <w:rsid w:val="004D504F"/>
    <w:rsid w:val="004D563F"/>
    <w:rsid w:val="004D5C5D"/>
    <w:rsid w:val="004D5D9C"/>
    <w:rsid w:val="004D63FC"/>
    <w:rsid w:val="004D6BC3"/>
    <w:rsid w:val="004D6C70"/>
    <w:rsid w:val="004D6F9E"/>
    <w:rsid w:val="004D7367"/>
    <w:rsid w:val="004D7460"/>
    <w:rsid w:val="004D7540"/>
    <w:rsid w:val="004D7BB7"/>
    <w:rsid w:val="004D7FCE"/>
    <w:rsid w:val="004E06A7"/>
    <w:rsid w:val="004E079A"/>
    <w:rsid w:val="004E0A1A"/>
    <w:rsid w:val="004E0A4F"/>
    <w:rsid w:val="004E16AD"/>
    <w:rsid w:val="004E18EE"/>
    <w:rsid w:val="004E1E69"/>
    <w:rsid w:val="004E22C8"/>
    <w:rsid w:val="004E261B"/>
    <w:rsid w:val="004E2807"/>
    <w:rsid w:val="004E2EA5"/>
    <w:rsid w:val="004E2EF3"/>
    <w:rsid w:val="004E3287"/>
    <w:rsid w:val="004E3D9C"/>
    <w:rsid w:val="004E401E"/>
    <w:rsid w:val="004E424B"/>
    <w:rsid w:val="004E4B8F"/>
    <w:rsid w:val="004E5624"/>
    <w:rsid w:val="004E5749"/>
    <w:rsid w:val="004E5990"/>
    <w:rsid w:val="004E5A6D"/>
    <w:rsid w:val="004E5ADD"/>
    <w:rsid w:val="004E613A"/>
    <w:rsid w:val="004E6821"/>
    <w:rsid w:val="004E6C1C"/>
    <w:rsid w:val="004E6D70"/>
    <w:rsid w:val="004E6DEA"/>
    <w:rsid w:val="004E71E5"/>
    <w:rsid w:val="004E728F"/>
    <w:rsid w:val="004E7427"/>
    <w:rsid w:val="004E792D"/>
    <w:rsid w:val="004E7F69"/>
    <w:rsid w:val="004F005B"/>
    <w:rsid w:val="004F02C4"/>
    <w:rsid w:val="004F0800"/>
    <w:rsid w:val="004F093B"/>
    <w:rsid w:val="004F0AD6"/>
    <w:rsid w:val="004F0E4F"/>
    <w:rsid w:val="004F13D6"/>
    <w:rsid w:val="004F1500"/>
    <w:rsid w:val="004F1F2C"/>
    <w:rsid w:val="004F2150"/>
    <w:rsid w:val="004F26FB"/>
    <w:rsid w:val="004F2D74"/>
    <w:rsid w:val="004F368E"/>
    <w:rsid w:val="004F39C6"/>
    <w:rsid w:val="004F3EC4"/>
    <w:rsid w:val="004F43AC"/>
    <w:rsid w:val="004F4758"/>
    <w:rsid w:val="004F4CDA"/>
    <w:rsid w:val="004F5415"/>
    <w:rsid w:val="004F548D"/>
    <w:rsid w:val="004F5EE7"/>
    <w:rsid w:val="004F646B"/>
    <w:rsid w:val="004F6569"/>
    <w:rsid w:val="004F665A"/>
    <w:rsid w:val="004F68D0"/>
    <w:rsid w:val="004F6AE4"/>
    <w:rsid w:val="004F6DED"/>
    <w:rsid w:val="004F6F35"/>
    <w:rsid w:val="004F70AA"/>
    <w:rsid w:val="004F71AA"/>
    <w:rsid w:val="004F724E"/>
    <w:rsid w:val="004F7997"/>
    <w:rsid w:val="00500858"/>
    <w:rsid w:val="00501082"/>
    <w:rsid w:val="005011C1"/>
    <w:rsid w:val="005012DB"/>
    <w:rsid w:val="0050136D"/>
    <w:rsid w:val="005013C1"/>
    <w:rsid w:val="0050149F"/>
    <w:rsid w:val="0050159F"/>
    <w:rsid w:val="00501A41"/>
    <w:rsid w:val="00501BE9"/>
    <w:rsid w:val="00501E15"/>
    <w:rsid w:val="005023E5"/>
    <w:rsid w:val="0050297C"/>
    <w:rsid w:val="00502B28"/>
    <w:rsid w:val="00502B81"/>
    <w:rsid w:val="005032FC"/>
    <w:rsid w:val="00503411"/>
    <w:rsid w:val="00503831"/>
    <w:rsid w:val="00503CA3"/>
    <w:rsid w:val="00504225"/>
    <w:rsid w:val="005046F3"/>
    <w:rsid w:val="00504734"/>
    <w:rsid w:val="005050EA"/>
    <w:rsid w:val="005051A0"/>
    <w:rsid w:val="0050571D"/>
    <w:rsid w:val="0050587F"/>
    <w:rsid w:val="0050588D"/>
    <w:rsid w:val="005065FC"/>
    <w:rsid w:val="00506642"/>
    <w:rsid w:val="005069F7"/>
    <w:rsid w:val="00506AB4"/>
    <w:rsid w:val="00506CA4"/>
    <w:rsid w:val="00506D8A"/>
    <w:rsid w:val="0050746A"/>
    <w:rsid w:val="00507ABA"/>
    <w:rsid w:val="00507DEA"/>
    <w:rsid w:val="0051036A"/>
    <w:rsid w:val="00510CEF"/>
    <w:rsid w:val="00510DCE"/>
    <w:rsid w:val="00510EA5"/>
    <w:rsid w:val="00511599"/>
    <w:rsid w:val="00511789"/>
    <w:rsid w:val="00511892"/>
    <w:rsid w:val="005119B6"/>
    <w:rsid w:val="00511A74"/>
    <w:rsid w:val="00511CF5"/>
    <w:rsid w:val="00511F4B"/>
    <w:rsid w:val="005121A6"/>
    <w:rsid w:val="005122F2"/>
    <w:rsid w:val="0051277D"/>
    <w:rsid w:val="005128AB"/>
    <w:rsid w:val="00512AE0"/>
    <w:rsid w:val="00512C96"/>
    <w:rsid w:val="00512D66"/>
    <w:rsid w:val="00512F36"/>
    <w:rsid w:val="005132F8"/>
    <w:rsid w:val="00513BC8"/>
    <w:rsid w:val="005140E9"/>
    <w:rsid w:val="005143EE"/>
    <w:rsid w:val="005147D7"/>
    <w:rsid w:val="00514E3F"/>
    <w:rsid w:val="005151FA"/>
    <w:rsid w:val="005153B0"/>
    <w:rsid w:val="00515564"/>
    <w:rsid w:val="00515B36"/>
    <w:rsid w:val="00515DB8"/>
    <w:rsid w:val="00516763"/>
    <w:rsid w:val="0051677B"/>
    <w:rsid w:val="00516990"/>
    <w:rsid w:val="00517877"/>
    <w:rsid w:val="00517AD5"/>
    <w:rsid w:val="00517D4A"/>
    <w:rsid w:val="00517DAA"/>
    <w:rsid w:val="00517DF8"/>
    <w:rsid w:val="005200B5"/>
    <w:rsid w:val="00520288"/>
    <w:rsid w:val="005207BD"/>
    <w:rsid w:val="0052095A"/>
    <w:rsid w:val="005217A7"/>
    <w:rsid w:val="00521871"/>
    <w:rsid w:val="005218B5"/>
    <w:rsid w:val="00521F52"/>
    <w:rsid w:val="005220BD"/>
    <w:rsid w:val="005220C3"/>
    <w:rsid w:val="0052343C"/>
    <w:rsid w:val="00523CEA"/>
    <w:rsid w:val="00524C0A"/>
    <w:rsid w:val="00524EE7"/>
    <w:rsid w:val="0052536E"/>
    <w:rsid w:val="00525599"/>
    <w:rsid w:val="00525758"/>
    <w:rsid w:val="00525A78"/>
    <w:rsid w:val="00525F67"/>
    <w:rsid w:val="00526635"/>
    <w:rsid w:val="00526E4F"/>
    <w:rsid w:val="0052731D"/>
    <w:rsid w:val="005274BA"/>
    <w:rsid w:val="005277D7"/>
    <w:rsid w:val="00527AA0"/>
    <w:rsid w:val="00527AB1"/>
    <w:rsid w:val="00527F51"/>
    <w:rsid w:val="00527F53"/>
    <w:rsid w:val="00530269"/>
    <w:rsid w:val="00530371"/>
    <w:rsid w:val="00530F77"/>
    <w:rsid w:val="0053114D"/>
    <w:rsid w:val="005311BF"/>
    <w:rsid w:val="005315C6"/>
    <w:rsid w:val="00531AB0"/>
    <w:rsid w:val="00531D4A"/>
    <w:rsid w:val="00532A0C"/>
    <w:rsid w:val="0053324F"/>
    <w:rsid w:val="0053336D"/>
    <w:rsid w:val="00534581"/>
    <w:rsid w:val="005345AA"/>
    <w:rsid w:val="0053483C"/>
    <w:rsid w:val="005354A2"/>
    <w:rsid w:val="0053591B"/>
    <w:rsid w:val="00535942"/>
    <w:rsid w:val="005359F5"/>
    <w:rsid w:val="00535F5B"/>
    <w:rsid w:val="00536233"/>
    <w:rsid w:val="00536406"/>
    <w:rsid w:val="00536E2B"/>
    <w:rsid w:val="005371A7"/>
    <w:rsid w:val="005372D4"/>
    <w:rsid w:val="00537600"/>
    <w:rsid w:val="00537E46"/>
    <w:rsid w:val="00537F5A"/>
    <w:rsid w:val="00537F7D"/>
    <w:rsid w:val="00537FB6"/>
    <w:rsid w:val="005400BF"/>
    <w:rsid w:val="0054037B"/>
    <w:rsid w:val="0054046E"/>
    <w:rsid w:val="0054081A"/>
    <w:rsid w:val="0054089B"/>
    <w:rsid w:val="00540A6F"/>
    <w:rsid w:val="00541114"/>
    <w:rsid w:val="00541135"/>
    <w:rsid w:val="005413C8"/>
    <w:rsid w:val="00541E40"/>
    <w:rsid w:val="00541F95"/>
    <w:rsid w:val="005422FE"/>
    <w:rsid w:val="00542616"/>
    <w:rsid w:val="00542A65"/>
    <w:rsid w:val="00542AC6"/>
    <w:rsid w:val="00542B28"/>
    <w:rsid w:val="00542E6A"/>
    <w:rsid w:val="00542FE4"/>
    <w:rsid w:val="005436A7"/>
    <w:rsid w:val="0054401E"/>
    <w:rsid w:val="00544CA0"/>
    <w:rsid w:val="00544D0C"/>
    <w:rsid w:val="00544DF1"/>
    <w:rsid w:val="00545147"/>
    <w:rsid w:val="0054515B"/>
    <w:rsid w:val="00545D89"/>
    <w:rsid w:val="005463DC"/>
    <w:rsid w:val="00546EF7"/>
    <w:rsid w:val="00550115"/>
    <w:rsid w:val="00550AFE"/>
    <w:rsid w:val="00551606"/>
    <w:rsid w:val="005516AF"/>
    <w:rsid w:val="0055176A"/>
    <w:rsid w:val="00551D23"/>
    <w:rsid w:val="00551FC6"/>
    <w:rsid w:val="005520D6"/>
    <w:rsid w:val="00552980"/>
    <w:rsid w:val="00552EB7"/>
    <w:rsid w:val="0055300D"/>
    <w:rsid w:val="005531A0"/>
    <w:rsid w:val="00553510"/>
    <w:rsid w:val="00553ED0"/>
    <w:rsid w:val="005542A1"/>
    <w:rsid w:val="00554A19"/>
    <w:rsid w:val="00554BEB"/>
    <w:rsid w:val="00555129"/>
    <w:rsid w:val="00555202"/>
    <w:rsid w:val="005555DA"/>
    <w:rsid w:val="005556E9"/>
    <w:rsid w:val="00555729"/>
    <w:rsid w:val="00555CE9"/>
    <w:rsid w:val="00555EEA"/>
    <w:rsid w:val="00555FD3"/>
    <w:rsid w:val="00556380"/>
    <w:rsid w:val="00556DD6"/>
    <w:rsid w:val="00556E8D"/>
    <w:rsid w:val="0055745E"/>
    <w:rsid w:val="005574B7"/>
    <w:rsid w:val="00557DCB"/>
    <w:rsid w:val="005602A1"/>
    <w:rsid w:val="00560D47"/>
    <w:rsid w:val="00561513"/>
    <w:rsid w:val="00561935"/>
    <w:rsid w:val="00561A68"/>
    <w:rsid w:val="00561BE4"/>
    <w:rsid w:val="00561BE6"/>
    <w:rsid w:val="00561E3D"/>
    <w:rsid w:val="005626C8"/>
    <w:rsid w:val="005626F0"/>
    <w:rsid w:val="005629DD"/>
    <w:rsid w:val="0056389F"/>
    <w:rsid w:val="00563943"/>
    <w:rsid w:val="00563A63"/>
    <w:rsid w:val="00563B42"/>
    <w:rsid w:val="00563B4C"/>
    <w:rsid w:val="00563FF8"/>
    <w:rsid w:val="00564384"/>
    <w:rsid w:val="00564417"/>
    <w:rsid w:val="0056457F"/>
    <w:rsid w:val="005646B9"/>
    <w:rsid w:val="00564916"/>
    <w:rsid w:val="00564B43"/>
    <w:rsid w:val="00564FD6"/>
    <w:rsid w:val="005650C4"/>
    <w:rsid w:val="0056510B"/>
    <w:rsid w:val="0056538B"/>
    <w:rsid w:val="005657CE"/>
    <w:rsid w:val="005657FC"/>
    <w:rsid w:val="00566EAC"/>
    <w:rsid w:val="00567103"/>
    <w:rsid w:val="00567871"/>
    <w:rsid w:val="00567BC3"/>
    <w:rsid w:val="00567D04"/>
    <w:rsid w:val="0057022F"/>
    <w:rsid w:val="00570411"/>
    <w:rsid w:val="0057063C"/>
    <w:rsid w:val="005708BE"/>
    <w:rsid w:val="00570F8B"/>
    <w:rsid w:val="00571302"/>
    <w:rsid w:val="00571A8B"/>
    <w:rsid w:val="00571E32"/>
    <w:rsid w:val="00572259"/>
    <w:rsid w:val="005723B9"/>
    <w:rsid w:val="005723C9"/>
    <w:rsid w:val="00572482"/>
    <w:rsid w:val="005727EA"/>
    <w:rsid w:val="0057294E"/>
    <w:rsid w:val="00572BDC"/>
    <w:rsid w:val="00573309"/>
    <w:rsid w:val="0057376A"/>
    <w:rsid w:val="00573A19"/>
    <w:rsid w:val="00573AD1"/>
    <w:rsid w:val="0057508A"/>
    <w:rsid w:val="005759D6"/>
    <w:rsid w:val="00575E3D"/>
    <w:rsid w:val="005763A3"/>
    <w:rsid w:val="00576571"/>
    <w:rsid w:val="005770F9"/>
    <w:rsid w:val="00577249"/>
    <w:rsid w:val="0057728F"/>
    <w:rsid w:val="00577736"/>
    <w:rsid w:val="0057799B"/>
    <w:rsid w:val="00580A39"/>
    <w:rsid w:val="00580B83"/>
    <w:rsid w:val="00580EA8"/>
    <w:rsid w:val="0058178D"/>
    <w:rsid w:val="00581D58"/>
    <w:rsid w:val="00581DE2"/>
    <w:rsid w:val="00581EAA"/>
    <w:rsid w:val="005823DA"/>
    <w:rsid w:val="00582E3D"/>
    <w:rsid w:val="00583185"/>
    <w:rsid w:val="0058322E"/>
    <w:rsid w:val="005833E1"/>
    <w:rsid w:val="005838FF"/>
    <w:rsid w:val="00583D0F"/>
    <w:rsid w:val="00584477"/>
    <w:rsid w:val="005847A4"/>
    <w:rsid w:val="0058481B"/>
    <w:rsid w:val="00584BA9"/>
    <w:rsid w:val="00584BFE"/>
    <w:rsid w:val="00585996"/>
    <w:rsid w:val="00586053"/>
    <w:rsid w:val="0058617A"/>
    <w:rsid w:val="00586FF2"/>
    <w:rsid w:val="0058713A"/>
    <w:rsid w:val="00587188"/>
    <w:rsid w:val="005876CD"/>
    <w:rsid w:val="00587863"/>
    <w:rsid w:val="00587B64"/>
    <w:rsid w:val="00587C40"/>
    <w:rsid w:val="00587DB9"/>
    <w:rsid w:val="00590007"/>
    <w:rsid w:val="005900DA"/>
    <w:rsid w:val="005900FB"/>
    <w:rsid w:val="00590B26"/>
    <w:rsid w:val="00590F0E"/>
    <w:rsid w:val="0059153A"/>
    <w:rsid w:val="00591F62"/>
    <w:rsid w:val="00592425"/>
    <w:rsid w:val="00592BAF"/>
    <w:rsid w:val="00592BC4"/>
    <w:rsid w:val="00592EAD"/>
    <w:rsid w:val="005930F9"/>
    <w:rsid w:val="00593CBB"/>
    <w:rsid w:val="00593DA2"/>
    <w:rsid w:val="00594385"/>
    <w:rsid w:val="0059453B"/>
    <w:rsid w:val="00594937"/>
    <w:rsid w:val="00594F5D"/>
    <w:rsid w:val="005954BF"/>
    <w:rsid w:val="00595A7B"/>
    <w:rsid w:val="00595CC5"/>
    <w:rsid w:val="005961AC"/>
    <w:rsid w:val="0059645F"/>
    <w:rsid w:val="00596625"/>
    <w:rsid w:val="00596AFC"/>
    <w:rsid w:val="00596ED6"/>
    <w:rsid w:val="005972A3"/>
    <w:rsid w:val="005973B7"/>
    <w:rsid w:val="0059770B"/>
    <w:rsid w:val="00597932"/>
    <w:rsid w:val="00597945"/>
    <w:rsid w:val="005A004B"/>
    <w:rsid w:val="005A01FF"/>
    <w:rsid w:val="005A0406"/>
    <w:rsid w:val="005A0486"/>
    <w:rsid w:val="005A06FB"/>
    <w:rsid w:val="005A0C4A"/>
    <w:rsid w:val="005A0FD7"/>
    <w:rsid w:val="005A10EA"/>
    <w:rsid w:val="005A13F0"/>
    <w:rsid w:val="005A1609"/>
    <w:rsid w:val="005A1A4E"/>
    <w:rsid w:val="005A1B20"/>
    <w:rsid w:val="005A1CAF"/>
    <w:rsid w:val="005A2C63"/>
    <w:rsid w:val="005A316A"/>
    <w:rsid w:val="005A32DA"/>
    <w:rsid w:val="005A331D"/>
    <w:rsid w:val="005A37C7"/>
    <w:rsid w:val="005A3884"/>
    <w:rsid w:val="005A3A1A"/>
    <w:rsid w:val="005A3A99"/>
    <w:rsid w:val="005A4782"/>
    <w:rsid w:val="005A4891"/>
    <w:rsid w:val="005A4C2C"/>
    <w:rsid w:val="005A4E49"/>
    <w:rsid w:val="005A50AB"/>
    <w:rsid w:val="005A5228"/>
    <w:rsid w:val="005A524C"/>
    <w:rsid w:val="005A5464"/>
    <w:rsid w:val="005A59B8"/>
    <w:rsid w:val="005A5C0C"/>
    <w:rsid w:val="005A6451"/>
    <w:rsid w:val="005A660F"/>
    <w:rsid w:val="005A6B49"/>
    <w:rsid w:val="005A6E97"/>
    <w:rsid w:val="005A79C7"/>
    <w:rsid w:val="005B099C"/>
    <w:rsid w:val="005B0A55"/>
    <w:rsid w:val="005B121B"/>
    <w:rsid w:val="005B135B"/>
    <w:rsid w:val="005B1415"/>
    <w:rsid w:val="005B168B"/>
    <w:rsid w:val="005B1865"/>
    <w:rsid w:val="005B20A8"/>
    <w:rsid w:val="005B21B1"/>
    <w:rsid w:val="005B252E"/>
    <w:rsid w:val="005B274D"/>
    <w:rsid w:val="005B2791"/>
    <w:rsid w:val="005B2C8A"/>
    <w:rsid w:val="005B352B"/>
    <w:rsid w:val="005B35D1"/>
    <w:rsid w:val="005B46CD"/>
    <w:rsid w:val="005B5A71"/>
    <w:rsid w:val="005B60D5"/>
    <w:rsid w:val="005B6112"/>
    <w:rsid w:val="005B61FD"/>
    <w:rsid w:val="005B62AD"/>
    <w:rsid w:val="005B6564"/>
    <w:rsid w:val="005B6B07"/>
    <w:rsid w:val="005B6BE8"/>
    <w:rsid w:val="005B6CDE"/>
    <w:rsid w:val="005B7476"/>
    <w:rsid w:val="005B767A"/>
    <w:rsid w:val="005B7BD2"/>
    <w:rsid w:val="005B7D91"/>
    <w:rsid w:val="005C00A5"/>
    <w:rsid w:val="005C0216"/>
    <w:rsid w:val="005C0220"/>
    <w:rsid w:val="005C0597"/>
    <w:rsid w:val="005C05F3"/>
    <w:rsid w:val="005C0793"/>
    <w:rsid w:val="005C0C9A"/>
    <w:rsid w:val="005C1053"/>
    <w:rsid w:val="005C20DB"/>
    <w:rsid w:val="005C23FC"/>
    <w:rsid w:val="005C2A89"/>
    <w:rsid w:val="005C2C76"/>
    <w:rsid w:val="005C2D3E"/>
    <w:rsid w:val="005C325B"/>
    <w:rsid w:val="005C3512"/>
    <w:rsid w:val="005C447F"/>
    <w:rsid w:val="005C4705"/>
    <w:rsid w:val="005C473A"/>
    <w:rsid w:val="005C5075"/>
    <w:rsid w:val="005C5717"/>
    <w:rsid w:val="005C57E8"/>
    <w:rsid w:val="005C595A"/>
    <w:rsid w:val="005C5D62"/>
    <w:rsid w:val="005C6695"/>
    <w:rsid w:val="005C67B5"/>
    <w:rsid w:val="005C75CE"/>
    <w:rsid w:val="005C7657"/>
    <w:rsid w:val="005C792D"/>
    <w:rsid w:val="005C7E02"/>
    <w:rsid w:val="005C7F14"/>
    <w:rsid w:val="005D060A"/>
    <w:rsid w:val="005D07F1"/>
    <w:rsid w:val="005D082E"/>
    <w:rsid w:val="005D139D"/>
    <w:rsid w:val="005D1414"/>
    <w:rsid w:val="005D1509"/>
    <w:rsid w:val="005D1818"/>
    <w:rsid w:val="005D1C1B"/>
    <w:rsid w:val="005D1EF5"/>
    <w:rsid w:val="005D20E9"/>
    <w:rsid w:val="005D25B2"/>
    <w:rsid w:val="005D28DA"/>
    <w:rsid w:val="005D39CB"/>
    <w:rsid w:val="005D3D92"/>
    <w:rsid w:val="005D447C"/>
    <w:rsid w:val="005D4482"/>
    <w:rsid w:val="005D454D"/>
    <w:rsid w:val="005D46D0"/>
    <w:rsid w:val="005D470E"/>
    <w:rsid w:val="005D52B9"/>
    <w:rsid w:val="005D5583"/>
    <w:rsid w:val="005D567C"/>
    <w:rsid w:val="005D58B4"/>
    <w:rsid w:val="005D5B75"/>
    <w:rsid w:val="005D659F"/>
    <w:rsid w:val="005D6B09"/>
    <w:rsid w:val="005D6E81"/>
    <w:rsid w:val="005D7139"/>
    <w:rsid w:val="005D7E08"/>
    <w:rsid w:val="005D7EA8"/>
    <w:rsid w:val="005E01A6"/>
    <w:rsid w:val="005E0611"/>
    <w:rsid w:val="005E1042"/>
    <w:rsid w:val="005E147A"/>
    <w:rsid w:val="005E1509"/>
    <w:rsid w:val="005E16A5"/>
    <w:rsid w:val="005E17A2"/>
    <w:rsid w:val="005E1D75"/>
    <w:rsid w:val="005E2721"/>
    <w:rsid w:val="005E280E"/>
    <w:rsid w:val="005E2ADF"/>
    <w:rsid w:val="005E2D16"/>
    <w:rsid w:val="005E2F93"/>
    <w:rsid w:val="005E2FA9"/>
    <w:rsid w:val="005E32A0"/>
    <w:rsid w:val="005E343A"/>
    <w:rsid w:val="005E378D"/>
    <w:rsid w:val="005E4040"/>
    <w:rsid w:val="005E4214"/>
    <w:rsid w:val="005E4322"/>
    <w:rsid w:val="005E44DE"/>
    <w:rsid w:val="005E4AB7"/>
    <w:rsid w:val="005E4D96"/>
    <w:rsid w:val="005E4E2A"/>
    <w:rsid w:val="005E5720"/>
    <w:rsid w:val="005E5F32"/>
    <w:rsid w:val="005E62C9"/>
    <w:rsid w:val="005E63F7"/>
    <w:rsid w:val="005E6753"/>
    <w:rsid w:val="005E6911"/>
    <w:rsid w:val="005E6B7B"/>
    <w:rsid w:val="005E6FF9"/>
    <w:rsid w:val="005E7695"/>
    <w:rsid w:val="005E7788"/>
    <w:rsid w:val="005E7908"/>
    <w:rsid w:val="005E796A"/>
    <w:rsid w:val="005F03A6"/>
    <w:rsid w:val="005F04E3"/>
    <w:rsid w:val="005F07C1"/>
    <w:rsid w:val="005F0AF4"/>
    <w:rsid w:val="005F0B4D"/>
    <w:rsid w:val="005F0FD5"/>
    <w:rsid w:val="005F1007"/>
    <w:rsid w:val="005F139C"/>
    <w:rsid w:val="005F157F"/>
    <w:rsid w:val="005F17EE"/>
    <w:rsid w:val="005F19AA"/>
    <w:rsid w:val="005F1A81"/>
    <w:rsid w:val="005F1E2B"/>
    <w:rsid w:val="005F2108"/>
    <w:rsid w:val="005F2846"/>
    <w:rsid w:val="005F2A03"/>
    <w:rsid w:val="005F2E71"/>
    <w:rsid w:val="005F35B4"/>
    <w:rsid w:val="005F3B75"/>
    <w:rsid w:val="005F442C"/>
    <w:rsid w:val="005F52F4"/>
    <w:rsid w:val="005F5682"/>
    <w:rsid w:val="005F5D7C"/>
    <w:rsid w:val="005F5FA4"/>
    <w:rsid w:val="005F6220"/>
    <w:rsid w:val="005F69A5"/>
    <w:rsid w:val="005F6D06"/>
    <w:rsid w:val="005F6D47"/>
    <w:rsid w:val="005F6EB7"/>
    <w:rsid w:val="005F6EEA"/>
    <w:rsid w:val="005F74F2"/>
    <w:rsid w:val="005F7936"/>
    <w:rsid w:val="005F7EBC"/>
    <w:rsid w:val="00600267"/>
    <w:rsid w:val="00600297"/>
    <w:rsid w:val="00600421"/>
    <w:rsid w:val="006004D2"/>
    <w:rsid w:val="00600568"/>
    <w:rsid w:val="00600FD0"/>
    <w:rsid w:val="00601022"/>
    <w:rsid w:val="006011D1"/>
    <w:rsid w:val="006013ED"/>
    <w:rsid w:val="0060159A"/>
    <w:rsid w:val="00601659"/>
    <w:rsid w:val="006019D0"/>
    <w:rsid w:val="00601A49"/>
    <w:rsid w:val="00601B5D"/>
    <w:rsid w:val="006020C1"/>
    <w:rsid w:val="0060229E"/>
    <w:rsid w:val="00602C47"/>
    <w:rsid w:val="00602F02"/>
    <w:rsid w:val="00603544"/>
    <w:rsid w:val="006035C7"/>
    <w:rsid w:val="00603681"/>
    <w:rsid w:val="006037B1"/>
    <w:rsid w:val="0060386B"/>
    <w:rsid w:val="00603A77"/>
    <w:rsid w:val="00604B7B"/>
    <w:rsid w:val="00604CFB"/>
    <w:rsid w:val="00604E74"/>
    <w:rsid w:val="0060546C"/>
    <w:rsid w:val="006054C6"/>
    <w:rsid w:val="006062AF"/>
    <w:rsid w:val="00606711"/>
    <w:rsid w:val="006067B0"/>
    <w:rsid w:val="00606FF0"/>
    <w:rsid w:val="00607988"/>
    <w:rsid w:val="00607D45"/>
    <w:rsid w:val="00610250"/>
    <w:rsid w:val="00610687"/>
    <w:rsid w:val="00610E8C"/>
    <w:rsid w:val="006111B6"/>
    <w:rsid w:val="0061156A"/>
    <w:rsid w:val="00611F71"/>
    <w:rsid w:val="00612412"/>
    <w:rsid w:val="0061279D"/>
    <w:rsid w:val="00612FC6"/>
    <w:rsid w:val="0061313D"/>
    <w:rsid w:val="00613237"/>
    <w:rsid w:val="006136DE"/>
    <w:rsid w:val="00613810"/>
    <w:rsid w:val="00613914"/>
    <w:rsid w:val="006143B1"/>
    <w:rsid w:val="006145D5"/>
    <w:rsid w:val="00614918"/>
    <w:rsid w:val="00614948"/>
    <w:rsid w:val="006156F2"/>
    <w:rsid w:val="00615789"/>
    <w:rsid w:val="00615E4F"/>
    <w:rsid w:val="006160E3"/>
    <w:rsid w:val="0061671E"/>
    <w:rsid w:val="00616BA9"/>
    <w:rsid w:val="00616F05"/>
    <w:rsid w:val="00617094"/>
    <w:rsid w:val="0061728A"/>
    <w:rsid w:val="0061730E"/>
    <w:rsid w:val="00617487"/>
    <w:rsid w:val="00617623"/>
    <w:rsid w:val="00617BC6"/>
    <w:rsid w:val="00617C4B"/>
    <w:rsid w:val="006205F1"/>
    <w:rsid w:val="006205F7"/>
    <w:rsid w:val="00620710"/>
    <w:rsid w:val="00620D5D"/>
    <w:rsid w:val="00620F9A"/>
    <w:rsid w:val="00621AB8"/>
    <w:rsid w:val="00621D45"/>
    <w:rsid w:val="006228BE"/>
    <w:rsid w:val="00623C5B"/>
    <w:rsid w:val="006242D1"/>
    <w:rsid w:val="006248C8"/>
    <w:rsid w:val="00624E7E"/>
    <w:rsid w:val="0062592A"/>
    <w:rsid w:val="00625AC3"/>
    <w:rsid w:val="00626131"/>
    <w:rsid w:val="00626D94"/>
    <w:rsid w:val="00626DE9"/>
    <w:rsid w:val="00627900"/>
    <w:rsid w:val="00627C0D"/>
    <w:rsid w:val="0063023B"/>
    <w:rsid w:val="00630557"/>
    <w:rsid w:val="0063091B"/>
    <w:rsid w:val="00630C96"/>
    <w:rsid w:val="00630DBA"/>
    <w:rsid w:val="006312CB"/>
    <w:rsid w:val="0063158D"/>
    <w:rsid w:val="006316E8"/>
    <w:rsid w:val="00631CF3"/>
    <w:rsid w:val="0063208F"/>
    <w:rsid w:val="00632E81"/>
    <w:rsid w:val="00632EE0"/>
    <w:rsid w:val="006334E3"/>
    <w:rsid w:val="00633A71"/>
    <w:rsid w:val="006341D2"/>
    <w:rsid w:val="006347EC"/>
    <w:rsid w:val="00634F1F"/>
    <w:rsid w:val="006358FF"/>
    <w:rsid w:val="0063592D"/>
    <w:rsid w:val="00635A0D"/>
    <w:rsid w:val="00635A7C"/>
    <w:rsid w:val="00635C66"/>
    <w:rsid w:val="0063670A"/>
    <w:rsid w:val="00636736"/>
    <w:rsid w:val="0063675A"/>
    <w:rsid w:val="006368AE"/>
    <w:rsid w:val="00637021"/>
    <w:rsid w:val="006373AC"/>
    <w:rsid w:val="00637B37"/>
    <w:rsid w:val="00637CAE"/>
    <w:rsid w:val="00637E9A"/>
    <w:rsid w:val="00640E2B"/>
    <w:rsid w:val="00640EF4"/>
    <w:rsid w:val="00640F11"/>
    <w:rsid w:val="006410B9"/>
    <w:rsid w:val="00641364"/>
    <w:rsid w:val="00641438"/>
    <w:rsid w:val="006415FD"/>
    <w:rsid w:val="00641821"/>
    <w:rsid w:val="00641DE4"/>
    <w:rsid w:val="00642110"/>
    <w:rsid w:val="00642839"/>
    <w:rsid w:val="00642A93"/>
    <w:rsid w:val="00642A9E"/>
    <w:rsid w:val="00643B26"/>
    <w:rsid w:val="00643D3F"/>
    <w:rsid w:val="0064480C"/>
    <w:rsid w:val="00644D32"/>
    <w:rsid w:val="0064507E"/>
    <w:rsid w:val="00645380"/>
    <w:rsid w:val="0064626A"/>
    <w:rsid w:val="006467F7"/>
    <w:rsid w:val="00647393"/>
    <w:rsid w:val="0064794F"/>
    <w:rsid w:val="00650505"/>
    <w:rsid w:val="00650C7A"/>
    <w:rsid w:val="0065121A"/>
    <w:rsid w:val="006516B1"/>
    <w:rsid w:val="00651BD1"/>
    <w:rsid w:val="0065215D"/>
    <w:rsid w:val="006525F8"/>
    <w:rsid w:val="00652CB5"/>
    <w:rsid w:val="006536FD"/>
    <w:rsid w:val="00653BC9"/>
    <w:rsid w:val="0065445E"/>
    <w:rsid w:val="00654558"/>
    <w:rsid w:val="006547A3"/>
    <w:rsid w:val="0065486A"/>
    <w:rsid w:val="00654F79"/>
    <w:rsid w:val="0065519E"/>
    <w:rsid w:val="00655225"/>
    <w:rsid w:val="00655DC5"/>
    <w:rsid w:val="0065616E"/>
    <w:rsid w:val="00656384"/>
    <w:rsid w:val="00656627"/>
    <w:rsid w:val="0065694B"/>
    <w:rsid w:val="00656B1D"/>
    <w:rsid w:val="00657555"/>
    <w:rsid w:val="00657CA6"/>
    <w:rsid w:val="00660502"/>
    <w:rsid w:val="00660D3C"/>
    <w:rsid w:val="0066133C"/>
    <w:rsid w:val="00661554"/>
    <w:rsid w:val="00661CB6"/>
    <w:rsid w:val="00661DA3"/>
    <w:rsid w:val="006626F9"/>
    <w:rsid w:val="006628C6"/>
    <w:rsid w:val="00662FB7"/>
    <w:rsid w:val="006630AF"/>
    <w:rsid w:val="00663E86"/>
    <w:rsid w:val="0066409E"/>
    <w:rsid w:val="006640F2"/>
    <w:rsid w:val="0066464E"/>
    <w:rsid w:val="00665D48"/>
    <w:rsid w:val="0066623F"/>
    <w:rsid w:val="00666722"/>
    <w:rsid w:val="0066697A"/>
    <w:rsid w:val="00666AA3"/>
    <w:rsid w:val="00666E02"/>
    <w:rsid w:val="0066703F"/>
    <w:rsid w:val="006704C1"/>
    <w:rsid w:val="00670766"/>
    <w:rsid w:val="00670A76"/>
    <w:rsid w:val="00670E0B"/>
    <w:rsid w:val="00670F2A"/>
    <w:rsid w:val="00671011"/>
    <w:rsid w:val="00671037"/>
    <w:rsid w:val="00671932"/>
    <w:rsid w:val="00671A61"/>
    <w:rsid w:val="00672175"/>
    <w:rsid w:val="00672817"/>
    <w:rsid w:val="00672A18"/>
    <w:rsid w:val="0067306C"/>
    <w:rsid w:val="006732E9"/>
    <w:rsid w:val="006736B4"/>
    <w:rsid w:val="00674403"/>
    <w:rsid w:val="00674A56"/>
    <w:rsid w:val="006753CF"/>
    <w:rsid w:val="0067547D"/>
    <w:rsid w:val="00675F34"/>
    <w:rsid w:val="00675F51"/>
    <w:rsid w:val="0067668D"/>
    <w:rsid w:val="006767BD"/>
    <w:rsid w:val="00676CAD"/>
    <w:rsid w:val="0067724F"/>
    <w:rsid w:val="0067726C"/>
    <w:rsid w:val="0067736C"/>
    <w:rsid w:val="006773B1"/>
    <w:rsid w:val="00677669"/>
    <w:rsid w:val="0067769E"/>
    <w:rsid w:val="00677746"/>
    <w:rsid w:val="00677A9E"/>
    <w:rsid w:val="0068077A"/>
    <w:rsid w:val="006808BA"/>
    <w:rsid w:val="00680B87"/>
    <w:rsid w:val="00680C87"/>
    <w:rsid w:val="00680D70"/>
    <w:rsid w:val="00680EE9"/>
    <w:rsid w:val="006810EF"/>
    <w:rsid w:val="00681220"/>
    <w:rsid w:val="0068129C"/>
    <w:rsid w:val="00681766"/>
    <w:rsid w:val="00681828"/>
    <w:rsid w:val="00681A6E"/>
    <w:rsid w:val="00682234"/>
    <w:rsid w:val="00682BD8"/>
    <w:rsid w:val="00682DA5"/>
    <w:rsid w:val="0068302F"/>
    <w:rsid w:val="0068343B"/>
    <w:rsid w:val="00683981"/>
    <w:rsid w:val="00683D96"/>
    <w:rsid w:val="00683E73"/>
    <w:rsid w:val="00683F7E"/>
    <w:rsid w:val="00683FC5"/>
    <w:rsid w:val="0068403A"/>
    <w:rsid w:val="006846B6"/>
    <w:rsid w:val="006847FD"/>
    <w:rsid w:val="0068491B"/>
    <w:rsid w:val="00684B09"/>
    <w:rsid w:val="0068612F"/>
    <w:rsid w:val="006866F5"/>
    <w:rsid w:val="00686DE6"/>
    <w:rsid w:val="00686F08"/>
    <w:rsid w:val="0068740A"/>
    <w:rsid w:val="006877ED"/>
    <w:rsid w:val="0068789E"/>
    <w:rsid w:val="00687AD3"/>
    <w:rsid w:val="00690189"/>
    <w:rsid w:val="00690F76"/>
    <w:rsid w:val="00691104"/>
    <w:rsid w:val="006915CA"/>
    <w:rsid w:val="00691964"/>
    <w:rsid w:val="006925ED"/>
    <w:rsid w:val="00692836"/>
    <w:rsid w:val="006929B4"/>
    <w:rsid w:val="00692E55"/>
    <w:rsid w:val="00693416"/>
    <w:rsid w:val="006936EC"/>
    <w:rsid w:val="006937E1"/>
    <w:rsid w:val="0069398D"/>
    <w:rsid w:val="00693C46"/>
    <w:rsid w:val="00694A1F"/>
    <w:rsid w:val="00694DE2"/>
    <w:rsid w:val="006952CB"/>
    <w:rsid w:val="006955E4"/>
    <w:rsid w:val="0069563A"/>
    <w:rsid w:val="00696472"/>
    <w:rsid w:val="00696CED"/>
    <w:rsid w:val="0069741A"/>
    <w:rsid w:val="006A0535"/>
    <w:rsid w:val="006A0A17"/>
    <w:rsid w:val="006A142D"/>
    <w:rsid w:val="006A14FB"/>
    <w:rsid w:val="006A15DA"/>
    <w:rsid w:val="006A1656"/>
    <w:rsid w:val="006A1AF2"/>
    <w:rsid w:val="006A231B"/>
    <w:rsid w:val="006A24C9"/>
    <w:rsid w:val="006A2720"/>
    <w:rsid w:val="006A2788"/>
    <w:rsid w:val="006A2857"/>
    <w:rsid w:val="006A2AF8"/>
    <w:rsid w:val="006A2B12"/>
    <w:rsid w:val="006A2CB4"/>
    <w:rsid w:val="006A2F31"/>
    <w:rsid w:val="006A3100"/>
    <w:rsid w:val="006A345B"/>
    <w:rsid w:val="006A3C7F"/>
    <w:rsid w:val="006A3F25"/>
    <w:rsid w:val="006A46F5"/>
    <w:rsid w:val="006A487D"/>
    <w:rsid w:val="006A4AC4"/>
    <w:rsid w:val="006A4D6B"/>
    <w:rsid w:val="006A51BF"/>
    <w:rsid w:val="006A561A"/>
    <w:rsid w:val="006A56DD"/>
    <w:rsid w:val="006A5779"/>
    <w:rsid w:val="006A62C5"/>
    <w:rsid w:val="006A694E"/>
    <w:rsid w:val="006A703B"/>
    <w:rsid w:val="006A7183"/>
    <w:rsid w:val="006A78E3"/>
    <w:rsid w:val="006A7CF9"/>
    <w:rsid w:val="006A7DAA"/>
    <w:rsid w:val="006B04FF"/>
    <w:rsid w:val="006B152F"/>
    <w:rsid w:val="006B1691"/>
    <w:rsid w:val="006B1822"/>
    <w:rsid w:val="006B1EA3"/>
    <w:rsid w:val="006B1EB4"/>
    <w:rsid w:val="006B22A1"/>
    <w:rsid w:val="006B24E7"/>
    <w:rsid w:val="006B2AAB"/>
    <w:rsid w:val="006B2D61"/>
    <w:rsid w:val="006B2FA5"/>
    <w:rsid w:val="006B2FC7"/>
    <w:rsid w:val="006B319B"/>
    <w:rsid w:val="006B3719"/>
    <w:rsid w:val="006B3F94"/>
    <w:rsid w:val="006B4022"/>
    <w:rsid w:val="006B40D0"/>
    <w:rsid w:val="006B4412"/>
    <w:rsid w:val="006B486D"/>
    <w:rsid w:val="006B4BBB"/>
    <w:rsid w:val="006B522A"/>
    <w:rsid w:val="006B553C"/>
    <w:rsid w:val="006B5AE3"/>
    <w:rsid w:val="006B5BF7"/>
    <w:rsid w:val="006B5E25"/>
    <w:rsid w:val="006B5F78"/>
    <w:rsid w:val="006B5F9F"/>
    <w:rsid w:val="006B6278"/>
    <w:rsid w:val="006B6C17"/>
    <w:rsid w:val="006B6D37"/>
    <w:rsid w:val="006B7C72"/>
    <w:rsid w:val="006C079C"/>
    <w:rsid w:val="006C08FB"/>
    <w:rsid w:val="006C19EC"/>
    <w:rsid w:val="006C1CCF"/>
    <w:rsid w:val="006C1DC4"/>
    <w:rsid w:val="006C2491"/>
    <w:rsid w:val="006C26CE"/>
    <w:rsid w:val="006C2A18"/>
    <w:rsid w:val="006C2C80"/>
    <w:rsid w:val="006C2F1E"/>
    <w:rsid w:val="006C3013"/>
    <w:rsid w:val="006C3331"/>
    <w:rsid w:val="006C3623"/>
    <w:rsid w:val="006C362D"/>
    <w:rsid w:val="006C3856"/>
    <w:rsid w:val="006C3C02"/>
    <w:rsid w:val="006C3E0F"/>
    <w:rsid w:val="006C3F33"/>
    <w:rsid w:val="006C446E"/>
    <w:rsid w:val="006C4A20"/>
    <w:rsid w:val="006C55B3"/>
    <w:rsid w:val="006C57C3"/>
    <w:rsid w:val="006C5AA6"/>
    <w:rsid w:val="006C686A"/>
    <w:rsid w:val="006C6A8D"/>
    <w:rsid w:val="006C6CF0"/>
    <w:rsid w:val="006C701A"/>
    <w:rsid w:val="006C75BD"/>
    <w:rsid w:val="006C7B3D"/>
    <w:rsid w:val="006C7D80"/>
    <w:rsid w:val="006C7E75"/>
    <w:rsid w:val="006C7F44"/>
    <w:rsid w:val="006D0AEC"/>
    <w:rsid w:val="006D16AE"/>
    <w:rsid w:val="006D1894"/>
    <w:rsid w:val="006D198F"/>
    <w:rsid w:val="006D22B2"/>
    <w:rsid w:val="006D2458"/>
    <w:rsid w:val="006D2B44"/>
    <w:rsid w:val="006D2E2C"/>
    <w:rsid w:val="006D2FC9"/>
    <w:rsid w:val="006D3C77"/>
    <w:rsid w:val="006D45F4"/>
    <w:rsid w:val="006D491A"/>
    <w:rsid w:val="006D4B63"/>
    <w:rsid w:val="006D549B"/>
    <w:rsid w:val="006D5783"/>
    <w:rsid w:val="006D5F00"/>
    <w:rsid w:val="006D5F01"/>
    <w:rsid w:val="006D60D0"/>
    <w:rsid w:val="006D6105"/>
    <w:rsid w:val="006D6552"/>
    <w:rsid w:val="006D6A6A"/>
    <w:rsid w:val="006D6CE1"/>
    <w:rsid w:val="006D71E8"/>
    <w:rsid w:val="006D7CDE"/>
    <w:rsid w:val="006D7E96"/>
    <w:rsid w:val="006E0087"/>
    <w:rsid w:val="006E0114"/>
    <w:rsid w:val="006E01DB"/>
    <w:rsid w:val="006E0662"/>
    <w:rsid w:val="006E0CB0"/>
    <w:rsid w:val="006E1196"/>
    <w:rsid w:val="006E13BF"/>
    <w:rsid w:val="006E148A"/>
    <w:rsid w:val="006E1D33"/>
    <w:rsid w:val="006E251A"/>
    <w:rsid w:val="006E291B"/>
    <w:rsid w:val="006E2926"/>
    <w:rsid w:val="006E32A9"/>
    <w:rsid w:val="006E33B4"/>
    <w:rsid w:val="006E3ABF"/>
    <w:rsid w:val="006E41B2"/>
    <w:rsid w:val="006E46E6"/>
    <w:rsid w:val="006E477A"/>
    <w:rsid w:val="006E5242"/>
    <w:rsid w:val="006E5623"/>
    <w:rsid w:val="006E5998"/>
    <w:rsid w:val="006E59C0"/>
    <w:rsid w:val="006E5A90"/>
    <w:rsid w:val="006E6434"/>
    <w:rsid w:val="006E6467"/>
    <w:rsid w:val="006E6AE2"/>
    <w:rsid w:val="006E70AE"/>
    <w:rsid w:val="006F01A2"/>
    <w:rsid w:val="006F0AAB"/>
    <w:rsid w:val="006F0BC6"/>
    <w:rsid w:val="006F0D28"/>
    <w:rsid w:val="006F16E5"/>
    <w:rsid w:val="006F1DE1"/>
    <w:rsid w:val="006F3179"/>
    <w:rsid w:val="006F31E2"/>
    <w:rsid w:val="006F3426"/>
    <w:rsid w:val="006F342D"/>
    <w:rsid w:val="006F3BF0"/>
    <w:rsid w:val="006F40FB"/>
    <w:rsid w:val="006F4376"/>
    <w:rsid w:val="006F441D"/>
    <w:rsid w:val="006F4979"/>
    <w:rsid w:val="006F4E50"/>
    <w:rsid w:val="006F5535"/>
    <w:rsid w:val="006F5BA9"/>
    <w:rsid w:val="006F5D39"/>
    <w:rsid w:val="006F5E96"/>
    <w:rsid w:val="006F6243"/>
    <w:rsid w:val="006F6605"/>
    <w:rsid w:val="006F685E"/>
    <w:rsid w:val="006F6A21"/>
    <w:rsid w:val="006F6A3A"/>
    <w:rsid w:val="006F6C03"/>
    <w:rsid w:val="006F6EDD"/>
    <w:rsid w:val="006F72F3"/>
    <w:rsid w:val="006F79C8"/>
    <w:rsid w:val="006F7B9D"/>
    <w:rsid w:val="00700344"/>
    <w:rsid w:val="00700CFC"/>
    <w:rsid w:val="00700D65"/>
    <w:rsid w:val="00700E35"/>
    <w:rsid w:val="00700ED8"/>
    <w:rsid w:val="00701E3D"/>
    <w:rsid w:val="007028C1"/>
    <w:rsid w:val="00702BE8"/>
    <w:rsid w:val="00703181"/>
    <w:rsid w:val="00703389"/>
    <w:rsid w:val="00704975"/>
    <w:rsid w:val="00704BB4"/>
    <w:rsid w:val="00704BB6"/>
    <w:rsid w:val="00704F1D"/>
    <w:rsid w:val="007052EE"/>
    <w:rsid w:val="0070557F"/>
    <w:rsid w:val="00705BAA"/>
    <w:rsid w:val="00705D69"/>
    <w:rsid w:val="00706821"/>
    <w:rsid w:val="007073DE"/>
    <w:rsid w:val="0070792E"/>
    <w:rsid w:val="0070792F"/>
    <w:rsid w:val="00707EC1"/>
    <w:rsid w:val="0071006A"/>
    <w:rsid w:val="0071168A"/>
    <w:rsid w:val="00711A94"/>
    <w:rsid w:val="00711EBA"/>
    <w:rsid w:val="007122E2"/>
    <w:rsid w:val="007127A9"/>
    <w:rsid w:val="00712944"/>
    <w:rsid w:val="00712D13"/>
    <w:rsid w:val="00712DA0"/>
    <w:rsid w:val="00713698"/>
    <w:rsid w:val="00713BEF"/>
    <w:rsid w:val="00714109"/>
    <w:rsid w:val="007142B4"/>
    <w:rsid w:val="007146B3"/>
    <w:rsid w:val="007146C3"/>
    <w:rsid w:val="007148B3"/>
    <w:rsid w:val="007148B9"/>
    <w:rsid w:val="0071496D"/>
    <w:rsid w:val="007149F5"/>
    <w:rsid w:val="00714BAA"/>
    <w:rsid w:val="00714E7A"/>
    <w:rsid w:val="00715026"/>
    <w:rsid w:val="007159FB"/>
    <w:rsid w:val="00715E33"/>
    <w:rsid w:val="0071652E"/>
    <w:rsid w:val="0071661E"/>
    <w:rsid w:val="007169F6"/>
    <w:rsid w:val="00716D06"/>
    <w:rsid w:val="00716F65"/>
    <w:rsid w:val="0071733E"/>
    <w:rsid w:val="007178DB"/>
    <w:rsid w:val="00717C41"/>
    <w:rsid w:val="007202BC"/>
    <w:rsid w:val="00720438"/>
    <w:rsid w:val="007204B3"/>
    <w:rsid w:val="0072052C"/>
    <w:rsid w:val="007207FC"/>
    <w:rsid w:val="00720AA3"/>
    <w:rsid w:val="00720C08"/>
    <w:rsid w:val="00721294"/>
    <w:rsid w:val="007212D3"/>
    <w:rsid w:val="0072151A"/>
    <w:rsid w:val="007215BA"/>
    <w:rsid w:val="00721717"/>
    <w:rsid w:val="00721761"/>
    <w:rsid w:val="007218F0"/>
    <w:rsid w:val="00721BC3"/>
    <w:rsid w:val="00721D39"/>
    <w:rsid w:val="00722572"/>
    <w:rsid w:val="0072271B"/>
    <w:rsid w:val="007230AA"/>
    <w:rsid w:val="0072336A"/>
    <w:rsid w:val="00723705"/>
    <w:rsid w:val="00723B3E"/>
    <w:rsid w:val="00723BC0"/>
    <w:rsid w:val="007240E3"/>
    <w:rsid w:val="0072426A"/>
    <w:rsid w:val="007243FC"/>
    <w:rsid w:val="00725309"/>
    <w:rsid w:val="00725AEE"/>
    <w:rsid w:val="0072608C"/>
    <w:rsid w:val="00726A35"/>
    <w:rsid w:val="00726D99"/>
    <w:rsid w:val="0072732F"/>
    <w:rsid w:val="00727AEF"/>
    <w:rsid w:val="00727B7A"/>
    <w:rsid w:val="00727D3B"/>
    <w:rsid w:val="00727D97"/>
    <w:rsid w:val="00727F23"/>
    <w:rsid w:val="00727F26"/>
    <w:rsid w:val="0073007C"/>
    <w:rsid w:val="00730FF1"/>
    <w:rsid w:val="007312EA"/>
    <w:rsid w:val="00731BC8"/>
    <w:rsid w:val="00731ECC"/>
    <w:rsid w:val="00732494"/>
    <w:rsid w:val="00732C2B"/>
    <w:rsid w:val="00732E41"/>
    <w:rsid w:val="007332A6"/>
    <w:rsid w:val="00733A66"/>
    <w:rsid w:val="00733BED"/>
    <w:rsid w:val="00733C05"/>
    <w:rsid w:val="007340C0"/>
    <w:rsid w:val="007343FB"/>
    <w:rsid w:val="00734D9A"/>
    <w:rsid w:val="00735D76"/>
    <w:rsid w:val="00735D84"/>
    <w:rsid w:val="00736279"/>
    <w:rsid w:val="007362F8"/>
    <w:rsid w:val="00736525"/>
    <w:rsid w:val="007366AD"/>
    <w:rsid w:val="0073671F"/>
    <w:rsid w:val="00736C6C"/>
    <w:rsid w:val="00736E16"/>
    <w:rsid w:val="00737034"/>
    <w:rsid w:val="007370B9"/>
    <w:rsid w:val="00737944"/>
    <w:rsid w:val="00737C69"/>
    <w:rsid w:val="00740668"/>
    <w:rsid w:val="0074085B"/>
    <w:rsid w:val="00740AFD"/>
    <w:rsid w:val="007414FF"/>
    <w:rsid w:val="007416A9"/>
    <w:rsid w:val="007417CF"/>
    <w:rsid w:val="00741BA3"/>
    <w:rsid w:val="00741D23"/>
    <w:rsid w:val="0074213B"/>
    <w:rsid w:val="00742340"/>
    <w:rsid w:val="00742F3F"/>
    <w:rsid w:val="007431C4"/>
    <w:rsid w:val="00743761"/>
    <w:rsid w:val="00744619"/>
    <w:rsid w:val="00744A0D"/>
    <w:rsid w:val="00744AC9"/>
    <w:rsid w:val="007453AD"/>
    <w:rsid w:val="0074541D"/>
    <w:rsid w:val="00745438"/>
    <w:rsid w:val="00745E28"/>
    <w:rsid w:val="00746AFE"/>
    <w:rsid w:val="00746E9D"/>
    <w:rsid w:val="007470AE"/>
    <w:rsid w:val="00747617"/>
    <w:rsid w:val="00750098"/>
    <w:rsid w:val="00750857"/>
    <w:rsid w:val="00750926"/>
    <w:rsid w:val="007515C6"/>
    <w:rsid w:val="007515E0"/>
    <w:rsid w:val="007517A9"/>
    <w:rsid w:val="00751DEE"/>
    <w:rsid w:val="00751F7F"/>
    <w:rsid w:val="00752162"/>
    <w:rsid w:val="00752760"/>
    <w:rsid w:val="007527BA"/>
    <w:rsid w:val="00753A3E"/>
    <w:rsid w:val="007540E2"/>
    <w:rsid w:val="0075440D"/>
    <w:rsid w:val="007545D2"/>
    <w:rsid w:val="00754766"/>
    <w:rsid w:val="00754FCC"/>
    <w:rsid w:val="007554BF"/>
    <w:rsid w:val="00755CA4"/>
    <w:rsid w:val="007565AA"/>
    <w:rsid w:val="007565CB"/>
    <w:rsid w:val="0075667A"/>
    <w:rsid w:val="00756B2C"/>
    <w:rsid w:val="00756FBB"/>
    <w:rsid w:val="0075747E"/>
    <w:rsid w:val="00757833"/>
    <w:rsid w:val="0076050E"/>
    <w:rsid w:val="007609B4"/>
    <w:rsid w:val="00760DCB"/>
    <w:rsid w:val="00761149"/>
    <w:rsid w:val="007614B4"/>
    <w:rsid w:val="00761766"/>
    <w:rsid w:val="00761BE6"/>
    <w:rsid w:val="00761C3C"/>
    <w:rsid w:val="00761ED1"/>
    <w:rsid w:val="0076267B"/>
    <w:rsid w:val="00762A07"/>
    <w:rsid w:val="00762A49"/>
    <w:rsid w:val="00763B81"/>
    <w:rsid w:val="007642EE"/>
    <w:rsid w:val="007643B8"/>
    <w:rsid w:val="007643F4"/>
    <w:rsid w:val="00764451"/>
    <w:rsid w:val="00764816"/>
    <w:rsid w:val="0076492A"/>
    <w:rsid w:val="00764C13"/>
    <w:rsid w:val="00764FAA"/>
    <w:rsid w:val="007653F2"/>
    <w:rsid w:val="007656BC"/>
    <w:rsid w:val="007657DC"/>
    <w:rsid w:val="00765A38"/>
    <w:rsid w:val="00765AE6"/>
    <w:rsid w:val="00765C80"/>
    <w:rsid w:val="00765CE8"/>
    <w:rsid w:val="00765E71"/>
    <w:rsid w:val="007661BB"/>
    <w:rsid w:val="00766A42"/>
    <w:rsid w:val="00766A48"/>
    <w:rsid w:val="00766C49"/>
    <w:rsid w:val="00766FF0"/>
    <w:rsid w:val="007670D5"/>
    <w:rsid w:val="007670F6"/>
    <w:rsid w:val="0076739B"/>
    <w:rsid w:val="00767DE3"/>
    <w:rsid w:val="00770810"/>
    <w:rsid w:val="0077120F"/>
    <w:rsid w:val="00771221"/>
    <w:rsid w:val="007713C5"/>
    <w:rsid w:val="00771558"/>
    <w:rsid w:val="007715BF"/>
    <w:rsid w:val="00771743"/>
    <w:rsid w:val="00771CB4"/>
    <w:rsid w:val="00771D87"/>
    <w:rsid w:val="0077398C"/>
    <w:rsid w:val="00773ECF"/>
    <w:rsid w:val="00773EE1"/>
    <w:rsid w:val="0077408A"/>
    <w:rsid w:val="0077486D"/>
    <w:rsid w:val="00774947"/>
    <w:rsid w:val="00774B43"/>
    <w:rsid w:val="00774E14"/>
    <w:rsid w:val="00774F3E"/>
    <w:rsid w:val="00774FBE"/>
    <w:rsid w:val="007753B6"/>
    <w:rsid w:val="007757B7"/>
    <w:rsid w:val="00775CCB"/>
    <w:rsid w:val="00775E21"/>
    <w:rsid w:val="0077698E"/>
    <w:rsid w:val="00776B57"/>
    <w:rsid w:val="00776BDE"/>
    <w:rsid w:val="00776D57"/>
    <w:rsid w:val="0077738D"/>
    <w:rsid w:val="0077747B"/>
    <w:rsid w:val="0077765A"/>
    <w:rsid w:val="00777A40"/>
    <w:rsid w:val="0078006E"/>
    <w:rsid w:val="007803F6"/>
    <w:rsid w:val="00780491"/>
    <w:rsid w:val="007817E3"/>
    <w:rsid w:val="00781C76"/>
    <w:rsid w:val="007821AE"/>
    <w:rsid w:val="00782579"/>
    <w:rsid w:val="00782B65"/>
    <w:rsid w:val="00782E49"/>
    <w:rsid w:val="007831FC"/>
    <w:rsid w:val="00783679"/>
    <w:rsid w:val="00783A77"/>
    <w:rsid w:val="007849AA"/>
    <w:rsid w:val="007852F2"/>
    <w:rsid w:val="00785336"/>
    <w:rsid w:val="007856B2"/>
    <w:rsid w:val="00785743"/>
    <w:rsid w:val="00786DEC"/>
    <w:rsid w:val="007872EC"/>
    <w:rsid w:val="00787398"/>
    <w:rsid w:val="007873C2"/>
    <w:rsid w:val="0078797F"/>
    <w:rsid w:val="00787BC6"/>
    <w:rsid w:val="00787F11"/>
    <w:rsid w:val="007900F1"/>
    <w:rsid w:val="0079069A"/>
    <w:rsid w:val="00790836"/>
    <w:rsid w:val="00790E20"/>
    <w:rsid w:val="00791AC5"/>
    <w:rsid w:val="00791D15"/>
    <w:rsid w:val="00792562"/>
    <w:rsid w:val="0079299F"/>
    <w:rsid w:val="00792AD1"/>
    <w:rsid w:val="00792DB1"/>
    <w:rsid w:val="00792FC1"/>
    <w:rsid w:val="00793080"/>
    <w:rsid w:val="00793FAF"/>
    <w:rsid w:val="00794CDF"/>
    <w:rsid w:val="00794DE9"/>
    <w:rsid w:val="00794FA3"/>
    <w:rsid w:val="0079531E"/>
    <w:rsid w:val="00795808"/>
    <w:rsid w:val="00795814"/>
    <w:rsid w:val="00795AB3"/>
    <w:rsid w:val="0079613C"/>
    <w:rsid w:val="00796219"/>
    <w:rsid w:val="007970D0"/>
    <w:rsid w:val="0079722F"/>
    <w:rsid w:val="007A016C"/>
    <w:rsid w:val="007A01FA"/>
    <w:rsid w:val="007A024A"/>
    <w:rsid w:val="007A0763"/>
    <w:rsid w:val="007A081B"/>
    <w:rsid w:val="007A0C93"/>
    <w:rsid w:val="007A0D92"/>
    <w:rsid w:val="007A0FB5"/>
    <w:rsid w:val="007A1082"/>
    <w:rsid w:val="007A15E4"/>
    <w:rsid w:val="007A223A"/>
    <w:rsid w:val="007A2863"/>
    <w:rsid w:val="007A321D"/>
    <w:rsid w:val="007A3ACB"/>
    <w:rsid w:val="007A3F58"/>
    <w:rsid w:val="007A47CA"/>
    <w:rsid w:val="007A47CB"/>
    <w:rsid w:val="007A48AC"/>
    <w:rsid w:val="007A48F1"/>
    <w:rsid w:val="007A4F7E"/>
    <w:rsid w:val="007A5CC0"/>
    <w:rsid w:val="007A64D7"/>
    <w:rsid w:val="007A6845"/>
    <w:rsid w:val="007A6AD8"/>
    <w:rsid w:val="007A6BDA"/>
    <w:rsid w:val="007A6F05"/>
    <w:rsid w:val="007A6FF2"/>
    <w:rsid w:val="007A7851"/>
    <w:rsid w:val="007A7C4A"/>
    <w:rsid w:val="007B0328"/>
    <w:rsid w:val="007B0646"/>
    <w:rsid w:val="007B069E"/>
    <w:rsid w:val="007B06E0"/>
    <w:rsid w:val="007B0BC4"/>
    <w:rsid w:val="007B2231"/>
    <w:rsid w:val="007B25B0"/>
    <w:rsid w:val="007B2B76"/>
    <w:rsid w:val="007B2FCD"/>
    <w:rsid w:val="007B3347"/>
    <w:rsid w:val="007B366F"/>
    <w:rsid w:val="007B3722"/>
    <w:rsid w:val="007B3838"/>
    <w:rsid w:val="007B510A"/>
    <w:rsid w:val="007B5679"/>
    <w:rsid w:val="007B5AC9"/>
    <w:rsid w:val="007B60D6"/>
    <w:rsid w:val="007B63BE"/>
    <w:rsid w:val="007B6406"/>
    <w:rsid w:val="007B6AB1"/>
    <w:rsid w:val="007B6DBE"/>
    <w:rsid w:val="007B6ED4"/>
    <w:rsid w:val="007B6F8F"/>
    <w:rsid w:val="007B7803"/>
    <w:rsid w:val="007B7915"/>
    <w:rsid w:val="007B7A43"/>
    <w:rsid w:val="007B7E12"/>
    <w:rsid w:val="007B7EB6"/>
    <w:rsid w:val="007B7FD4"/>
    <w:rsid w:val="007C06B2"/>
    <w:rsid w:val="007C08C7"/>
    <w:rsid w:val="007C0D1B"/>
    <w:rsid w:val="007C0D9B"/>
    <w:rsid w:val="007C15FF"/>
    <w:rsid w:val="007C1824"/>
    <w:rsid w:val="007C18B0"/>
    <w:rsid w:val="007C1A13"/>
    <w:rsid w:val="007C1A9E"/>
    <w:rsid w:val="007C1B7E"/>
    <w:rsid w:val="007C2133"/>
    <w:rsid w:val="007C2232"/>
    <w:rsid w:val="007C264A"/>
    <w:rsid w:val="007C2E63"/>
    <w:rsid w:val="007C3A03"/>
    <w:rsid w:val="007C3C38"/>
    <w:rsid w:val="007C3E3A"/>
    <w:rsid w:val="007C4299"/>
    <w:rsid w:val="007C4628"/>
    <w:rsid w:val="007C4B5F"/>
    <w:rsid w:val="007C4E8B"/>
    <w:rsid w:val="007C4F3A"/>
    <w:rsid w:val="007C5064"/>
    <w:rsid w:val="007C52A3"/>
    <w:rsid w:val="007C5406"/>
    <w:rsid w:val="007C5528"/>
    <w:rsid w:val="007C570B"/>
    <w:rsid w:val="007C57FF"/>
    <w:rsid w:val="007C59A5"/>
    <w:rsid w:val="007C5D9F"/>
    <w:rsid w:val="007C5E32"/>
    <w:rsid w:val="007C603E"/>
    <w:rsid w:val="007C6248"/>
    <w:rsid w:val="007C6C41"/>
    <w:rsid w:val="007C6DCB"/>
    <w:rsid w:val="007C74EF"/>
    <w:rsid w:val="007C7526"/>
    <w:rsid w:val="007C7575"/>
    <w:rsid w:val="007D017A"/>
    <w:rsid w:val="007D042B"/>
    <w:rsid w:val="007D062C"/>
    <w:rsid w:val="007D07CF"/>
    <w:rsid w:val="007D0AE7"/>
    <w:rsid w:val="007D0C2A"/>
    <w:rsid w:val="007D0C7A"/>
    <w:rsid w:val="007D0F70"/>
    <w:rsid w:val="007D1718"/>
    <w:rsid w:val="007D19B7"/>
    <w:rsid w:val="007D19BC"/>
    <w:rsid w:val="007D1EBC"/>
    <w:rsid w:val="007D2249"/>
    <w:rsid w:val="007D2540"/>
    <w:rsid w:val="007D27F6"/>
    <w:rsid w:val="007D280D"/>
    <w:rsid w:val="007D2AAB"/>
    <w:rsid w:val="007D35C3"/>
    <w:rsid w:val="007D3717"/>
    <w:rsid w:val="007D46A9"/>
    <w:rsid w:val="007D477E"/>
    <w:rsid w:val="007D4DD1"/>
    <w:rsid w:val="007D4E73"/>
    <w:rsid w:val="007D5023"/>
    <w:rsid w:val="007D551F"/>
    <w:rsid w:val="007D577D"/>
    <w:rsid w:val="007D5BFE"/>
    <w:rsid w:val="007D5CE5"/>
    <w:rsid w:val="007D5DC6"/>
    <w:rsid w:val="007D6081"/>
    <w:rsid w:val="007D65ED"/>
    <w:rsid w:val="007D6FCD"/>
    <w:rsid w:val="007D733E"/>
    <w:rsid w:val="007D74A0"/>
    <w:rsid w:val="007D78B9"/>
    <w:rsid w:val="007D7B96"/>
    <w:rsid w:val="007E0188"/>
    <w:rsid w:val="007E0D30"/>
    <w:rsid w:val="007E103C"/>
    <w:rsid w:val="007E19B5"/>
    <w:rsid w:val="007E2AAF"/>
    <w:rsid w:val="007E2B83"/>
    <w:rsid w:val="007E31BD"/>
    <w:rsid w:val="007E364F"/>
    <w:rsid w:val="007E3B4E"/>
    <w:rsid w:val="007E3C53"/>
    <w:rsid w:val="007E3D78"/>
    <w:rsid w:val="007E3E28"/>
    <w:rsid w:val="007E401F"/>
    <w:rsid w:val="007E41E5"/>
    <w:rsid w:val="007E421D"/>
    <w:rsid w:val="007E42FA"/>
    <w:rsid w:val="007E44F1"/>
    <w:rsid w:val="007E4B87"/>
    <w:rsid w:val="007E4EA3"/>
    <w:rsid w:val="007E4EC6"/>
    <w:rsid w:val="007E50B3"/>
    <w:rsid w:val="007E522E"/>
    <w:rsid w:val="007E5F0C"/>
    <w:rsid w:val="007E649D"/>
    <w:rsid w:val="007E65E5"/>
    <w:rsid w:val="007E6F04"/>
    <w:rsid w:val="007E7301"/>
    <w:rsid w:val="007F05C4"/>
    <w:rsid w:val="007F0879"/>
    <w:rsid w:val="007F091C"/>
    <w:rsid w:val="007F1271"/>
    <w:rsid w:val="007F141A"/>
    <w:rsid w:val="007F15E1"/>
    <w:rsid w:val="007F17F2"/>
    <w:rsid w:val="007F26A3"/>
    <w:rsid w:val="007F2722"/>
    <w:rsid w:val="007F2B1B"/>
    <w:rsid w:val="007F2DBB"/>
    <w:rsid w:val="007F397C"/>
    <w:rsid w:val="007F3C00"/>
    <w:rsid w:val="007F3F45"/>
    <w:rsid w:val="007F4189"/>
    <w:rsid w:val="007F46CD"/>
    <w:rsid w:val="007F4E36"/>
    <w:rsid w:val="007F4EFB"/>
    <w:rsid w:val="007F4FC6"/>
    <w:rsid w:val="007F5409"/>
    <w:rsid w:val="007F621C"/>
    <w:rsid w:val="007F6C05"/>
    <w:rsid w:val="007F6F0B"/>
    <w:rsid w:val="007F728F"/>
    <w:rsid w:val="007F7C2E"/>
    <w:rsid w:val="007F7C68"/>
    <w:rsid w:val="007F7D68"/>
    <w:rsid w:val="008001DB"/>
    <w:rsid w:val="008002C0"/>
    <w:rsid w:val="00800383"/>
    <w:rsid w:val="00800A9F"/>
    <w:rsid w:val="00800D3E"/>
    <w:rsid w:val="00800EEF"/>
    <w:rsid w:val="0080151C"/>
    <w:rsid w:val="0080162A"/>
    <w:rsid w:val="00801B9C"/>
    <w:rsid w:val="0080290C"/>
    <w:rsid w:val="00802AFD"/>
    <w:rsid w:val="00802B47"/>
    <w:rsid w:val="008040FC"/>
    <w:rsid w:val="00805F1E"/>
    <w:rsid w:val="008061B6"/>
    <w:rsid w:val="008061CA"/>
    <w:rsid w:val="00806CF8"/>
    <w:rsid w:val="00807528"/>
    <w:rsid w:val="00807CE2"/>
    <w:rsid w:val="00807DEB"/>
    <w:rsid w:val="00807F4E"/>
    <w:rsid w:val="0081013B"/>
    <w:rsid w:val="008102BD"/>
    <w:rsid w:val="00810342"/>
    <w:rsid w:val="008106F3"/>
    <w:rsid w:val="008108FF"/>
    <w:rsid w:val="00810FC6"/>
    <w:rsid w:val="00811202"/>
    <w:rsid w:val="008113FF"/>
    <w:rsid w:val="00811577"/>
    <w:rsid w:val="0081161F"/>
    <w:rsid w:val="0081210B"/>
    <w:rsid w:val="00812160"/>
    <w:rsid w:val="00812289"/>
    <w:rsid w:val="00812578"/>
    <w:rsid w:val="008127FF"/>
    <w:rsid w:val="00812FCE"/>
    <w:rsid w:val="008130AF"/>
    <w:rsid w:val="008134B0"/>
    <w:rsid w:val="00813647"/>
    <w:rsid w:val="00813CBB"/>
    <w:rsid w:val="00814497"/>
    <w:rsid w:val="00814972"/>
    <w:rsid w:val="00814B3A"/>
    <w:rsid w:val="00814CFB"/>
    <w:rsid w:val="00815CCA"/>
    <w:rsid w:val="00816703"/>
    <w:rsid w:val="00816C5A"/>
    <w:rsid w:val="0081737A"/>
    <w:rsid w:val="008175B7"/>
    <w:rsid w:val="00817ACB"/>
    <w:rsid w:val="00817BDC"/>
    <w:rsid w:val="0082033B"/>
    <w:rsid w:val="0082042B"/>
    <w:rsid w:val="008211BC"/>
    <w:rsid w:val="008213EC"/>
    <w:rsid w:val="008214DB"/>
    <w:rsid w:val="0082178A"/>
    <w:rsid w:val="00821998"/>
    <w:rsid w:val="008222FF"/>
    <w:rsid w:val="00822682"/>
    <w:rsid w:val="008228FE"/>
    <w:rsid w:val="008232D3"/>
    <w:rsid w:val="00823941"/>
    <w:rsid w:val="00823C1F"/>
    <w:rsid w:val="008243FE"/>
    <w:rsid w:val="00824406"/>
    <w:rsid w:val="0082455D"/>
    <w:rsid w:val="00824792"/>
    <w:rsid w:val="00824D55"/>
    <w:rsid w:val="00825402"/>
    <w:rsid w:val="00825C30"/>
    <w:rsid w:val="00825D31"/>
    <w:rsid w:val="008262F8"/>
    <w:rsid w:val="008264C5"/>
    <w:rsid w:val="008267FB"/>
    <w:rsid w:val="008268D5"/>
    <w:rsid w:val="00826C85"/>
    <w:rsid w:val="00826E32"/>
    <w:rsid w:val="0082783F"/>
    <w:rsid w:val="008302D7"/>
    <w:rsid w:val="00831658"/>
    <w:rsid w:val="008316B7"/>
    <w:rsid w:val="00831EC5"/>
    <w:rsid w:val="00831FE8"/>
    <w:rsid w:val="008325E6"/>
    <w:rsid w:val="0083273B"/>
    <w:rsid w:val="00832A34"/>
    <w:rsid w:val="00832DE6"/>
    <w:rsid w:val="00832EC8"/>
    <w:rsid w:val="00832FC1"/>
    <w:rsid w:val="008330BC"/>
    <w:rsid w:val="008331DD"/>
    <w:rsid w:val="00833947"/>
    <w:rsid w:val="00833C47"/>
    <w:rsid w:val="0083403C"/>
    <w:rsid w:val="0083461C"/>
    <w:rsid w:val="00834B30"/>
    <w:rsid w:val="00834BD2"/>
    <w:rsid w:val="00834E31"/>
    <w:rsid w:val="008354F3"/>
    <w:rsid w:val="00835897"/>
    <w:rsid w:val="008359A0"/>
    <w:rsid w:val="00835E81"/>
    <w:rsid w:val="008361F4"/>
    <w:rsid w:val="00836215"/>
    <w:rsid w:val="00836274"/>
    <w:rsid w:val="008362D0"/>
    <w:rsid w:val="00836C6C"/>
    <w:rsid w:val="00836D16"/>
    <w:rsid w:val="008377B3"/>
    <w:rsid w:val="00837D14"/>
    <w:rsid w:val="00840456"/>
    <w:rsid w:val="00840A90"/>
    <w:rsid w:val="00840B34"/>
    <w:rsid w:val="00840C1C"/>
    <w:rsid w:val="0084163A"/>
    <w:rsid w:val="00841703"/>
    <w:rsid w:val="00841803"/>
    <w:rsid w:val="00841CAF"/>
    <w:rsid w:val="00842120"/>
    <w:rsid w:val="0084217C"/>
    <w:rsid w:val="00842377"/>
    <w:rsid w:val="00842CA5"/>
    <w:rsid w:val="0084300A"/>
    <w:rsid w:val="00843143"/>
    <w:rsid w:val="008432E4"/>
    <w:rsid w:val="0084338E"/>
    <w:rsid w:val="0084381F"/>
    <w:rsid w:val="00843E33"/>
    <w:rsid w:val="00844621"/>
    <w:rsid w:val="00844C19"/>
    <w:rsid w:val="00844E55"/>
    <w:rsid w:val="008452FF"/>
    <w:rsid w:val="00845305"/>
    <w:rsid w:val="00845B01"/>
    <w:rsid w:val="0084643C"/>
    <w:rsid w:val="008469F8"/>
    <w:rsid w:val="00846B78"/>
    <w:rsid w:val="00846E23"/>
    <w:rsid w:val="008471BC"/>
    <w:rsid w:val="0084756D"/>
    <w:rsid w:val="00847D02"/>
    <w:rsid w:val="00847EC1"/>
    <w:rsid w:val="00850AF5"/>
    <w:rsid w:val="00850CD1"/>
    <w:rsid w:val="00850F2E"/>
    <w:rsid w:val="00851312"/>
    <w:rsid w:val="008513D3"/>
    <w:rsid w:val="008516C7"/>
    <w:rsid w:val="008517A7"/>
    <w:rsid w:val="00852858"/>
    <w:rsid w:val="008529B1"/>
    <w:rsid w:val="00852C86"/>
    <w:rsid w:val="00853989"/>
    <w:rsid w:val="00853D41"/>
    <w:rsid w:val="00853E11"/>
    <w:rsid w:val="008542B0"/>
    <w:rsid w:val="008543F5"/>
    <w:rsid w:val="008547D7"/>
    <w:rsid w:val="00854867"/>
    <w:rsid w:val="00855475"/>
    <w:rsid w:val="00855575"/>
    <w:rsid w:val="008555E8"/>
    <w:rsid w:val="00855798"/>
    <w:rsid w:val="00855B86"/>
    <w:rsid w:val="0085629E"/>
    <w:rsid w:val="008564B4"/>
    <w:rsid w:val="008568D6"/>
    <w:rsid w:val="00856D3F"/>
    <w:rsid w:val="00856D77"/>
    <w:rsid w:val="0085704F"/>
    <w:rsid w:val="008574BE"/>
    <w:rsid w:val="00857808"/>
    <w:rsid w:val="00857C7B"/>
    <w:rsid w:val="008604B4"/>
    <w:rsid w:val="008606FD"/>
    <w:rsid w:val="00860741"/>
    <w:rsid w:val="008607C9"/>
    <w:rsid w:val="0086080B"/>
    <w:rsid w:val="0086097C"/>
    <w:rsid w:val="00861134"/>
    <w:rsid w:val="0086122F"/>
    <w:rsid w:val="00861A39"/>
    <w:rsid w:val="00861B8B"/>
    <w:rsid w:val="00861BC1"/>
    <w:rsid w:val="00861CDF"/>
    <w:rsid w:val="00861E84"/>
    <w:rsid w:val="00861F81"/>
    <w:rsid w:val="00862245"/>
    <w:rsid w:val="00862A86"/>
    <w:rsid w:val="00862D2C"/>
    <w:rsid w:val="00862FC4"/>
    <w:rsid w:val="008630D4"/>
    <w:rsid w:val="0086311C"/>
    <w:rsid w:val="008632CB"/>
    <w:rsid w:val="008637D8"/>
    <w:rsid w:val="00863A08"/>
    <w:rsid w:val="00863A58"/>
    <w:rsid w:val="00863C01"/>
    <w:rsid w:val="00863F07"/>
    <w:rsid w:val="0086403C"/>
    <w:rsid w:val="008640CD"/>
    <w:rsid w:val="00864B1D"/>
    <w:rsid w:val="00864F69"/>
    <w:rsid w:val="00865532"/>
    <w:rsid w:val="00865905"/>
    <w:rsid w:val="00865C8A"/>
    <w:rsid w:val="00865D33"/>
    <w:rsid w:val="0086615B"/>
    <w:rsid w:val="00866358"/>
    <w:rsid w:val="008664F4"/>
    <w:rsid w:val="00866681"/>
    <w:rsid w:val="008666AE"/>
    <w:rsid w:val="008668DE"/>
    <w:rsid w:val="00866D11"/>
    <w:rsid w:val="0086735C"/>
    <w:rsid w:val="00867860"/>
    <w:rsid w:val="00867C1C"/>
    <w:rsid w:val="00867E9A"/>
    <w:rsid w:val="008704F4"/>
    <w:rsid w:val="00870644"/>
    <w:rsid w:val="00870689"/>
    <w:rsid w:val="00870C57"/>
    <w:rsid w:val="0087179E"/>
    <w:rsid w:val="00871925"/>
    <w:rsid w:val="0087206E"/>
    <w:rsid w:val="008725F2"/>
    <w:rsid w:val="0087278B"/>
    <w:rsid w:val="00872CB7"/>
    <w:rsid w:val="008739D5"/>
    <w:rsid w:val="00873DEF"/>
    <w:rsid w:val="00873E61"/>
    <w:rsid w:val="00874235"/>
    <w:rsid w:val="00874337"/>
    <w:rsid w:val="00874652"/>
    <w:rsid w:val="00874C58"/>
    <w:rsid w:val="00875130"/>
    <w:rsid w:val="008754EA"/>
    <w:rsid w:val="008756A0"/>
    <w:rsid w:val="008758E7"/>
    <w:rsid w:val="00875CE4"/>
    <w:rsid w:val="00876609"/>
    <w:rsid w:val="0087673A"/>
    <w:rsid w:val="00876915"/>
    <w:rsid w:val="00876A3A"/>
    <w:rsid w:val="0087772E"/>
    <w:rsid w:val="00877A84"/>
    <w:rsid w:val="00877EED"/>
    <w:rsid w:val="008802A7"/>
    <w:rsid w:val="008808FF"/>
    <w:rsid w:val="00880D96"/>
    <w:rsid w:val="00880F1A"/>
    <w:rsid w:val="008811EF"/>
    <w:rsid w:val="00881655"/>
    <w:rsid w:val="00881A3D"/>
    <w:rsid w:val="00882EB8"/>
    <w:rsid w:val="008831D7"/>
    <w:rsid w:val="0088340C"/>
    <w:rsid w:val="008835B2"/>
    <w:rsid w:val="0088363E"/>
    <w:rsid w:val="008838B3"/>
    <w:rsid w:val="00884456"/>
    <w:rsid w:val="008847A0"/>
    <w:rsid w:val="00885284"/>
    <w:rsid w:val="008855E1"/>
    <w:rsid w:val="008869EA"/>
    <w:rsid w:val="0088711B"/>
    <w:rsid w:val="008876AA"/>
    <w:rsid w:val="008878D4"/>
    <w:rsid w:val="0088793E"/>
    <w:rsid w:val="0088794A"/>
    <w:rsid w:val="00890882"/>
    <w:rsid w:val="00890922"/>
    <w:rsid w:val="00890A74"/>
    <w:rsid w:val="00890AAD"/>
    <w:rsid w:val="0089234F"/>
    <w:rsid w:val="00892370"/>
    <w:rsid w:val="008924F9"/>
    <w:rsid w:val="00892956"/>
    <w:rsid w:val="00892F63"/>
    <w:rsid w:val="0089331E"/>
    <w:rsid w:val="00893377"/>
    <w:rsid w:val="008936A7"/>
    <w:rsid w:val="00893C88"/>
    <w:rsid w:val="0089440F"/>
    <w:rsid w:val="008944F3"/>
    <w:rsid w:val="008946D5"/>
    <w:rsid w:val="00895233"/>
    <w:rsid w:val="008969D9"/>
    <w:rsid w:val="00896C15"/>
    <w:rsid w:val="00896E56"/>
    <w:rsid w:val="008976B5"/>
    <w:rsid w:val="008977C9"/>
    <w:rsid w:val="0089783B"/>
    <w:rsid w:val="00897965"/>
    <w:rsid w:val="008A042B"/>
    <w:rsid w:val="008A067A"/>
    <w:rsid w:val="008A11A7"/>
    <w:rsid w:val="008A14A9"/>
    <w:rsid w:val="008A18F7"/>
    <w:rsid w:val="008A21C8"/>
    <w:rsid w:val="008A26DA"/>
    <w:rsid w:val="008A27E5"/>
    <w:rsid w:val="008A28A2"/>
    <w:rsid w:val="008A30E0"/>
    <w:rsid w:val="008A34D0"/>
    <w:rsid w:val="008A3790"/>
    <w:rsid w:val="008A3BD1"/>
    <w:rsid w:val="008A3D4D"/>
    <w:rsid w:val="008A3DC9"/>
    <w:rsid w:val="008A54E7"/>
    <w:rsid w:val="008A5C53"/>
    <w:rsid w:val="008A5E05"/>
    <w:rsid w:val="008A63A1"/>
    <w:rsid w:val="008A6479"/>
    <w:rsid w:val="008A65DC"/>
    <w:rsid w:val="008A6E16"/>
    <w:rsid w:val="008A76DA"/>
    <w:rsid w:val="008A7E3A"/>
    <w:rsid w:val="008A7F6F"/>
    <w:rsid w:val="008B04F6"/>
    <w:rsid w:val="008B05E9"/>
    <w:rsid w:val="008B0BDA"/>
    <w:rsid w:val="008B1118"/>
    <w:rsid w:val="008B1896"/>
    <w:rsid w:val="008B18EC"/>
    <w:rsid w:val="008B1DC0"/>
    <w:rsid w:val="008B1E22"/>
    <w:rsid w:val="008B20F8"/>
    <w:rsid w:val="008B2422"/>
    <w:rsid w:val="008B25D7"/>
    <w:rsid w:val="008B2613"/>
    <w:rsid w:val="008B263A"/>
    <w:rsid w:val="008B2A3C"/>
    <w:rsid w:val="008B2CC5"/>
    <w:rsid w:val="008B2EC1"/>
    <w:rsid w:val="008B3779"/>
    <w:rsid w:val="008B3BFC"/>
    <w:rsid w:val="008B3D8D"/>
    <w:rsid w:val="008B47D7"/>
    <w:rsid w:val="008B4D16"/>
    <w:rsid w:val="008B4E97"/>
    <w:rsid w:val="008B50C7"/>
    <w:rsid w:val="008B597D"/>
    <w:rsid w:val="008B5BBF"/>
    <w:rsid w:val="008B6C0F"/>
    <w:rsid w:val="008B6D9D"/>
    <w:rsid w:val="008B781B"/>
    <w:rsid w:val="008B7909"/>
    <w:rsid w:val="008B7E00"/>
    <w:rsid w:val="008B7E91"/>
    <w:rsid w:val="008C0570"/>
    <w:rsid w:val="008C0EE0"/>
    <w:rsid w:val="008C2631"/>
    <w:rsid w:val="008C28E8"/>
    <w:rsid w:val="008C2AA1"/>
    <w:rsid w:val="008C2BED"/>
    <w:rsid w:val="008C42F4"/>
    <w:rsid w:val="008C4581"/>
    <w:rsid w:val="008C4844"/>
    <w:rsid w:val="008C4EE8"/>
    <w:rsid w:val="008C5609"/>
    <w:rsid w:val="008C5699"/>
    <w:rsid w:val="008C59B1"/>
    <w:rsid w:val="008C6060"/>
    <w:rsid w:val="008C6A68"/>
    <w:rsid w:val="008C6B23"/>
    <w:rsid w:val="008C7055"/>
    <w:rsid w:val="008C7125"/>
    <w:rsid w:val="008C7EAA"/>
    <w:rsid w:val="008C7ED4"/>
    <w:rsid w:val="008D0882"/>
    <w:rsid w:val="008D1022"/>
    <w:rsid w:val="008D13E7"/>
    <w:rsid w:val="008D193D"/>
    <w:rsid w:val="008D1CBA"/>
    <w:rsid w:val="008D1F11"/>
    <w:rsid w:val="008D25D2"/>
    <w:rsid w:val="008D264C"/>
    <w:rsid w:val="008D30A0"/>
    <w:rsid w:val="008D3488"/>
    <w:rsid w:val="008D3586"/>
    <w:rsid w:val="008D39CF"/>
    <w:rsid w:val="008D3FDD"/>
    <w:rsid w:val="008D41C1"/>
    <w:rsid w:val="008D4614"/>
    <w:rsid w:val="008D4846"/>
    <w:rsid w:val="008D4DFF"/>
    <w:rsid w:val="008D5795"/>
    <w:rsid w:val="008D5825"/>
    <w:rsid w:val="008D5EA8"/>
    <w:rsid w:val="008D6058"/>
    <w:rsid w:val="008D629F"/>
    <w:rsid w:val="008D66D8"/>
    <w:rsid w:val="008D68D9"/>
    <w:rsid w:val="008D7063"/>
    <w:rsid w:val="008D726D"/>
    <w:rsid w:val="008D79AA"/>
    <w:rsid w:val="008D7CF8"/>
    <w:rsid w:val="008E0A8A"/>
    <w:rsid w:val="008E0C46"/>
    <w:rsid w:val="008E10B1"/>
    <w:rsid w:val="008E10D6"/>
    <w:rsid w:val="008E123A"/>
    <w:rsid w:val="008E142B"/>
    <w:rsid w:val="008E1748"/>
    <w:rsid w:val="008E1C6E"/>
    <w:rsid w:val="008E201F"/>
    <w:rsid w:val="008E2540"/>
    <w:rsid w:val="008E2AE6"/>
    <w:rsid w:val="008E2AF9"/>
    <w:rsid w:val="008E2CD7"/>
    <w:rsid w:val="008E2EB2"/>
    <w:rsid w:val="008E3516"/>
    <w:rsid w:val="008E3571"/>
    <w:rsid w:val="008E377E"/>
    <w:rsid w:val="008E3789"/>
    <w:rsid w:val="008E418B"/>
    <w:rsid w:val="008E464F"/>
    <w:rsid w:val="008E47A5"/>
    <w:rsid w:val="008E48A4"/>
    <w:rsid w:val="008E4905"/>
    <w:rsid w:val="008E4A26"/>
    <w:rsid w:val="008E4BA2"/>
    <w:rsid w:val="008E5024"/>
    <w:rsid w:val="008E514E"/>
    <w:rsid w:val="008E6858"/>
    <w:rsid w:val="008E6A2F"/>
    <w:rsid w:val="008E74E6"/>
    <w:rsid w:val="008E7903"/>
    <w:rsid w:val="008E7B97"/>
    <w:rsid w:val="008E7DAC"/>
    <w:rsid w:val="008F0182"/>
    <w:rsid w:val="008F06DD"/>
    <w:rsid w:val="008F084D"/>
    <w:rsid w:val="008F0970"/>
    <w:rsid w:val="008F0D37"/>
    <w:rsid w:val="008F0FD1"/>
    <w:rsid w:val="008F0FDB"/>
    <w:rsid w:val="008F0FEA"/>
    <w:rsid w:val="008F1281"/>
    <w:rsid w:val="008F1922"/>
    <w:rsid w:val="008F1D0F"/>
    <w:rsid w:val="008F2AD7"/>
    <w:rsid w:val="008F2F3B"/>
    <w:rsid w:val="008F2F3D"/>
    <w:rsid w:val="008F340D"/>
    <w:rsid w:val="008F40A2"/>
    <w:rsid w:val="008F46E7"/>
    <w:rsid w:val="008F470E"/>
    <w:rsid w:val="008F5957"/>
    <w:rsid w:val="008F5B85"/>
    <w:rsid w:val="008F5D24"/>
    <w:rsid w:val="008F5D26"/>
    <w:rsid w:val="008F61F4"/>
    <w:rsid w:val="008F7471"/>
    <w:rsid w:val="008F77E0"/>
    <w:rsid w:val="008F7B09"/>
    <w:rsid w:val="008F7B74"/>
    <w:rsid w:val="008F7E26"/>
    <w:rsid w:val="00900209"/>
    <w:rsid w:val="00900674"/>
    <w:rsid w:val="00900CFE"/>
    <w:rsid w:val="00901E8D"/>
    <w:rsid w:val="00902041"/>
    <w:rsid w:val="0090296A"/>
    <w:rsid w:val="00903219"/>
    <w:rsid w:val="009032F7"/>
    <w:rsid w:val="009037DB"/>
    <w:rsid w:val="00903D04"/>
    <w:rsid w:val="00903D7C"/>
    <w:rsid w:val="00904143"/>
    <w:rsid w:val="00904574"/>
    <w:rsid w:val="00904778"/>
    <w:rsid w:val="0090482A"/>
    <w:rsid w:val="00904A2D"/>
    <w:rsid w:val="00904AE1"/>
    <w:rsid w:val="00904B3C"/>
    <w:rsid w:val="00904BA3"/>
    <w:rsid w:val="00904C7A"/>
    <w:rsid w:val="00905003"/>
    <w:rsid w:val="009055D8"/>
    <w:rsid w:val="00905949"/>
    <w:rsid w:val="00905988"/>
    <w:rsid w:val="00905C1B"/>
    <w:rsid w:val="00905C26"/>
    <w:rsid w:val="00906185"/>
    <w:rsid w:val="00906507"/>
    <w:rsid w:val="00906641"/>
    <w:rsid w:val="00906792"/>
    <w:rsid w:val="00906BE0"/>
    <w:rsid w:val="00907767"/>
    <w:rsid w:val="00907A7F"/>
    <w:rsid w:val="00907B27"/>
    <w:rsid w:val="00907EE1"/>
    <w:rsid w:val="00910B1E"/>
    <w:rsid w:val="00910C7A"/>
    <w:rsid w:val="00910E98"/>
    <w:rsid w:val="009116A0"/>
    <w:rsid w:val="00912291"/>
    <w:rsid w:val="00912340"/>
    <w:rsid w:val="009124A3"/>
    <w:rsid w:val="00912724"/>
    <w:rsid w:val="0091293A"/>
    <w:rsid w:val="00912C3C"/>
    <w:rsid w:val="00912D70"/>
    <w:rsid w:val="00913BE5"/>
    <w:rsid w:val="00913CB8"/>
    <w:rsid w:val="00913FA7"/>
    <w:rsid w:val="00914595"/>
    <w:rsid w:val="00914CC7"/>
    <w:rsid w:val="00914E16"/>
    <w:rsid w:val="00915766"/>
    <w:rsid w:val="00915CFE"/>
    <w:rsid w:val="00915FBE"/>
    <w:rsid w:val="009167E9"/>
    <w:rsid w:val="00916A61"/>
    <w:rsid w:val="009171C1"/>
    <w:rsid w:val="0091797A"/>
    <w:rsid w:val="00917A8B"/>
    <w:rsid w:val="00917FC0"/>
    <w:rsid w:val="0092025E"/>
    <w:rsid w:val="0092043E"/>
    <w:rsid w:val="00920B0B"/>
    <w:rsid w:val="00920C75"/>
    <w:rsid w:val="00920D06"/>
    <w:rsid w:val="00921340"/>
    <w:rsid w:val="0092161E"/>
    <w:rsid w:val="00921922"/>
    <w:rsid w:val="00921AC3"/>
    <w:rsid w:val="00921B79"/>
    <w:rsid w:val="00921F31"/>
    <w:rsid w:val="0092277D"/>
    <w:rsid w:val="00922B84"/>
    <w:rsid w:val="00922DB5"/>
    <w:rsid w:val="00922F8A"/>
    <w:rsid w:val="00923249"/>
    <w:rsid w:val="009235CC"/>
    <w:rsid w:val="00923750"/>
    <w:rsid w:val="009240A9"/>
    <w:rsid w:val="009244B9"/>
    <w:rsid w:val="00924EB3"/>
    <w:rsid w:val="00925372"/>
    <w:rsid w:val="009253EB"/>
    <w:rsid w:val="009254E6"/>
    <w:rsid w:val="009259A9"/>
    <w:rsid w:val="00925BCB"/>
    <w:rsid w:val="00925CEC"/>
    <w:rsid w:val="00926207"/>
    <w:rsid w:val="009263C6"/>
    <w:rsid w:val="009269DE"/>
    <w:rsid w:val="00926F37"/>
    <w:rsid w:val="0092758B"/>
    <w:rsid w:val="00927B2E"/>
    <w:rsid w:val="00927E35"/>
    <w:rsid w:val="0093113A"/>
    <w:rsid w:val="0093133F"/>
    <w:rsid w:val="00931941"/>
    <w:rsid w:val="00931A22"/>
    <w:rsid w:val="00931A34"/>
    <w:rsid w:val="00931AA9"/>
    <w:rsid w:val="00931BA1"/>
    <w:rsid w:val="00932441"/>
    <w:rsid w:val="0093279A"/>
    <w:rsid w:val="00933099"/>
    <w:rsid w:val="00933B38"/>
    <w:rsid w:val="00933C4C"/>
    <w:rsid w:val="00934113"/>
    <w:rsid w:val="00934505"/>
    <w:rsid w:val="009347A4"/>
    <w:rsid w:val="0093484A"/>
    <w:rsid w:val="00934EB8"/>
    <w:rsid w:val="0093508C"/>
    <w:rsid w:val="0093511B"/>
    <w:rsid w:val="009353D7"/>
    <w:rsid w:val="009354AB"/>
    <w:rsid w:val="00935845"/>
    <w:rsid w:val="00935DE0"/>
    <w:rsid w:val="009361EF"/>
    <w:rsid w:val="0093622F"/>
    <w:rsid w:val="00936BED"/>
    <w:rsid w:val="00936D38"/>
    <w:rsid w:val="00936E95"/>
    <w:rsid w:val="00936EAC"/>
    <w:rsid w:val="00936F50"/>
    <w:rsid w:val="009370D7"/>
    <w:rsid w:val="009372E8"/>
    <w:rsid w:val="00937AA7"/>
    <w:rsid w:val="00937AC1"/>
    <w:rsid w:val="00937ACE"/>
    <w:rsid w:val="00937B1A"/>
    <w:rsid w:val="00940617"/>
    <w:rsid w:val="0094070C"/>
    <w:rsid w:val="00940B3E"/>
    <w:rsid w:val="00940C22"/>
    <w:rsid w:val="00940CD5"/>
    <w:rsid w:val="00940FDD"/>
    <w:rsid w:val="00941A5B"/>
    <w:rsid w:val="00941E20"/>
    <w:rsid w:val="00941FB7"/>
    <w:rsid w:val="009424B2"/>
    <w:rsid w:val="00942898"/>
    <w:rsid w:val="00942C6A"/>
    <w:rsid w:val="0094334B"/>
    <w:rsid w:val="0094372F"/>
    <w:rsid w:val="00944350"/>
    <w:rsid w:val="00944B90"/>
    <w:rsid w:val="009455BE"/>
    <w:rsid w:val="00945959"/>
    <w:rsid w:val="00945BDE"/>
    <w:rsid w:val="00945EBB"/>
    <w:rsid w:val="0094606E"/>
    <w:rsid w:val="009461D2"/>
    <w:rsid w:val="00946A20"/>
    <w:rsid w:val="00946A6A"/>
    <w:rsid w:val="0094750B"/>
    <w:rsid w:val="00947C23"/>
    <w:rsid w:val="00950404"/>
    <w:rsid w:val="009507C5"/>
    <w:rsid w:val="009509B5"/>
    <w:rsid w:val="00951289"/>
    <w:rsid w:val="009516FB"/>
    <w:rsid w:val="009519B3"/>
    <w:rsid w:val="00951A82"/>
    <w:rsid w:val="00951AF5"/>
    <w:rsid w:val="00951D61"/>
    <w:rsid w:val="009522A5"/>
    <w:rsid w:val="00952367"/>
    <w:rsid w:val="009525E5"/>
    <w:rsid w:val="00952745"/>
    <w:rsid w:val="009528B0"/>
    <w:rsid w:val="00952C04"/>
    <w:rsid w:val="00952C4B"/>
    <w:rsid w:val="009533E6"/>
    <w:rsid w:val="0095351C"/>
    <w:rsid w:val="00953741"/>
    <w:rsid w:val="00953CDE"/>
    <w:rsid w:val="00953F5B"/>
    <w:rsid w:val="0095440B"/>
    <w:rsid w:val="00954557"/>
    <w:rsid w:val="009549ED"/>
    <w:rsid w:val="0095521B"/>
    <w:rsid w:val="00955769"/>
    <w:rsid w:val="00955AF3"/>
    <w:rsid w:val="0095606B"/>
    <w:rsid w:val="0095702D"/>
    <w:rsid w:val="00957667"/>
    <w:rsid w:val="00957D99"/>
    <w:rsid w:val="00957DBD"/>
    <w:rsid w:val="00960404"/>
    <w:rsid w:val="009604F1"/>
    <w:rsid w:val="0096058B"/>
    <w:rsid w:val="00961CA0"/>
    <w:rsid w:val="009621B5"/>
    <w:rsid w:val="009622D0"/>
    <w:rsid w:val="0096256B"/>
    <w:rsid w:val="009629C5"/>
    <w:rsid w:val="00962D72"/>
    <w:rsid w:val="009643B5"/>
    <w:rsid w:val="009651A9"/>
    <w:rsid w:val="009651E6"/>
    <w:rsid w:val="00965ADC"/>
    <w:rsid w:val="00965BAD"/>
    <w:rsid w:val="0096733D"/>
    <w:rsid w:val="009677A7"/>
    <w:rsid w:val="009679E9"/>
    <w:rsid w:val="009702ED"/>
    <w:rsid w:val="00970582"/>
    <w:rsid w:val="00970CC0"/>
    <w:rsid w:val="00970DD4"/>
    <w:rsid w:val="00970F01"/>
    <w:rsid w:val="00971110"/>
    <w:rsid w:val="00971195"/>
    <w:rsid w:val="009711C0"/>
    <w:rsid w:val="0097165A"/>
    <w:rsid w:val="00971F19"/>
    <w:rsid w:val="00972BC7"/>
    <w:rsid w:val="00973201"/>
    <w:rsid w:val="009736E9"/>
    <w:rsid w:val="00973914"/>
    <w:rsid w:val="00974004"/>
    <w:rsid w:val="0097435C"/>
    <w:rsid w:val="00974F39"/>
    <w:rsid w:val="00975811"/>
    <w:rsid w:val="00975B63"/>
    <w:rsid w:val="00975D39"/>
    <w:rsid w:val="00976487"/>
    <w:rsid w:val="009765EF"/>
    <w:rsid w:val="00976A60"/>
    <w:rsid w:val="0097717F"/>
    <w:rsid w:val="00977409"/>
    <w:rsid w:val="009774C4"/>
    <w:rsid w:val="00977971"/>
    <w:rsid w:val="00980040"/>
    <w:rsid w:val="009806D1"/>
    <w:rsid w:val="009808AF"/>
    <w:rsid w:val="00980C44"/>
    <w:rsid w:val="0098137F"/>
    <w:rsid w:val="009814A0"/>
    <w:rsid w:val="00981B14"/>
    <w:rsid w:val="00981E4A"/>
    <w:rsid w:val="00981F19"/>
    <w:rsid w:val="00981F9C"/>
    <w:rsid w:val="009820FB"/>
    <w:rsid w:val="009821C4"/>
    <w:rsid w:val="009826FD"/>
    <w:rsid w:val="00982B38"/>
    <w:rsid w:val="00982E28"/>
    <w:rsid w:val="00982F50"/>
    <w:rsid w:val="00983061"/>
    <w:rsid w:val="00983650"/>
    <w:rsid w:val="00983658"/>
    <w:rsid w:val="00983F22"/>
    <w:rsid w:val="0098427B"/>
    <w:rsid w:val="00984786"/>
    <w:rsid w:val="00984AF7"/>
    <w:rsid w:val="00985026"/>
    <w:rsid w:val="00985037"/>
    <w:rsid w:val="009858F0"/>
    <w:rsid w:val="00986498"/>
    <w:rsid w:val="00986A6F"/>
    <w:rsid w:val="009879A2"/>
    <w:rsid w:val="00987B17"/>
    <w:rsid w:val="00987D29"/>
    <w:rsid w:val="009907A8"/>
    <w:rsid w:val="009910EC"/>
    <w:rsid w:val="00991111"/>
    <w:rsid w:val="009913C9"/>
    <w:rsid w:val="00991504"/>
    <w:rsid w:val="0099179F"/>
    <w:rsid w:val="0099180F"/>
    <w:rsid w:val="009920FF"/>
    <w:rsid w:val="009922D2"/>
    <w:rsid w:val="009929B0"/>
    <w:rsid w:val="00992BCB"/>
    <w:rsid w:val="009930A5"/>
    <w:rsid w:val="0099413A"/>
    <w:rsid w:val="00994A86"/>
    <w:rsid w:val="00994D55"/>
    <w:rsid w:val="00995744"/>
    <w:rsid w:val="00995858"/>
    <w:rsid w:val="0099617D"/>
    <w:rsid w:val="009962A4"/>
    <w:rsid w:val="00996AB7"/>
    <w:rsid w:val="00996ABC"/>
    <w:rsid w:val="00996F08"/>
    <w:rsid w:val="0099779B"/>
    <w:rsid w:val="009A0183"/>
    <w:rsid w:val="009A0294"/>
    <w:rsid w:val="009A0362"/>
    <w:rsid w:val="009A0489"/>
    <w:rsid w:val="009A0797"/>
    <w:rsid w:val="009A0D4B"/>
    <w:rsid w:val="009A0DE9"/>
    <w:rsid w:val="009A0F30"/>
    <w:rsid w:val="009A1092"/>
    <w:rsid w:val="009A10D0"/>
    <w:rsid w:val="009A14A6"/>
    <w:rsid w:val="009A1D21"/>
    <w:rsid w:val="009A1D97"/>
    <w:rsid w:val="009A2245"/>
    <w:rsid w:val="009A2A1E"/>
    <w:rsid w:val="009A2CEC"/>
    <w:rsid w:val="009A2D4F"/>
    <w:rsid w:val="009A341E"/>
    <w:rsid w:val="009A3952"/>
    <w:rsid w:val="009A39D1"/>
    <w:rsid w:val="009A3CF6"/>
    <w:rsid w:val="009A3E1B"/>
    <w:rsid w:val="009A464D"/>
    <w:rsid w:val="009A48C2"/>
    <w:rsid w:val="009A498D"/>
    <w:rsid w:val="009A4D7B"/>
    <w:rsid w:val="009A4F7B"/>
    <w:rsid w:val="009A5664"/>
    <w:rsid w:val="009A5844"/>
    <w:rsid w:val="009A5DCF"/>
    <w:rsid w:val="009A6410"/>
    <w:rsid w:val="009A6B7D"/>
    <w:rsid w:val="009A6E32"/>
    <w:rsid w:val="009A6F40"/>
    <w:rsid w:val="009A7233"/>
    <w:rsid w:val="009A7F8A"/>
    <w:rsid w:val="009B02AC"/>
    <w:rsid w:val="009B04CB"/>
    <w:rsid w:val="009B0725"/>
    <w:rsid w:val="009B0B84"/>
    <w:rsid w:val="009B0C1E"/>
    <w:rsid w:val="009B0CCD"/>
    <w:rsid w:val="009B119D"/>
    <w:rsid w:val="009B12E2"/>
    <w:rsid w:val="009B1302"/>
    <w:rsid w:val="009B2321"/>
    <w:rsid w:val="009B27D1"/>
    <w:rsid w:val="009B28AE"/>
    <w:rsid w:val="009B2CDD"/>
    <w:rsid w:val="009B2FEE"/>
    <w:rsid w:val="009B3074"/>
    <w:rsid w:val="009B3075"/>
    <w:rsid w:val="009B3704"/>
    <w:rsid w:val="009B3909"/>
    <w:rsid w:val="009B41F7"/>
    <w:rsid w:val="009B44FE"/>
    <w:rsid w:val="009B498E"/>
    <w:rsid w:val="009B4D91"/>
    <w:rsid w:val="009B50D2"/>
    <w:rsid w:val="009B556B"/>
    <w:rsid w:val="009B58C3"/>
    <w:rsid w:val="009B58E3"/>
    <w:rsid w:val="009B5E47"/>
    <w:rsid w:val="009B65E4"/>
    <w:rsid w:val="009B66C9"/>
    <w:rsid w:val="009B738A"/>
    <w:rsid w:val="009B73CF"/>
    <w:rsid w:val="009B7C82"/>
    <w:rsid w:val="009C016C"/>
    <w:rsid w:val="009C02B5"/>
    <w:rsid w:val="009C041F"/>
    <w:rsid w:val="009C153D"/>
    <w:rsid w:val="009C176F"/>
    <w:rsid w:val="009C1A7A"/>
    <w:rsid w:val="009C1DED"/>
    <w:rsid w:val="009C2926"/>
    <w:rsid w:val="009C30A2"/>
    <w:rsid w:val="009C3367"/>
    <w:rsid w:val="009C336C"/>
    <w:rsid w:val="009C3D54"/>
    <w:rsid w:val="009C4705"/>
    <w:rsid w:val="009C50C2"/>
    <w:rsid w:val="009C5286"/>
    <w:rsid w:val="009C540E"/>
    <w:rsid w:val="009C546F"/>
    <w:rsid w:val="009C54AA"/>
    <w:rsid w:val="009C5673"/>
    <w:rsid w:val="009C60E8"/>
    <w:rsid w:val="009C6499"/>
    <w:rsid w:val="009C667E"/>
    <w:rsid w:val="009C689A"/>
    <w:rsid w:val="009C6ABC"/>
    <w:rsid w:val="009C6C60"/>
    <w:rsid w:val="009C7270"/>
    <w:rsid w:val="009C76F5"/>
    <w:rsid w:val="009C79B9"/>
    <w:rsid w:val="009C7BF2"/>
    <w:rsid w:val="009D07A6"/>
    <w:rsid w:val="009D07B7"/>
    <w:rsid w:val="009D0804"/>
    <w:rsid w:val="009D0C0D"/>
    <w:rsid w:val="009D102F"/>
    <w:rsid w:val="009D130C"/>
    <w:rsid w:val="009D1700"/>
    <w:rsid w:val="009D1CF7"/>
    <w:rsid w:val="009D1DF0"/>
    <w:rsid w:val="009D1E6D"/>
    <w:rsid w:val="009D1EB4"/>
    <w:rsid w:val="009D202B"/>
    <w:rsid w:val="009D2BE1"/>
    <w:rsid w:val="009D2D08"/>
    <w:rsid w:val="009D2D49"/>
    <w:rsid w:val="009D2FD7"/>
    <w:rsid w:val="009D3212"/>
    <w:rsid w:val="009D34F7"/>
    <w:rsid w:val="009D3689"/>
    <w:rsid w:val="009D3D9B"/>
    <w:rsid w:val="009D40AC"/>
    <w:rsid w:val="009D473C"/>
    <w:rsid w:val="009D4BA6"/>
    <w:rsid w:val="009D4CDD"/>
    <w:rsid w:val="009D50AC"/>
    <w:rsid w:val="009D52CD"/>
    <w:rsid w:val="009D5965"/>
    <w:rsid w:val="009D5C26"/>
    <w:rsid w:val="009D673F"/>
    <w:rsid w:val="009D7022"/>
    <w:rsid w:val="009D71D1"/>
    <w:rsid w:val="009D749F"/>
    <w:rsid w:val="009D7DB7"/>
    <w:rsid w:val="009E036D"/>
    <w:rsid w:val="009E0684"/>
    <w:rsid w:val="009E0E30"/>
    <w:rsid w:val="009E124E"/>
    <w:rsid w:val="009E1C57"/>
    <w:rsid w:val="009E1D5E"/>
    <w:rsid w:val="009E1F82"/>
    <w:rsid w:val="009E2352"/>
    <w:rsid w:val="009E25CA"/>
    <w:rsid w:val="009E2934"/>
    <w:rsid w:val="009E2D76"/>
    <w:rsid w:val="009E2F9A"/>
    <w:rsid w:val="009E33E4"/>
    <w:rsid w:val="009E3430"/>
    <w:rsid w:val="009E3601"/>
    <w:rsid w:val="009E3DC5"/>
    <w:rsid w:val="009E3F13"/>
    <w:rsid w:val="009E4615"/>
    <w:rsid w:val="009E4AF3"/>
    <w:rsid w:val="009E4CBF"/>
    <w:rsid w:val="009E4DB5"/>
    <w:rsid w:val="009E52AB"/>
    <w:rsid w:val="009E5AF5"/>
    <w:rsid w:val="009E5F3B"/>
    <w:rsid w:val="009E6476"/>
    <w:rsid w:val="009E6521"/>
    <w:rsid w:val="009E665F"/>
    <w:rsid w:val="009E6700"/>
    <w:rsid w:val="009E6BAF"/>
    <w:rsid w:val="009E6C93"/>
    <w:rsid w:val="009E6E51"/>
    <w:rsid w:val="009E726F"/>
    <w:rsid w:val="009E79FB"/>
    <w:rsid w:val="009E7FA5"/>
    <w:rsid w:val="009F001B"/>
    <w:rsid w:val="009F091A"/>
    <w:rsid w:val="009F1402"/>
    <w:rsid w:val="009F16AF"/>
    <w:rsid w:val="009F1819"/>
    <w:rsid w:val="009F1CAA"/>
    <w:rsid w:val="009F229B"/>
    <w:rsid w:val="009F237E"/>
    <w:rsid w:val="009F2499"/>
    <w:rsid w:val="009F2616"/>
    <w:rsid w:val="009F267E"/>
    <w:rsid w:val="009F2A16"/>
    <w:rsid w:val="009F2BC6"/>
    <w:rsid w:val="009F300C"/>
    <w:rsid w:val="009F3072"/>
    <w:rsid w:val="009F321E"/>
    <w:rsid w:val="009F3731"/>
    <w:rsid w:val="009F40D1"/>
    <w:rsid w:val="009F4A65"/>
    <w:rsid w:val="009F4AF1"/>
    <w:rsid w:val="009F521A"/>
    <w:rsid w:val="009F5745"/>
    <w:rsid w:val="009F5864"/>
    <w:rsid w:val="009F5A74"/>
    <w:rsid w:val="009F6102"/>
    <w:rsid w:val="009F6320"/>
    <w:rsid w:val="009F642E"/>
    <w:rsid w:val="009F6ACE"/>
    <w:rsid w:val="009F6D05"/>
    <w:rsid w:val="009F6D7B"/>
    <w:rsid w:val="009F7289"/>
    <w:rsid w:val="009F7833"/>
    <w:rsid w:val="009F7E1D"/>
    <w:rsid w:val="009F7F99"/>
    <w:rsid w:val="00A00162"/>
    <w:rsid w:val="00A00836"/>
    <w:rsid w:val="00A009C4"/>
    <w:rsid w:val="00A0145D"/>
    <w:rsid w:val="00A018D2"/>
    <w:rsid w:val="00A02500"/>
    <w:rsid w:val="00A028E5"/>
    <w:rsid w:val="00A030F8"/>
    <w:rsid w:val="00A03817"/>
    <w:rsid w:val="00A03B77"/>
    <w:rsid w:val="00A03C07"/>
    <w:rsid w:val="00A03DBF"/>
    <w:rsid w:val="00A04034"/>
    <w:rsid w:val="00A040FE"/>
    <w:rsid w:val="00A044FA"/>
    <w:rsid w:val="00A04A4C"/>
    <w:rsid w:val="00A04B03"/>
    <w:rsid w:val="00A04D92"/>
    <w:rsid w:val="00A04DC8"/>
    <w:rsid w:val="00A05048"/>
    <w:rsid w:val="00A0513B"/>
    <w:rsid w:val="00A0546E"/>
    <w:rsid w:val="00A05625"/>
    <w:rsid w:val="00A05B27"/>
    <w:rsid w:val="00A05CFE"/>
    <w:rsid w:val="00A06339"/>
    <w:rsid w:val="00A06C64"/>
    <w:rsid w:val="00A06F8A"/>
    <w:rsid w:val="00A079DB"/>
    <w:rsid w:val="00A07F65"/>
    <w:rsid w:val="00A1025D"/>
    <w:rsid w:val="00A1067D"/>
    <w:rsid w:val="00A1082E"/>
    <w:rsid w:val="00A10C45"/>
    <w:rsid w:val="00A1162B"/>
    <w:rsid w:val="00A11F65"/>
    <w:rsid w:val="00A120C0"/>
    <w:rsid w:val="00A12571"/>
    <w:rsid w:val="00A12792"/>
    <w:rsid w:val="00A12B30"/>
    <w:rsid w:val="00A12B3B"/>
    <w:rsid w:val="00A13309"/>
    <w:rsid w:val="00A13726"/>
    <w:rsid w:val="00A141BC"/>
    <w:rsid w:val="00A15AE0"/>
    <w:rsid w:val="00A15DBB"/>
    <w:rsid w:val="00A16182"/>
    <w:rsid w:val="00A17401"/>
    <w:rsid w:val="00A1786B"/>
    <w:rsid w:val="00A17A0B"/>
    <w:rsid w:val="00A17D5C"/>
    <w:rsid w:val="00A204D0"/>
    <w:rsid w:val="00A20D47"/>
    <w:rsid w:val="00A20E09"/>
    <w:rsid w:val="00A20FCA"/>
    <w:rsid w:val="00A22108"/>
    <w:rsid w:val="00A226B8"/>
    <w:rsid w:val="00A22852"/>
    <w:rsid w:val="00A2297F"/>
    <w:rsid w:val="00A229AD"/>
    <w:rsid w:val="00A231C6"/>
    <w:rsid w:val="00A232A4"/>
    <w:rsid w:val="00A2336F"/>
    <w:rsid w:val="00A23408"/>
    <w:rsid w:val="00A2352D"/>
    <w:rsid w:val="00A23D60"/>
    <w:rsid w:val="00A2425B"/>
    <w:rsid w:val="00A24612"/>
    <w:rsid w:val="00A24B82"/>
    <w:rsid w:val="00A24D6C"/>
    <w:rsid w:val="00A2507B"/>
    <w:rsid w:val="00A25841"/>
    <w:rsid w:val="00A2649A"/>
    <w:rsid w:val="00A26EE4"/>
    <w:rsid w:val="00A2768E"/>
    <w:rsid w:val="00A276E2"/>
    <w:rsid w:val="00A276EA"/>
    <w:rsid w:val="00A27742"/>
    <w:rsid w:val="00A27F5B"/>
    <w:rsid w:val="00A30123"/>
    <w:rsid w:val="00A30162"/>
    <w:rsid w:val="00A3055E"/>
    <w:rsid w:val="00A306EC"/>
    <w:rsid w:val="00A30999"/>
    <w:rsid w:val="00A31433"/>
    <w:rsid w:val="00A317EC"/>
    <w:rsid w:val="00A31AE2"/>
    <w:rsid w:val="00A31B09"/>
    <w:rsid w:val="00A31BC0"/>
    <w:rsid w:val="00A31F3E"/>
    <w:rsid w:val="00A33064"/>
    <w:rsid w:val="00A330E6"/>
    <w:rsid w:val="00A33113"/>
    <w:rsid w:val="00A33555"/>
    <w:rsid w:val="00A33628"/>
    <w:rsid w:val="00A338DF"/>
    <w:rsid w:val="00A33EF0"/>
    <w:rsid w:val="00A34756"/>
    <w:rsid w:val="00A34915"/>
    <w:rsid w:val="00A34A25"/>
    <w:rsid w:val="00A34A91"/>
    <w:rsid w:val="00A34D0F"/>
    <w:rsid w:val="00A355F8"/>
    <w:rsid w:val="00A35D6D"/>
    <w:rsid w:val="00A35D8B"/>
    <w:rsid w:val="00A363A0"/>
    <w:rsid w:val="00A3663E"/>
    <w:rsid w:val="00A36BA7"/>
    <w:rsid w:val="00A37562"/>
    <w:rsid w:val="00A3763B"/>
    <w:rsid w:val="00A376D7"/>
    <w:rsid w:val="00A400A6"/>
    <w:rsid w:val="00A40361"/>
    <w:rsid w:val="00A4037E"/>
    <w:rsid w:val="00A4118F"/>
    <w:rsid w:val="00A41419"/>
    <w:rsid w:val="00A414DF"/>
    <w:rsid w:val="00A41B08"/>
    <w:rsid w:val="00A41B33"/>
    <w:rsid w:val="00A41BD5"/>
    <w:rsid w:val="00A41C05"/>
    <w:rsid w:val="00A427E0"/>
    <w:rsid w:val="00A42855"/>
    <w:rsid w:val="00A42BAC"/>
    <w:rsid w:val="00A42DCC"/>
    <w:rsid w:val="00A437D8"/>
    <w:rsid w:val="00A43AD0"/>
    <w:rsid w:val="00A44429"/>
    <w:rsid w:val="00A44831"/>
    <w:rsid w:val="00A4536E"/>
    <w:rsid w:val="00A45BD2"/>
    <w:rsid w:val="00A45BFB"/>
    <w:rsid w:val="00A4627A"/>
    <w:rsid w:val="00A469D7"/>
    <w:rsid w:val="00A4714B"/>
    <w:rsid w:val="00A473A7"/>
    <w:rsid w:val="00A47575"/>
    <w:rsid w:val="00A479AB"/>
    <w:rsid w:val="00A479D8"/>
    <w:rsid w:val="00A47C35"/>
    <w:rsid w:val="00A47C3C"/>
    <w:rsid w:val="00A503A7"/>
    <w:rsid w:val="00A5059F"/>
    <w:rsid w:val="00A50AEC"/>
    <w:rsid w:val="00A50B29"/>
    <w:rsid w:val="00A50C21"/>
    <w:rsid w:val="00A511F2"/>
    <w:rsid w:val="00A5169C"/>
    <w:rsid w:val="00A51E35"/>
    <w:rsid w:val="00A51E3D"/>
    <w:rsid w:val="00A53459"/>
    <w:rsid w:val="00A5358C"/>
    <w:rsid w:val="00A537F9"/>
    <w:rsid w:val="00A53BC3"/>
    <w:rsid w:val="00A53DE2"/>
    <w:rsid w:val="00A5452A"/>
    <w:rsid w:val="00A54866"/>
    <w:rsid w:val="00A54A05"/>
    <w:rsid w:val="00A54C5C"/>
    <w:rsid w:val="00A54D69"/>
    <w:rsid w:val="00A54E23"/>
    <w:rsid w:val="00A54F58"/>
    <w:rsid w:val="00A55209"/>
    <w:rsid w:val="00A553F4"/>
    <w:rsid w:val="00A55AAB"/>
    <w:rsid w:val="00A55ACD"/>
    <w:rsid w:val="00A55B9D"/>
    <w:rsid w:val="00A55F0E"/>
    <w:rsid w:val="00A5622D"/>
    <w:rsid w:val="00A563DA"/>
    <w:rsid w:val="00A56954"/>
    <w:rsid w:val="00A56B27"/>
    <w:rsid w:val="00A56CD2"/>
    <w:rsid w:val="00A57561"/>
    <w:rsid w:val="00A575CD"/>
    <w:rsid w:val="00A57D31"/>
    <w:rsid w:val="00A604B7"/>
    <w:rsid w:val="00A609C4"/>
    <w:rsid w:val="00A6152C"/>
    <w:rsid w:val="00A61763"/>
    <w:rsid w:val="00A61958"/>
    <w:rsid w:val="00A61CD9"/>
    <w:rsid w:val="00A6235A"/>
    <w:rsid w:val="00A62372"/>
    <w:rsid w:val="00A62375"/>
    <w:rsid w:val="00A62D6F"/>
    <w:rsid w:val="00A62FD2"/>
    <w:rsid w:val="00A630B1"/>
    <w:rsid w:val="00A631C6"/>
    <w:rsid w:val="00A6328C"/>
    <w:rsid w:val="00A63B57"/>
    <w:rsid w:val="00A6411A"/>
    <w:rsid w:val="00A6418F"/>
    <w:rsid w:val="00A644AB"/>
    <w:rsid w:val="00A64D70"/>
    <w:rsid w:val="00A64E23"/>
    <w:rsid w:val="00A64E6C"/>
    <w:rsid w:val="00A65C9D"/>
    <w:rsid w:val="00A66010"/>
    <w:rsid w:val="00A664F1"/>
    <w:rsid w:val="00A67330"/>
    <w:rsid w:val="00A674EC"/>
    <w:rsid w:val="00A679F1"/>
    <w:rsid w:val="00A70219"/>
    <w:rsid w:val="00A70296"/>
    <w:rsid w:val="00A7082C"/>
    <w:rsid w:val="00A70AD6"/>
    <w:rsid w:val="00A70DF3"/>
    <w:rsid w:val="00A71128"/>
    <w:rsid w:val="00A711B3"/>
    <w:rsid w:val="00A71369"/>
    <w:rsid w:val="00A7214B"/>
    <w:rsid w:val="00A723D5"/>
    <w:rsid w:val="00A7264C"/>
    <w:rsid w:val="00A728FD"/>
    <w:rsid w:val="00A729C7"/>
    <w:rsid w:val="00A72B35"/>
    <w:rsid w:val="00A72DF9"/>
    <w:rsid w:val="00A72E30"/>
    <w:rsid w:val="00A73312"/>
    <w:rsid w:val="00A734F3"/>
    <w:rsid w:val="00A73741"/>
    <w:rsid w:val="00A73AFE"/>
    <w:rsid w:val="00A74664"/>
    <w:rsid w:val="00A74BB9"/>
    <w:rsid w:val="00A74F32"/>
    <w:rsid w:val="00A75196"/>
    <w:rsid w:val="00A752BB"/>
    <w:rsid w:val="00A756B9"/>
    <w:rsid w:val="00A75E5C"/>
    <w:rsid w:val="00A76B07"/>
    <w:rsid w:val="00A76F21"/>
    <w:rsid w:val="00A76F8D"/>
    <w:rsid w:val="00A771F4"/>
    <w:rsid w:val="00A77E84"/>
    <w:rsid w:val="00A80439"/>
    <w:rsid w:val="00A80843"/>
    <w:rsid w:val="00A808B5"/>
    <w:rsid w:val="00A80D03"/>
    <w:rsid w:val="00A8102D"/>
    <w:rsid w:val="00A81A44"/>
    <w:rsid w:val="00A82775"/>
    <w:rsid w:val="00A82C8F"/>
    <w:rsid w:val="00A82D73"/>
    <w:rsid w:val="00A835C3"/>
    <w:rsid w:val="00A83E53"/>
    <w:rsid w:val="00A83E68"/>
    <w:rsid w:val="00A83EF5"/>
    <w:rsid w:val="00A840E0"/>
    <w:rsid w:val="00A84139"/>
    <w:rsid w:val="00A84B82"/>
    <w:rsid w:val="00A84DBC"/>
    <w:rsid w:val="00A850C4"/>
    <w:rsid w:val="00A8545A"/>
    <w:rsid w:val="00A85A04"/>
    <w:rsid w:val="00A85C81"/>
    <w:rsid w:val="00A85FD0"/>
    <w:rsid w:val="00A86790"/>
    <w:rsid w:val="00A8680A"/>
    <w:rsid w:val="00A8681A"/>
    <w:rsid w:val="00A86FEF"/>
    <w:rsid w:val="00A87070"/>
    <w:rsid w:val="00A875B5"/>
    <w:rsid w:val="00A875BF"/>
    <w:rsid w:val="00A87DC7"/>
    <w:rsid w:val="00A90741"/>
    <w:rsid w:val="00A9075A"/>
    <w:rsid w:val="00A907E9"/>
    <w:rsid w:val="00A91172"/>
    <w:rsid w:val="00A91732"/>
    <w:rsid w:val="00A91AAF"/>
    <w:rsid w:val="00A91E83"/>
    <w:rsid w:val="00A92023"/>
    <w:rsid w:val="00A92A87"/>
    <w:rsid w:val="00A92E27"/>
    <w:rsid w:val="00A9319F"/>
    <w:rsid w:val="00A9334B"/>
    <w:rsid w:val="00A9397F"/>
    <w:rsid w:val="00A93CE2"/>
    <w:rsid w:val="00A93DAC"/>
    <w:rsid w:val="00A93FF8"/>
    <w:rsid w:val="00A942E4"/>
    <w:rsid w:val="00A948B5"/>
    <w:rsid w:val="00A94CF8"/>
    <w:rsid w:val="00A94E07"/>
    <w:rsid w:val="00A9508C"/>
    <w:rsid w:val="00A95DF4"/>
    <w:rsid w:val="00A9634A"/>
    <w:rsid w:val="00A96424"/>
    <w:rsid w:val="00A966C4"/>
    <w:rsid w:val="00A96B3F"/>
    <w:rsid w:val="00A97191"/>
    <w:rsid w:val="00A9756C"/>
    <w:rsid w:val="00A97679"/>
    <w:rsid w:val="00A9775C"/>
    <w:rsid w:val="00AA04E3"/>
    <w:rsid w:val="00AA0AEF"/>
    <w:rsid w:val="00AA3000"/>
    <w:rsid w:val="00AA3530"/>
    <w:rsid w:val="00AA3AA3"/>
    <w:rsid w:val="00AA3F2A"/>
    <w:rsid w:val="00AA422C"/>
    <w:rsid w:val="00AA477F"/>
    <w:rsid w:val="00AA4E02"/>
    <w:rsid w:val="00AA5A04"/>
    <w:rsid w:val="00AA619C"/>
    <w:rsid w:val="00AA6556"/>
    <w:rsid w:val="00AA6E64"/>
    <w:rsid w:val="00AA7076"/>
    <w:rsid w:val="00AA71B6"/>
    <w:rsid w:val="00AA777A"/>
    <w:rsid w:val="00AA7CD5"/>
    <w:rsid w:val="00AA7E60"/>
    <w:rsid w:val="00AB00FF"/>
    <w:rsid w:val="00AB0132"/>
    <w:rsid w:val="00AB07FC"/>
    <w:rsid w:val="00AB091E"/>
    <w:rsid w:val="00AB132E"/>
    <w:rsid w:val="00AB14DA"/>
    <w:rsid w:val="00AB2DEA"/>
    <w:rsid w:val="00AB2EF9"/>
    <w:rsid w:val="00AB369B"/>
    <w:rsid w:val="00AB3937"/>
    <w:rsid w:val="00AB3E90"/>
    <w:rsid w:val="00AB49CF"/>
    <w:rsid w:val="00AB57BB"/>
    <w:rsid w:val="00AB5C92"/>
    <w:rsid w:val="00AB5F55"/>
    <w:rsid w:val="00AB5F87"/>
    <w:rsid w:val="00AB602A"/>
    <w:rsid w:val="00AB6457"/>
    <w:rsid w:val="00AB6947"/>
    <w:rsid w:val="00AB71E0"/>
    <w:rsid w:val="00AB72AA"/>
    <w:rsid w:val="00AB74E4"/>
    <w:rsid w:val="00AB7987"/>
    <w:rsid w:val="00AC0554"/>
    <w:rsid w:val="00AC082B"/>
    <w:rsid w:val="00AC0D39"/>
    <w:rsid w:val="00AC1096"/>
    <w:rsid w:val="00AC13DF"/>
    <w:rsid w:val="00AC14D0"/>
    <w:rsid w:val="00AC1511"/>
    <w:rsid w:val="00AC158B"/>
    <w:rsid w:val="00AC1744"/>
    <w:rsid w:val="00AC195B"/>
    <w:rsid w:val="00AC1D31"/>
    <w:rsid w:val="00AC3149"/>
    <w:rsid w:val="00AC3240"/>
    <w:rsid w:val="00AC3A45"/>
    <w:rsid w:val="00AC3BA8"/>
    <w:rsid w:val="00AC3EDE"/>
    <w:rsid w:val="00AC41F2"/>
    <w:rsid w:val="00AC44F8"/>
    <w:rsid w:val="00AC4CFE"/>
    <w:rsid w:val="00AC4E54"/>
    <w:rsid w:val="00AC51D7"/>
    <w:rsid w:val="00AC54B8"/>
    <w:rsid w:val="00AC54F1"/>
    <w:rsid w:val="00AC681F"/>
    <w:rsid w:val="00AC691A"/>
    <w:rsid w:val="00AC7648"/>
    <w:rsid w:val="00AC7B17"/>
    <w:rsid w:val="00AC7CBE"/>
    <w:rsid w:val="00AC7CD8"/>
    <w:rsid w:val="00AC7D23"/>
    <w:rsid w:val="00AD0186"/>
    <w:rsid w:val="00AD0951"/>
    <w:rsid w:val="00AD1575"/>
    <w:rsid w:val="00AD1D92"/>
    <w:rsid w:val="00AD1EEB"/>
    <w:rsid w:val="00AD2647"/>
    <w:rsid w:val="00AD2F5C"/>
    <w:rsid w:val="00AD31BF"/>
    <w:rsid w:val="00AD371C"/>
    <w:rsid w:val="00AD3DAC"/>
    <w:rsid w:val="00AD4066"/>
    <w:rsid w:val="00AD4335"/>
    <w:rsid w:val="00AD4B48"/>
    <w:rsid w:val="00AD53C6"/>
    <w:rsid w:val="00AD5562"/>
    <w:rsid w:val="00AD55FB"/>
    <w:rsid w:val="00AD58BD"/>
    <w:rsid w:val="00AD5B00"/>
    <w:rsid w:val="00AD69DA"/>
    <w:rsid w:val="00AD6D9E"/>
    <w:rsid w:val="00AD6FBD"/>
    <w:rsid w:val="00AD7076"/>
    <w:rsid w:val="00AD736C"/>
    <w:rsid w:val="00AD7DB5"/>
    <w:rsid w:val="00AE05CF"/>
    <w:rsid w:val="00AE07DC"/>
    <w:rsid w:val="00AE0888"/>
    <w:rsid w:val="00AE0932"/>
    <w:rsid w:val="00AE0A02"/>
    <w:rsid w:val="00AE0A35"/>
    <w:rsid w:val="00AE0B5B"/>
    <w:rsid w:val="00AE0E70"/>
    <w:rsid w:val="00AE1195"/>
    <w:rsid w:val="00AE184D"/>
    <w:rsid w:val="00AE1A1D"/>
    <w:rsid w:val="00AE1D48"/>
    <w:rsid w:val="00AE215D"/>
    <w:rsid w:val="00AE2683"/>
    <w:rsid w:val="00AE26A3"/>
    <w:rsid w:val="00AE2715"/>
    <w:rsid w:val="00AE2931"/>
    <w:rsid w:val="00AE2CAD"/>
    <w:rsid w:val="00AE341F"/>
    <w:rsid w:val="00AE34EF"/>
    <w:rsid w:val="00AE3F47"/>
    <w:rsid w:val="00AE3F4A"/>
    <w:rsid w:val="00AE41E8"/>
    <w:rsid w:val="00AE4844"/>
    <w:rsid w:val="00AE4BF0"/>
    <w:rsid w:val="00AE4D8C"/>
    <w:rsid w:val="00AE5316"/>
    <w:rsid w:val="00AE55F8"/>
    <w:rsid w:val="00AE5CBE"/>
    <w:rsid w:val="00AE7088"/>
    <w:rsid w:val="00AE709B"/>
    <w:rsid w:val="00AE76C1"/>
    <w:rsid w:val="00AE7AE6"/>
    <w:rsid w:val="00AE7B6C"/>
    <w:rsid w:val="00AE7B70"/>
    <w:rsid w:val="00AF054A"/>
    <w:rsid w:val="00AF05C5"/>
    <w:rsid w:val="00AF0872"/>
    <w:rsid w:val="00AF0D51"/>
    <w:rsid w:val="00AF0DA6"/>
    <w:rsid w:val="00AF0E0B"/>
    <w:rsid w:val="00AF14C7"/>
    <w:rsid w:val="00AF181A"/>
    <w:rsid w:val="00AF214F"/>
    <w:rsid w:val="00AF21CF"/>
    <w:rsid w:val="00AF2576"/>
    <w:rsid w:val="00AF278D"/>
    <w:rsid w:val="00AF36C8"/>
    <w:rsid w:val="00AF37C6"/>
    <w:rsid w:val="00AF38D9"/>
    <w:rsid w:val="00AF3C4A"/>
    <w:rsid w:val="00AF3FE2"/>
    <w:rsid w:val="00AF444C"/>
    <w:rsid w:val="00AF45AE"/>
    <w:rsid w:val="00AF5408"/>
    <w:rsid w:val="00AF55F8"/>
    <w:rsid w:val="00AF57D5"/>
    <w:rsid w:val="00AF5C91"/>
    <w:rsid w:val="00AF5CC4"/>
    <w:rsid w:val="00AF5CC9"/>
    <w:rsid w:val="00AF5D14"/>
    <w:rsid w:val="00AF63D9"/>
    <w:rsid w:val="00AF67A2"/>
    <w:rsid w:val="00AF6BA6"/>
    <w:rsid w:val="00AF708E"/>
    <w:rsid w:val="00AF7143"/>
    <w:rsid w:val="00AF7632"/>
    <w:rsid w:val="00AF7AD9"/>
    <w:rsid w:val="00AF7BD2"/>
    <w:rsid w:val="00AF7C2C"/>
    <w:rsid w:val="00B0067E"/>
    <w:rsid w:val="00B00A30"/>
    <w:rsid w:val="00B00BE8"/>
    <w:rsid w:val="00B00EBB"/>
    <w:rsid w:val="00B014CC"/>
    <w:rsid w:val="00B015AE"/>
    <w:rsid w:val="00B01660"/>
    <w:rsid w:val="00B01C53"/>
    <w:rsid w:val="00B01E09"/>
    <w:rsid w:val="00B01EF5"/>
    <w:rsid w:val="00B020BE"/>
    <w:rsid w:val="00B02456"/>
    <w:rsid w:val="00B0276A"/>
    <w:rsid w:val="00B03189"/>
    <w:rsid w:val="00B033EB"/>
    <w:rsid w:val="00B0347E"/>
    <w:rsid w:val="00B036B0"/>
    <w:rsid w:val="00B039AA"/>
    <w:rsid w:val="00B03DE7"/>
    <w:rsid w:val="00B0400C"/>
    <w:rsid w:val="00B047CC"/>
    <w:rsid w:val="00B04888"/>
    <w:rsid w:val="00B04B2C"/>
    <w:rsid w:val="00B04DDE"/>
    <w:rsid w:val="00B055A6"/>
    <w:rsid w:val="00B05609"/>
    <w:rsid w:val="00B05A57"/>
    <w:rsid w:val="00B062AE"/>
    <w:rsid w:val="00B06564"/>
    <w:rsid w:val="00B0676B"/>
    <w:rsid w:val="00B06B55"/>
    <w:rsid w:val="00B06DD2"/>
    <w:rsid w:val="00B07E2B"/>
    <w:rsid w:val="00B101D1"/>
    <w:rsid w:val="00B1105E"/>
    <w:rsid w:val="00B114DE"/>
    <w:rsid w:val="00B11AB9"/>
    <w:rsid w:val="00B128BA"/>
    <w:rsid w:val="00B12A37"/>
    <w:rsid w:val="00B12AF4"/>
    <w:rsid w:val="00B12B56"/>
    <w:rsid w:val="00B13AF4"/>
    <w:rsid w:val="00B13D09"/>
    <w:rsid w:val="00B13EE8"/>
    <w:rsid w:val="00B1428A"/>
    <w:rsid w:val="00B1486D"/>
    <w:rsid w:val="00B14B3F"/>
    <w:rsid w:val="00B14BAA"/>
    <w:rsid w:val="00B1507B"/>
    <w:rsid w:val="00B151EB"/>
    <w:rsid w:val="00B1524F"/>
    <w:rsid w:val="00B1565F"/>
    <w:rsid w:val="00B160B8"/>
    <w:rsid w:val="00B16201"/>
    <w:rsid w:val="00B16D61"/>
    <w:rsid w:val="00B17AB4"/>
    <w:rsid w:val="00B17EA9"/>
    <w:rsid w:val="00B2000F"/>
    <w:rsid w:val="00B20122"/>
    <w:rsid w:val="00B20246"/>
    <w:rsid w:val="00B2074E"/>
    <w:rsid w:val="00B216D0"/>
    <w:rsid w:val="00B2198D"/>
    <w:rsid w:val="00B2262D"/>
    <w:rsid w:val="00B22B24"/>
    <w:rsid w:val="00B22BE1"/>
    <w:rsid w:val="00B23224"/>
    <w:rsid w:val="00B23B2E"/>
    <w:rsid w:val="00B2476C"/>
    <w:rsid w:val="00B24B3B"/>
    <w:rsid w:val="00B24CFB"/>
    <w:rsid w:val="00B24FEB"/>
    <w:rsid w:val="00B2500B"/>
    <w:rsid w:val="00B25119"/>
    <w:rsid w:val="00B253D2"/>
    <w:rsid w:val="00B25A91"/>
    <w:rsid w:val="00B25A9D"/>
    <w:rsid w:val="00B25B0D"/>
    <w:rsid w:val="00B25B45"/>
    <w:rsid w:val="00B26085"/>
    <w:rsid w:val="00B26A1A"/>
    <w:rsid w:val="00B27494"/>
    <w:rsid w:val="00B274D4"/>
    <w:rsid w:val="00B277B0"/>
    <w:rsid w:val="00B27993"/>
    <w:rsid w:val="00B27BE6"/>
    <w:rsid w:val="00B27FDE"/>
    <w:rsid w:val="00B30B78"/>
    <w:rsid w:val="00B30BA5"/>
    <w:rsid w:val="00B30EC8"/>
    <w:rsid w:val="00B311CA"/>
    <w:rsid w:val="00B3168B"/>
    <w:rsid w:val="00B318B2"/>
    <w:rsid w:val="00B31C4E"/>
    <w:rsid w:val="00B32A6C"/>
    <w:rsid w:val="00B32AED"/>
    <w:rsid w:val="00B32B86"/>
    <w:rsid w:val="00B32D56"/>
    <w:rsid w:val="00B336DD"/>
    <w:rsid w:val="00B3384A"/>
    <w:rsid w:val="00B33C4E"/>
    <w:rsid w:val="00B33FA0"/>
    <w:rsid w:val="00B348E4"/>
    <w:rsid w:val="00B34A3A"/>
    <w:rsid w:val="00B34BFD"/>
    <w:rsid w:val="00B34C72"/>
    <w:rsid w:val="00B34EDE"/>
    <w:rsid w:val="00B35158"/>
    <w:rsid w:val="00B354DE"/>
    <w:rsid w:val="00B35544"/>
    <w:rsid w:val="00B35633"/>
    <w:rsid w:val="00B35758"/>
    <w:rsid w:val="00B35B72"/>
    <w:rsid w:val="00B3637C"/>
    <w:rsid w:val="00B36471"/>
    <w:rsid w:val="00B368FF"/>
    <w:rsid w:val="00B36A07"/>
    <w:rsid w:val="00B3740F"/>
    <w:rsid w:val="00B37D1F"/>
    <w:rsid w:val="00B37DF7"/>
    <w:rsid w:val="00B40142"/>
    <w:rsid w:val="00B40355"/>
    <w:rsid w:val="00B408FC"/>
    <w:rsid w:val="00B40CA0"/>
    <w:rsid w:val="00B40CD5"/>
    <w:rsid w:val="00B40F3E"/>
    <w:rsid w:val="00B410F9"/>
    <w:rsid w:val="00B4148D"/>
    <w:rsid w:val="00B4151C"/>
    <w:rsid w:val="00B4187E"/>
    <w:rsid w:val="00B41EB5"/>
    <w:rsid w:val="00B41F96"/>
    <w:rsid w:val="00B42A8B"/>
    <w:rsid w:val="00B42B7B"/>
    <w:rsid w:val="00B42EA4"/>
    <w:rsid w:val="00B4335F"/>
    <w:rsid w:val="00B43657"/>
    <w:rsid w:val="00B44064"/>
    <w:rsid w:val="00B44305"/>
    <w:rsid w:val="00B4471D"/>
    <w:rsid w:val="00B44C38"/>
    <w:rsid w:val="00B45544"/>
    <w:rsid w:val="00B46228"/>
    <w:rsid w:val="00B463EF"/>
    <w:rsid w:val="00B46517"/>
    <w:rsid w:val="00B465D1"/>
    <w:rsid w:val="00B46620"/>
    <w:rsid w:val="00B467FC"/>
    <w:rsid w:val="00B46A3B"/>
    <w:rsid w:val="00B472B7"/>
    <w:rsid w:val="00B47B82"/>
    <w:rsid w:val="00B500E4"/>
    <w:rsid w:val="00B5037D"/>
    <w:rsid w:val="00B5040E"/>
    <w:rsid w:val="00B5115B"/>
    <w:rsid w:val="00B5141B"/>
    <w:rsid w:val="00B51770"/>
    <w:rsid w:val="00B51A8F"/>
    <w:rsid w:val="00B51AE9"/>
    <w:rsid w:val="00B525A7"/>
    <w:rsid w:val="00B52681"/>
    <w:rsid w:val="00B5333A"/>
    <w:rsid w:val="00B53873"/>
    <w:rsid w:val="00B5489C"/>
    <w:rsid w:val="00B5542F"/>
    <w:rsid w:val="00B5726A"/>
    <w:rsid w:val="00B57AB9"/>
    <w:rsid w:val="00B57CDC"/>
    <w:rsid w:val="00B57FF2"/>
    <w:rsid w:val="00B60262"/>
    <w:rsid w:val="00B602E5"/>
    <w:rsid w:val="00B603B5"/>
    <w:rsid w:val="00B604C7"/>
    <w:rsid w:val="00B60BEB"/>
    <w:rsid w:val="00B60F0F"/>
    <w:rsid w:val="00B616A0"/>
    <w:rsid w:val="00B616A6"/>
    <w:rsid w:val="00B617FD"/>
    <w:rsid w:val="00B61916"/>
    <w:rsid w:val="00B629A0"/>
    <w:rsid w:val="00B62D1D"/>
    <w:rsid w:val="00B639E4"/>
    <w:rsid w:val="00B64506"/>
    <w:rsid w:val="00B64757"/>
    <w:rsid w:val="00B64E01"/>
    <w:rsid w:val="00B64EAC"/>
    <w:rsid w:val="00B64F76"/>
    <w:rsid w:val="00B65188"/>
    <w:rsid w:val="00B6534D"/>
    <w:rsid w:val="00B65423"/>
    <w:rsid w:val="00B654CD"/>
    <w:rsid w:val="00B6566C"/>
    <w:rsid w:val="00B656A9"/>
    <w:rsid w:val="00B657E3"/>
    <w:rsid w:val="00B65899"/>
    <w:rsid w:val="00B658B3"/>
    <w:rsid w:val="00B65CAB"/>
    <w:rsid w:val="00B65E23"/>
    <w:rsid w:val="00B66056"/>
    <w:rsid w:val="00B66288"/>
    <w:rsid w:val="00B665AF"/>
    <w:rsid w:val="00B665D3"/>
    <w:rsid w:val="00B6663D"/>
    <w:rsid w:val="00B66A4F"/>
    <w:rsid w:val="00B6771F"/>
    <w:rsid w:val="00B70312"/>
    <w:rsid w:val="00B70445"/>
    <w:rsid w:val="00B7058E"/>
    <w:rsid w:val="00B70746"/>
    <w:rsid w:val="00B70AA0"/>
    <w:rsid w:val="00B72299"/>
    <w:rsid w:val="00B72E0B"/>
    <w:rsid w:val="00B732AD"/>
    <w:rsid w:val="00B736F0"/>
    <w:rsid w:val="00B73BE5"/>
    <w:rsid w:val="00B73E2D"/>
    <w:rsid w:val="00B74175"/>
    <w:rsid w:val="00B74317"/>
    <w:rsid w:val="00B74C76"/>
    <w:rsid w:val="00B74CFF"/>
    <w:rsid w:val="00B74F90"/>
    <w:rsid w:val="00B75194"/>
    <w:rsid w:val="00B754B2"/>
    <w:rsid w:val="00B75A45"/>
    <w:rsid w:val="00B75C73"/>
    <w:rsid w:val="00B77391"/>
    <w:rsid w:val="00B77A3E"/>
    <w:rsid w:val="00B77B53"/>
    <w:rsid w:val="00B77D40"/>
    <w:rsid w:val="00B77F26"/>
    <w:rsid w:val="00B80074"/>
    <w:rsid w:val="00B80A26"/>
    <w:rsid w:val="00B80CB1"/>
    <w:rsid w:val="00B80F5D"/>
    <w:rsid w:val="00B81081"/>
    <w:rsid w:val="00B811B0"/>
    <w:rsid w:val="00B81255"/>
    <w:rsid w:val="00B813E4"/>
    <w:rsid w:val="00B81684"/>
    <w:rsid w:val="00B8173B"/>
    <w:rsid w:val="00B818AA"/>
    <w:rsid w:val="00B81AE0"/>
    <w:rsid w:val="00B82482"/>
    <w:rsid w:val="00B82562"/>
    <w:rsid w:val="00B8282D"/>
    <w:rsid w:val="00B82CAC"/>
    <w:rsid w:val="00B82D3C"/>
    <w:rsid w:val="00B8328F"/>
    <w:rsid w:val="00B8356C"/>
    <w:rsid w:val="00B83B88"/>
    <w:rsid w:val="00B84315"/>
    <w:rsid w:val="00B84629"/>
    <w:rsid w:val="00B84EAD"/>
    <w:rsid w:val="00B84F2B"/>
    <w:rsid w:val="00B850F3"/>
    <w:rsid w:val="00B851AD"/>
    <w:rsid w:val="00B85202"/>
    <w:rsid w:val="00B85802"/>
    <w:rsid w:val="00B85C8C"/>
    <w:rsid w:val="00B8609F"/>
    <w:rsid w:val="00B870AB"/>
    <w:rsid w:val="00B87C16"/>
    <w:rsid w:val="00B87DBB"/>
    <w:rsid w:val="00B900A4"/>
    <w:rsid w:val="00B90333"/>
    <w:rsid w:val="00B906AE"/>
    <w:rsid w:val="00B90C10"/>
    <w:rsid w:val="00B910D6"/>
    <w:rsid w:val="00B91495"/>
    <w:rsid w:val="00B91671"/>
    <w:rsid w:val="00B9177D"/>
    <w:rsid w:val="00B919C3"/>
    <w:rsid w:val="00B92387"/>
    <w:rsid w:val="00B92A66"/>
    <w:rsid w:val="00B92AC3"/>
    <w:rsid w:val="00B92D7C"/>
    <w:rsid w:val="00B92F0C"/>
    <w:rsid w:val="00B931CF"/>
    <w:rsid w:val="00B93801"/>
    <w:rsid w:val="00B94107"/>
    <w:rsid w:val="00B94183"/>
    <w:rsid w:val="00B942E7"/>
    <w:rsid w:val="00B9463E"/>
    <w:rsid w:val="00B949D9"/>
    <w:rsid w:val="00B95188"/>
    <w:rsid w:val="00B9529B"/>
    <w:rsid w:val="00B953A5"/>
    <w:rsid w:val="00B95435"/>
    <w:rsid w:val="00B955DF"/>
    <w:rsid w:val="00B95857"/>
    <w:rsid w:val="00B95C5B"/>
    <w:rsid w:val="00B95E3C"/>
    <w:rsid w:val="00B95F7B"/>
    <w:rsid w:val="00B9622F"/>
    <w:rsid w:val="00B96525"/>
    <w:rsid w:val="00B966AD"/>
    <w:rsid w:val="00B96C14"/>
    <w:rsid w:val="00B97274"/>
    <w:rsid w:val="00B97D9E"/>
    <w:rsid w:val="00B97E17"/>
    <w:rsid w:val="00BA084E"/>
    <w:rsid w:val="00BA0941"/>
    <w:rsid w:val="00BA0A50"/>
    <w:rsid w:val="00BA0BC3"/>
    <w:rsid w:val="00BA0D94"/>
    <w:rsid w:val="00BA0FFA"/>
    <w:rsid w:val="00BA1637"/>
    <w:rsid w:val="00BA212D"/>
    <w:rsid w:val="00BA2200"/>
    <w:rsid w:val="00BA303E"/>
    <w:rsid w:val="00BA313A"/>
    <w:rsid w:val="00BA3846"/>
    <w:rsid w:val="00BA38D2"/>
    <w:rsid w:val="00BA3FB7"/>
    <w:rsid w:val="00BA3FD3"/>
    <w:rsid w:val="00BA432F"/>
    <w:rsid w:val="00BA4334"/>
    <w:rsid w:val="00BA47E3"/>
    <w:rsid w:val="00BA4A15"/>
    <w:rsid w:val="00BA4EDB"/>
    <w:rsid w:val="00BA51A7"/>
    <w:rsid w:val="00BA5773"/>
    <w:rsid w:val="00BA58B8"/>
    <w:rsid w:val="00BA591E"/>
    <w:rsid w:val="00BA595E"/>
    <w:rsid w:val="00BA5CD2"/>
    <w:rsid w:val="00BA5E04"/>
    <w:rsid w:val="00BA63D9"/>
    <w:rsid w:val="00BA688B"/>
    <w:rsid w:val="00BA6992"/>
    <w:rsid w:val="00BA6A93"/>
    <w:rsid w:val="00BA6C3A"/>
    <w:rsid w:val="00BA6CAA"/>
    <w:rsid w:val="00BA712A"/>
    <w:rsid w:val="00BA7211"/>
    <w:rsid w:val="00BA7541"/>
    <w:rsid w:val="00BA782F"/>
    <w:rsid w:val="00BA7E1B"/>
    <w:rsid w:val="00BB08FC"/>
    <w:rsid w:val="00BB0FC7"/>
    <w:rsid w:val="00BB1085"/>
    <w:rsid w:val="00BB13B0"/>
    <w:rsid w:val="00BB2282"/>
    <w:rsid w:val="00BB29BC"/>
    <w:rsid w:val="00BB2A69"/>
    <w:rsid w:val="00BB2C22"/>
    <w:rsid w:val="00BB2E48"/>
    <w:rsid w:val="00BB313C"/>
    <w:rsid w:val="00BB37DA"/>
    <w:rsid w:val="00BB3850"/>
    <w:rsid w:val="00BB3914"/>
    <w:rsid w:val="00BB5FDA"/>
    <w:rsid w:val="00BB62D3"/>
    <w:rsid w:val="00BB63B1"/>
    <w:rsid w:val="00BB63E7"/>
    <w:rsid w:val="00BB6B9E"/>
    <w:rsid w:val="00BB6C19"/>
    <w:rsid w:val="00BB6C9F"/>
    <w:rsid w:val="00BB6DF1"/>
    <w:rsid w:val="00BB6E80"/>
    <w:rsid w:val="00BB72CA"/>
    <w:rsid w:val="00BB749D"/>
    <w:rsid w:val="00BB79E7"/>
    <w:rsid w:val="00BB7C1E"/>
    <w:rsid w:val="00BC0ACA"/>
    <w:rsid w:val="00BC0F9A"/>
    <w:rsid w:val="00BC0FB1"/>
    <w:rsid w:val="00BC1325"/>
    <w:rsid w:val="00BC1D1F"/>
    <w:rsid w:val="00BC2CB1"/>
    <w:rsid w:val="00BC2F53"/>
    <w:rsid w:val="00BC3972"/>
    <w:rsid w:val="00BC3E53"/>
    <w:rsid w:val="00BC4364"/>
    <w:rsid w:val="00BC4475"/>
    <w:rsid w:val="00BC470D"/>
    <w:rsid w:val="00BC4A2D"/>
    <w:rsid w:val="00BC4BCB"/>
    <w:rsid w:val="00BC51EB"/>
    <w:rsid w:val="00BC55EB"/>
    <w:rsid w:val="00BC5D2E"/>
    <w:rsid w:val="00BC651E"/>
    <w:rsid w:val="00BC664A"/>
    <w:rsid w:val="00BC66B8"/>
    <w:rsid w:val="00BC6737"/>
    <w:rsid w:val="00BC722C"/>
    <w:rsid w:val="00BC7261"/>
    <w:rsid w:val="00BC75A6"/>
    <w:rsid w:val="00BC7BDC"/>
    <w:rsid w:val="00BC7D38"/>
    <w:rsid w:val="00BD0092"/>
    <w:rsid w:val="00BD0158"/>
    <w:rsid w:val="00BD02E2"/>
    <w:rsid w:val="00BD0587"/>
    <w:rsid w:val="00BD05A6"/>
    <w:rsid w:val="00BD073C"/>
    <w:rsid w:val="00BD0BA2"/>
    <w:rsid w:val="00BD0DFB"/>
    <w:rsid w:val="00BD106A"/>
    <w:rsid w:val="00BD10F2"/>
    <w:rsid w:val="00BD11F1"/>
    <w:rsid w:val="00BD1301"/>
    <w:rsid w:val="00BD15D0"/>
    <w:rsid w:val="00BD1738"/>
    <w:rsid w:val="00BD19AE"/>
    <w:rsid w:val="00BD1C8A"/>
    <w:rsid w:val="00BD1CCB"/>
    <w:rsid w:val="00BD1CDF"/>
    <w:rsid w:val="00BD1EBC"/>
    <w:rsid w:val="00BD2127"/>
    <w:rsid w:val="00BD235D"/>
    <w:rsid w:val="00BD244F"/>
    <w:rsid w:val="00BD25D9"/>
    <w:rsid w:val="00BD2CDD"/>
    <w:rsid w:val="00BD2D7E"/>
    <w:rsid w:val="00BD2EBF"/>
    <w:rsid w:val="00BD3067"/>
    <w:rsid w:val="00BD30CC"/>
    <w:rsid w:val="00BD3551"/>
    <w:rsid w:val="00BD3705"/>
    <w:rsid w:val="00BD3FC1"/>
    <w:rsid w:val="00BD4138"/>
    <w:rsid w:val="00BD4E77"/>
    <w:rsid w:val="00BD5168"/>
    <w:rsid w:val="00BD52D4"/>
    <w:rsid w:val="00BD5728"/>
    <w:rsid w:val="00BD5CF3"/>
    <w:rsid w:val="00BD6056"/>
    <w:rsid w:val="00BD60E2"/>
    <w:rsid w:val="00BD6553"/>
    <w:rsid w:val="00BD67B6"/>
    <w:rsid w:val="00BD6848"/>
    <w:rsid w:val="00BD6E0B"/>
    <w:rsid w:val="00BD7011"/>
    <w:rsid w:val="00BD7538"/>
    <w:rsid w:val="00BD7C42"/>
    <w:rsid w:val="00BD7FA5"/>
    <w:rsid w:val="00BE0016"/>
    <w:rsid w:val="00BE0173"/>
    <w:rsid w:val="00BE01EC"/>
    <w:rsid w:val="00BE086E"/>
    <w:rsid w:val="00BE0D00"/>
    <w:rsid w:val="00BE1567"/>
    <w:rsid w:val="00BE19AA"/>
    <w:rsid w:val="00BE1B29"/>
    <w:rsid w:val="00BE1C75"/>
    <w:rsid w:val="00BE2A8A"/>
    <w:rsid w:val="00BE2C98"/>
    <w:rsid w:val="00BE3633"/>
    <w:rsid w:val="00BE39F8"/>
    <w:rsid w:val="00BE3FB8"/>
    <w:rsid w:val="00BE49A2"/>
    <w:rsid w:val="00BE4F46"/>
    <w:rsid w:val="00BE5472"/>
    <w:rsid w:val="00BE54C1"/>
    <w:rsid w:val="00BE5E19"/>
    <w:rsid w:val="00BE69A9"/>
    <w:rsid w:val="00BE6CBE"/>
    <w:rsid w:val="00BE6DFD"/>
    <w:rsid w:val="00BE75BC"/>
    <w:rsid w:val="00BE7991"/>
    <w:rsid w:val="00BF01BD"/>
    <w:rsid w:val="00BF0237"/>
    <w:rsid w:val="00BF0308"/>
    <w:rsid w:val="00BF0C0C"/>
    <w:rsid w:val="00BF1894"/>
    <w:rsid w:val="00BF1A9C"/>
    <w:rsid w:val="00BF1B84"/>
    <w:rsid w:val="00BF1C6C"/>
    <w:rsid w:val="00BF1C89"/>
    <w:rsid w:val="00BF2171"/>
    <w:rsid w:val="00BF27C2"/>
    <w:rsid w:val="00BF2AB6"/>
    <w:rsid w:val="00BF2ACF"/>
    <w:rsid w:val="00BF2B3A"/>
    <w:rsid w:val="00BF2B99"/>
    <w:rsid w:val="00BF2C63"/>
    <w:rsid w:val="00BF302D"/>
    <w:rsid w:val="00BF30F0"/>
    <w:rsid w:val="00BF3303"/>
    <w:rsid w:val="00BF3F2E"/>
    <w:rsid w:val="00BF433B"/>
    <w:rsid w:val="00BF4793"/>
    <w:rsid w:val="00BF4899"/>
    <w:rsid w:val="00BF4931"/>
    <w:rsid w:val="00BF4D2D"/>
    <w:rsid w:val="00BF4F75"/>
    <w:rsid w:val="00BF509D"/>
    <w:rsid w:val="00BF52B1"/>
    <w:rsid w:val="00BF53F1"/>
    <w:rsid w:val="00BF5954"/>
    <w:rsid w:val="00BF5ECF"/>
    <w:rsid w:val="00BF5F39"/>
    <w:rsid w:val="00BF6432"/>
    <w:rsid w:val="00BF70B5"/>
    <w:rsid w:val="00BF7174"/>
    <w:rsid w:val="00BF7178"/>
    <w:rsid w:val="00BF7C59"/>
    <w:rsid w:val="00C00421"/>
    <w:rsid w:val="00C007ED"/>
    <w:rsid w:val="00C00BDC"/>
    <w:rsid w:val="00C00EBF"/>
    <w:rsid w:val="00C01073"/>
    <w:rsid w:val="00C01081"/>
    <w:rsid w:val="00C01457"/>
    <w:rsid w:val="00C01515"/>
    <w:rsid w:val="00C019E2"/>
    <w:rsid w:val="00C01CB8"/>
    <w:rsid w:val="00C0233C"/>
    <w:rsid w:val="00C0246F"/>
    <w:rsid w:val="00C031E5"/>
    <w:rsid w:val="00C03514"/>
    <w:rsid w:val="00C035D3"/>
    <w:rsid w:val="00C0379A"/>
    <w:rsid w:val="00C03A90"/>
    <w:rsid w:val="00C04380"/>
    <w:rsid w:val="00C046A7"/>
    <w:rsid w:val="00C048B0"/>
    <w:rsid w:val="00C05078"/>
    <w:rsid w:val="00C05863"/>
    <w:rsid w:val="00C059AD"/>
    <w:rsid w:val="00C0679E"/>
    <w:rsid w:val="00C07532"/>
    <w:rsid w:val="00C077D6"/>
    <w:rsid w:val="00C077FF"/>
    <w:rsid w:val="00C07C16"/>
    <w:rsid w:val="00C10191"/>
    <w:rsid w:val="00C104F4"/>
    <w:rsid w:val="00C105CE"/>
    <w:rsid w:val="00C10AB7"/>
    <w:rsid w:val="00C1101E"/>
    <w:rsid w:val="00C113C6"/>
    <w:rsid w:val="00C11892"/>
    <w:rsid w:val="00C11A23"/>
    <w:rsid w:val="00C12329"/>
    <w:rsid w:val="00C12388"/>
    <w:rsid w:val="00C124ED"/>
    <w:rsid w:val="00C12B7C"/>
    <w:rsid w:val="00C12F23"/>
    <w:rsid w:val="00C12FC6"/>
    <w:rsid w:val="00C13179"/>
    <w:rsid w:val="00C135B2"/>
    <w:rsid w:val="00C135E7"/>
    <w:rsid w:val="00C13815"/>
    <w:rsid w:val="00C13EC8"/>
    <w:rsid w:val="00C146AD"/>
    <w:rsid w:val="00C149C2"/>
    <w:rsid w:val="00C14C61"/>
    <w:rsid w:val="00C14C6C"/>
    <w:rsid w:val="00C15131"/>
    <w:rsid w:val="00C15A6E"/>
    <w:rsid w:val="00C15A86"/>
    <w:rsid w:val="00C1625D"/>
    <w:rsid w:val="00C16312"/>
    <w:rsid w:val="00C1632F"/>
    <w:rsid w:val="00C16357"/>
    <w:rsid w:val="00C165C8"/>
    <w:rsid w:val="00C1684E"/>
    <w:rsid w:val="00C16A3C"/>
    <w:rsid w:val="00C16CA1"/>
    <w:rsid w:val="00C16E18"/>
    <w:rsid w:val="00C171C1"/>
    <w:rsid w:val="00C1723F"/>
    <w:rsid w:val="00C172D7"/>
    <w:rsid w:val="00C17667"/>
    <w:rsid w:val="00C17891"/>
    <w:rsid w:val="00C17910"/>
    <w:rsid w:val="00C17A5C"/>
    <w:rsid w:val="00C17F6A"/>
    <w:rsid w:val="00C202F5"/>
    <w:rsid w:val="00C208D2"/>
    <w:rsid w:val="00C20F61"/>
    <w:rsid w:val="00C20F7C"/>
    <w:rsid w:val="00C217CE"/>
    <w:rsid w:val="00C22037"/>
    <w:rsid w:val="00C22131"/>
    <w:rsid w:val="00C2225A"/>
    <w:rsid w:val="00C227C1"/>
    <w:rsid w:val="00C2295D"/>
    <w:rsid w:val="00C22AE0"/>
    <w:rsid w:val="00C22BA7"/>
    <w:rsid w:val="00C23BAB"/>
    <w:rsid w:val="00C23BD4"/>
    <w:rsid w:val="00C23C54"/>
    <w:rsid w:val="00C23E88"/>
    <w:rsid w:val="00C24337"/>
    <w:rsid w:val="00C244BE"/>
    <w:rsid w:val="00C24798"/>
    <w:rsid w:val="00C254E4"/>
    <w:rsid w:val="00C258BC"/>
    <w:rsid w:val="00C25E6E"/>
    <w:rsid w:val="00C26124"/>
    <w:rsid w:val="00C2642E"/>
    <w:rsid w:val="00C26786"/>
    <w:rsid w:val="00C26A78"/>
    <w:rsid w:val="00C26FC2"/>
    <w:rsid w:val="00C27063"/>
    <w:rsid w:val="00C27AA3"/>
    <w:rsid w:val="00C27B68"/>
    <w:rsid w:val="00C301C4"/>
    <w:rsid w:val="00C304BA"/>
    <w:rsid w:val="00C307E1"/>
    <w:rsid w:val="00C308C3"/>
    <w:rsid w:val="00C30975"/>
    <w:rsid w:val="00C30E42"/>
    <w:rsid w:val="00C30FEA"/>
    <w:rsid w:val="00C31D38"/>
    <w:rsid w:val="00C31DB0"/>
    <w:rsid w:val="00C3219D"/>
    <w:rsid w:val="00C32411"/>
    <w:rsid w:val="00C326AE"/>
    <w:rsid w:val="00C3290E"/>
    <w:rsid w:val="00C32A92"/>
    <w:rsid w:val="00C32FF6"/>
    <w:rsid w:val="00C3302D"/>
    <w:rsid w:val="00C3416C"/>
    <w:rsid w:val="00C3455C"/>
    <w:rsid w:val="00C3465B"/>
    <w:rsid w:val="00C34CF8"/>
    <w:rsid w:val="00C34F6C"/>
    <w:rsid w:val="00C35068"/>
    <w:rsid w:val="00C35199"/>
    <w:rsid w:val="00C354FF"/>
    <w:rsid w:val="00C35546"/>
    <w:rsid w:val="00C35982"/>
    <w:rsid w:val="00C3685B"/>
    <w:rsid w:val="00C368DD"/>
    <w:rsid w:val="00C36B36"/>
    <w:rsid w:val="00C36E33"/>
    <w:rsid w:val="00C36F81"/>
    <w:rsid w:val="00C37136"/>
    <w:rsid w:val="00C373C9"/>
    <w:rsid w:val="00C37EDE"/>
    <w:rsid w:val="00C40871"/>
    <w:rsid w:val="00C40D88"/>
    <w:rsid w:val="00C4105A"/>
    <w:rsid w:val="00C410E6"/>
    <w:rsid w:val="00C41229"/>
    <w:rsid w:val="00C414FA"/>
    <w:rsid w:val="00C415BB"/>
    <w:rsid w:val="00C41B53"/>
    <w:rsid w:val="00C41F95"/>
    <w:rsid w:val="00C4209D"/>
    <w:rsid w:val="00C422E3"/>
    <w:rsid w:val="00C42462"/>
    <w:rsid w:val="00C42740"/>
    <w:rsid w:val="00C4290B"/>
    <w:rsid w:val="00C42B75"/>
    <w:rsid w:val="00C43468"/>
    <w:rsid w:val="00C4362C"/>
    <w:rsid w:val="00C436F1"/>
    <w:rsid w:val="00C43EA4"/>
    <w:rsid w:val="00C44405"/>
    <w:rsid w:val="00C4473F"/>
    <w:rsid w:val="00C45555"/>
    <w:rsid w:val="00C4569A"/>
    <w:rsid w:val="00C4588E"/>
    <w:rsid w:val="00C46058"/>
    <w:rsid w:val="00C46250"/>
    <w:rsid w:val="00C466D9"/>
    <w:rsid w:val="00C46D0F"/>
    <w:rsid w:val="00C47236"/>
    <w:rsid w:val="00C473B5"/>
    <w:rsid w:val="00C477F5"/>
    <w:rsid w:val="00C5010D"/>
    <w:rsid w:val="00C504B0"/>
    <w:rsid w:val="00C50572"/>
    <w:rsid w:val="00C509F4"/>
    <w:rsid w:val="00C50CE1"/>
    <w:rsid w:val="00C50FE2"/>
    <w:rsid w:val="00C51709"/>
    <w:rsid w:val="00C51F7C"/>
    <w:rsid w:val="00C5276C"/>
    <w:rsid w:val="00C52B0C"/>
    <w:rsid w:val="00C53168"/>
    <w:rsid w:val="00C53569"/>
    <w:rsid w:val="00C5378F"/>
    <w:rsid w:val="00C53B1D"/>
    <w:rsid w:val="00C53EAE"/>
    <w:rsid w:val="00C53F48"/>
    <w:rsid w:val="00C53F78"/>
    <w:rsid w:val="00C540C0"/>
    <w:rsid w:val="00C543A9"/>
    <w:rsid w:val="00C54408"/>
    <w:rsid w:val="00C54815"/>
    <w:rsid w:val="00C5506A"/>
    <w:rsid w:val="00C552DC"/>
    <w:rsid w:val="00C55407"/>
    <w:rsid w:val="00C55D4D"/>
    <w:rsid w:val="00C55D74"/>
    <w:rsid w:val="00C561A4"/>
    <w:rsid w:val="00C56278"/>
    <w:rsid w:val="00C56440"/>
    <w:rsid w:val="00C5665D"/>
    <w:rsid w:val="00C567B4"/>
    <w:rsid w:val="00C57303"/>
    <w:rsid w:val="00C60F3E"/>
    <w:rsid w:val="00C60F7A"/>
    <w:rsid w:val="00C61203"/>
    <w:rsid w:val="00C6186E"/>
    <w:rsid w:val="00C61AF1"/>
    <w:rsid w:val="00C61AF6"/>
    <w:rsid w:val="00C61C3A"/>
    <w:rsid w:val="00C6228F"/>
    <w:rsid w:val="00C6240D"/>
    <w:rsid w:val="00C6276F"/>
    <w:rsid w:val="00C62999"/>
    <w:rsid w:val="00C62DF2"/>
    <w:rsid w:val="00C63209"/>
    <w:rsid w:val="00C63A83"/>
    <w:rsid w:val="00C63B5E"/>
    <w:rsid w:val="00C63FF0"/>
    <w:rsid w:val="00C640E3"/>
    <w:rsid w:val="00C64FA3"/>
    <w:rsid w:val="00C64FC2"/>
    <w:rsid w:val="00C65333"/>
    <w:rsid w:val="00C65551"/>
    <w:rsid w:val="00C65693"/>
    <w:rsid w:val="00C6570F"/>
    <w:rsid w:val="00C6610A"/>
    <w:rsid w:val="00C66B44"/>
    <w:rsid w:val="00C673A1"/>
    <w:rsid w:val="00C67824"/>
    <w:rsid w:val="00C67A69"/>
    <w:rsid w:val="00C67EDA"/>
    <w:rsid w:val="00C70135"/>
    <w:rsid w:val="00C7096C"/>
    <w:rsid w:val="00C70B5B"/>
    <w:rsid w:val="00C70BB6"/>
    <w:rsid w:val="00C71371"/>
    <w:rsid w:val="00C714E7"/>
    <w:rsid w:val="00C715C1"/>
    <w:rsid w:val="00C715F6"/>
    <w:rsid w:val="00C72158"/>
    <w:rsid w:val="00C723D0"/>
    <w:rsid w:val="00C72555"/>
    <w:rsid w:val="00C72839"/>
    <w:rsid w:val="00C729B9"/>
    <w:rsid w:val="00C72B3F"/>
    <w:rsid w:val="00C72BC4"/>
    <w:rsid w:val="00C72C7F"/>
    <w:rsid w:val="00C72E6B"/>
    <w:rsid w:val="00C72EC5"/>
    <w:rsid w:val="00C73285"/>
    <w:rsid w:val="00C7367A"/>
    <w:rsid w:val="00C737BE"/>
    <w:rsid w:val="00C73D01"/>
    <w:rsid w:val="00C74B72"/>
    <w:rsid w:val="00C75070"/>
    <w:rsid w:val="00C755C9"/>
    <w:rsid w:val="00C75CBF"/>
    <w:rsid w:val="00C75FA6"/>
    <w:rsid w:val="00C76156"/>
    <w:rsid w:val="00C763B8"/>
    <w:rsid w:val="00C763DA"/>
    <w:rsid w:val="00C766E3"/>
    <w:rsid w:val="00C767E4"/>
    <w:rsid w:val="00C76AE1"/>
    <w:rsid w:val="00C76FC8"/>
    <w:rsid w:val="00C773B5"/>
    <w:rsid w:val="00C773E8"/>
    <w:rsid w:val="00C80209"/>
    <w:rsid w:val="00C80262"/>
    <w:rsid w:val="00C80987"/>
    <w:rsid w:val="00C80FE1"/>
    <w:rsid w:val="00C812E1"/>
    <w:rsid w:val="00C8166B"/>
    <w:rsid w:val="00C817B2"/>
    <w:rsid w:val="00C81CBC"/>
    <w:rsid w:val="00C82B45"/>
    <w:rsid w:val="00C82D31"/>
    <w:rsid w:val="00C83584"/>
    <w:rsid w:val="00C83BEC"/>
    <w:rsid w:val="00C83E75"/>
    <w:rsid w:val="00C84097"/>
    <w:rsid w:val="00C84892"/>
    <w:rsid w:val="00C84905"/>
    <w:rsid w:val="00C84A6D"/>
    <w:rsid w:val="00C84C76"/>
    <w:rsid w:val="00C84C83"/>
    <w:rsid w:val="00C8542F"/>
    <w:rsid w:val="00C85790"/>
    <w:rsid w:val="00C86805"/>
    <w:rsid w:val="00C875A0"/>
    <w:rsid w:val="00C901FE"/>
    <w:rsid w:val="00C907D0"/>
    <w:rsid w:val="00C912A4"/>
    <w:rsid w:val="00C912B6"/>
    <w:rsid w:val="00C91533"/>
    <w:rsid w:val="00C91926"/>
    <w:rsid w:val="00C91A45"/>
    <w:rsid w:val="00C92400"/>
    <w:rsid w:val="00C9244E"/>
    <w:rsid w:val="00C9302F"/>
    <w:rsid w:val="00C931B7"/>
    <w:rsid w:val="00C936EC"/>
    <w:rsid w:val="00C93D66"/>
    <w:rsid w:val="00C93D9A"/>
    <w:rsid w:val="00C94182"/>
    <w:rsid w:val="00C94432"/>
    <w:rsid w:val="00C945C7"/>
    <w:rsid w:val="00C94EFE"/>
    <w:rsid w:val="00C95257"/>
    <w:rsid w:val="00C95403"/>
    <w:rsid w:val="00C95633"/>
    <w:rsid w:val="00C95930"/>
    <w:rsid w:val="00C95998"/>
    <w:rsid w:val="00C95D3B"/>
    <w:rsid w:val="00C95FEF"/>
    <w:rsid w:val="00C964B0"/>
    <w:rsid w:val="00C96F46"/>
    <w:rsid w:val="00C9704A"/>
    <w:rsid w:val="00C9798F"/>
    <w:rsid w:val="00C979C7"/>
    <w:rsid w:val="00C97D99"/>
    <w:rsid w:val="00C97DB8"/>
    <w:rsid w:val="00CA0E0C"/>
    <w:rsid w:val="00CA0E97"/>
    <w:rsid w:val="00CA15AB"/>
    <w:rsid w:val="00CA1C38"/>
    <w:rsid w:val="00CA2446"/>
    <w:rsid w:val="00CA2504"/>
    <w:rsid w:val="00CA2629"/>
    <w:rsid w:val="00CA28ED"/>
    <w:rsid w:val="00CA31E3"/>
    <w:rsid w:val="00CA32CD"/>
    <w:rsid w:val="00CA34AB"/>
    <w:rsid w:val="00CA364D"/>
    <w:rsid w:val="00CA38F9"/>
    <w:rsid w:val="00CA3CEE"/>
    <w:rsid w:val="00CA4026"/>
    <w:rsid w:val="00CA464B"/>
    <w:rsid w:val="00CA465E"/>
    <w:rsid w:val="00CA4982"/>
    <w:rsid w:val="00CA4BCC"/>
    <w:rsid w:val="00CA4EE6"/>
    <w:rsid w:val="00CA53ED"/>
    <w:rsid w:val="00CA6437"/>
    <w:rsid w:val="00CA6B2B"/>
    <w:rsid w:val="00CA6DDB"/>
    <w:rsid w:val="00CA6E8C"/>
    <w:rsid w:val="00CA711E"/>
    <w:rsid w:val="00CA743E"/>
    <w:rsid w:val="00CA771C"/>
    <w:rsid w:val="00CB002F"/>
    <w:rsid w:val="00CB018B"/>
    <w:rsid w:val="00CB0430"/>
    <w:rsid w:val="00CB050C"/>
    <w:rsid w:val="00CB0686"/>
    <w:rsid w:val="00CB0C9F"/>
    <w:rsid w:val="00CB0D4C"/>
    <w:rsid w:val="00CB0D78"/>
    <w:rsid w:val="00CB0F25"/>
    <w:rsid w:val="00CB131D"/>
    <w:rsid w:val="00CB1C02"/>
    <w:rsid w:val="00CB1FC3"/>
    <w:rsid w:val="00CB25C1"/>
    <w:rsid w:val="00CB2E64"/>
    <w:rsid w:val="00CB31E4"/>
    <w:rsid w:val="00CB3731"/>
    <w:rsid w:val="00CB37E7"/>
    <w:rsid w:val="00CB3853"/>
    <w:rsid w:val="00CB4144"/>
    <w:rsid w:val="00CB43ED"/>
    <w:rsid w:val="00CB47E8"/>
    <w:rsid w:val="00CB4D6E"/>
    <w:rsid w:val="00CB57CF"/>
    <w:rsid w:val="00CB5C3B"/>
    <w:rsid w:val="00CB5FB6"/>
    <w:rsid w:val="00CB641E"/>
    <w:rsid w:val="00CB6B12"/>
    <w:rsid w:val="00CB6FBD"/>
    <w:rsid w:val="00CB7406"/>
    <w:rsid w:val="00CB7AB1"/>
    <w:rsid w:val="00CC016E"/>
    <w:rsid w:val="00CC079B"/>
    <w:rsid w:val="00CC08F1"/>
    <w:rsid w:val="00CC0EA4"/>
    <w:rsid w:val="00CC1541"/>
    <w:rsid w:val="00CC1952"/>
    <w:rsid w:val="00CC1C98"/>
    <w:rsid w:val="00CC238C"/>
    <w:rsid w:val="00CC2600"/>
    <w:rsid w:val="00CC290A"/>
    <w:rsid w:val="00CC2FA3"/>
    <w:rsid w:val="00CC35AD"/>
    <w:rsid w:val="00CC35F8"/>
    <w:rsid w:val="00CC3A9D"/>
    <w:rsid w:val="00CC3CA4"/>
    <w:rsid w:val="00CC43D1"/>
    <w:rsid w:val="00CC460A"/>
    <w:rsid w:val="00CC4AC7"/>
    <w:rsid w:val="00CC4BB0"/>
    <w:rsid w:val="00CC5314"/>
    <w:rsid w:val="00CC5733"/>
    <w:rsid w:val="00CC6B38"/>
    <w:rsid w:val="00CC6F12"/>
    <w:rsid w:val="00CD04F5"/>
    <w:rsid w:val="00CD0BCB"/>
    <w:rsid w:val="00CD0BF9"/>
    <w:rsid w:val="00CD1297"/>
    <w:rsid w:val="00CD12F4"/>
    <w:rsid w:val="00CD17CB"/>
    <w:rsid w:val="00CD194D"/>
    <w:rsid w:val="00CD243F"/>
    <w:rsid w:val="00CD2B54"/>
    <w:rsid w:val="00CD2D35"/>
    <w:rsid w:val="00CD3D2C"/>
    <w:rsid w:val="00CD3D4D"/>
    <w:rsid w:val="00CD3EE6"/>
    <w:rsid w:val="00CD42C1"/>
    <w:rsid w:val="00CD4575"/>
    <w:rsid w:val="00CD47EA"/>
    <w:rsid w:val="00CD48FB"/>
    <w:rsid w:val="00CD4C00"/>
    <w:rsid w:val="00CD511B"/>
    <w:rsid w:val="00CD6141"/>
    <w:rsid w:val="00CD624D"/>
    <w:rsid w:val="00CD645D"/>
    <w:rsid w:val="00CD677B"/>
    <w:rsid w:val="00CD6E57"/>
    <w:rsid w:val="00CD7AB3"/>
    <w:rsid w:val="00CE0574"/>
    <w:rsid w:val="00CE0975"/>
    <w:rsid w:val="00CE0A1E"/>
    <w:rsid w:val="00CE0BDC"/>
    <w:rsid w:val="00CE0CBF"/>
    <w:rsid w:val="00CE0F82"/>
    <w:rsid w:val="00CE14D9"/>
    <w:rsid w:val="00CE14F8"/>
    <w:rsid w:val="00CE1FCC"/>
    <w:rsid w:val="00CE2B78"/>
    <w:rsid w:val="00CE2D01"/>
    <w:rsid w:val="00CE308D"/>
    <w:rsid w:val="00CE4171"/>
    <w:rsid w:val="00CE4366"/>
    <w:rsid w:val="00CE4486"/>
    <w:rsid w:val="00CE44E0"/>
    <w:rsid w:val="00CE4558"/>
    <w:rsid w:val="00CE45BC"/>
    <w:rsid w:val="00CE4643"/>
    <w:rsid w:val="00CE52D3"/>
    <w:rsid w:val="00CE574A"/>
    <w:rsid w:val="00CE57C6"/>
    <w:rsid w:val="00CE5DBB"/>
    <w:rsid w:val="00CE5E81"/>
    <w:rsid w:val="00CE5EB2"/>
    <w:rsid w:val="00CE61F2"/>
    <w:rsid w:val="00CE64DC"/>
    <w:rsid w:val="00CE6BF4"/>
    <w:rsid w:val="00CE7060"/>
    <w:rsid w:val="00CE75D8"/>
    <w:rsid w:val="00CE7C6D"/>
    <w:rsid w:val="00CE7DA4"/>
    <w:rsid w:val="00CF0131"/>
    <w:rsid w:val="00CF041E"/>
    <w:rsid w:val="00CF06E8"/>
    <w:rsid w:val="00CF08EF"/>
    <w:rsid w:val="00CF09D1"/>
    <w:rsid w:val="00CF1BF8"/>
    <w:rsid w:val="00CF22D3"/>
    <w:rsid w:val="00CF2464"/>
    <w:rsid w:val="00CF2694"/>
    <w:rsid w:val="00CF26A7"/>
    <w:rsid w:val="00CF2DFC"/>
    <w:rsid w:val="00CF30C4"/>
    <w:rsid w:val="00CF3726"/>
    <w:rsid w:val="00CF3994"/>
    <w:rsid w:val="00CF3EAF"/>
    <w:rsid w:val="00CF3FBC"/>
    <w:rsid w:val="00CF42DD"/>
    <w:rsid w:val="00CF4333"/>
    <w:rsid w:val="00CF4B28"/>
    <w:rsid w:val="00CF5034"/>
    <w:rsid w:val="00CF595A"/>
    <w:rsid w:val="00CF5A63"/>
    <w:rsid w:val="00CF6678"/>
    <w:rsid w:val="00CF66F8"/>
    <w:rsid w:val="00CF7151"/>
    <w:rsid w:val="00CF77C8"/>
    <w:rsid w:val="00CF7D4F"/>
    <w:rsid w:val="00CF7EB4"/>
    <w:rsid w:val="00CF7F99"/>
    <w:rsid w:val="00D000D2"/>
    <w:rsid w:val="00D00152"/>
    <w:rsid w:val="00D00207"/>
    <w:rsid w:val="00D009A0"/>
    <w:rsid w:val="00D00F9A"/>
    <w:rsid w:val="00D010B6"/>
    <w:rsid w:val="00D01262"/>
    <w:rsid w:val="00D0183A"/>
    <w:rsid w:val="00D01B6A"/>
    <w:rsid w:val="00D01D83"/>
    <w:rsid w:val="00D02554"/>
    <w:rsid w:val="00D02580"/>
    <w:rsid w:val="00D026A8"/>
    <w:rsid w:val="00D02848"/>
    <w:rsid w:val="00D035A9"/>
    <w:rsid w:val="00D03DD6"/>
    <w:rsid w:val="00D0424C"/>
    <w:rsid w:val="00D04B65"/>
    <w:rsid w:val="00D04BB7"/>
    <w:rsid w:val="00D04BEF"/>
    <w:rsid w:val="00D04E79"/>
    <w:rsid w:val="00D05352"/>
    <w:rsid w:val="00D053FA"/>
    <w:rsid w:val="00D054A6"/>
    <w:rsid w:val="00D055DA"/>
    <w:rsid w:val="00D0562F"/>
    <w:rsid w:val="00D05B29"/>
    <w:rsid w:val="00D05F65"/>
    <w:rsid w:val="00D0620D"/>
    <w:rsid w:val="00D062EA"/>
    <w:rsid w:val="00D06AA4"/>
    <w:rsid w:val="00D06C99"/>
    <w:rsid w:val="00D0748B"/>
    <w:rsid w:val="00D10216"/>
    <w:rsid w:val="00D104E3"/>
    <w:rsid w:val="00D10950"/>
    <w:rsid w:val="00D109BE"/>
    <w:rsid w:val="00D110B6"/>
    <w:rsid w:val="00D112FA"/>
    <w:rsid w:val="00D117C9"/>
    <w:rsid w:val="00D123B5"/>
    <w:rsid w:val="00D125DF"/>
    <w:rsid w:val="00D1288E"/>
    <w:rsid w:val="00D12AB2"/>
    <w:rsid w:val="00D12AC6"/>
    <w:rsid w:val="00D1313F"/>
    <w:rsid w:val="00D1338F"/>
    <w:rsid w:val="00D1376F"/>
    <w:rsid w:val="00D149D0"/>
    <w:rsid w:val="00D14F21"/>
    <w:rsid w:val="00D16542"/>
    <w:rsid w:val="00D165A6"/>
    <w:rsid w:val="00D169EC"/>
    <w:rsid w:val="00D17B9B"/>
    <w:rsid w:val="00D2022A"/>
    <w:rsid w:val="00D20783"/>
    <w:rsid w:val="00D20ADE"/>
    <w:rsid w:val="00D20C43"/>
    <w:rsid w:val="00D20C6F"/>
    <w:rsid w:val="00D21124"/>
    <w:rsid w:val="00D21785"/>
    <w:rsid w:val="00D219FA"/>
    <w:rsid w:val="00D21B57"/>
    <w:rsid w:val="00D21EFE"/>
    <w:rsid w:val="00D227E6"/>
    <w:rsid w:val="00D22856"/>
    <w:rsid w:val="00D228E4"/>
    <w:rsid w:val="00D2334E"/>
    <w:rsid w:val="00D2387B"/>
    <w:rsid w:val="00D239CA"/>
    <w:rsid w:val="00D23BFC"/>
    <w:rsid w:val="00D2458E"/>
    <w:rsid w:val="00D2518D"/>
    <w:rsid w:val="00D25396"/>
    <w:rsid w:val="00D253EE"/>
    <w:rsid w:val="00D25836"/>
    <w:rsid w:val="00D25B47"/>
    <w:rsid w:val="00D25BE7"/>
    <w:rsid w:val="00D25F34"/>
    <w:rsid w:val="00D2601B"/>
    <w:rsid w:val="00D265D3"/>
    <w:rsid w:val="00D269E7"/>
    <w:rsid w:val="00D27952"/>
    <w:rsid w:val="00D3035C"/>
    <w:rsid w:val="00D3040F"/>
    <w:rsid w:val="00D30897"/>
    <w:rsid w:val="00D30D66"/>
    <w:rsid w:val="00D315E3"/>
    <w:rsid w:val="00D3176A"/>
    <w:rsid w:val="00D31807"/>
    <w:rsid w:val="00D31BC9"/>
    <w:rsid w:val="00D32284"/>
    <w:rsid w:val="00D32383"/>
    <w:rsid w:val="00D323BC"/>
    <w:rsid w:val="00D327DB"/>
    <w:rsid w:val="00D32B02"/>
    <w:rsid w:val="00D32B5C"/>
    <w:rsid w:val="00D32CEF"/>
    <w:rsid w:val="00D337F8"/>
    <w:rsid w:val="00D33998"/>
    <w:rsid w:val="00D33A3B"/>
    <w:rsid w:val="00D33D89"/>
    <w:rsid w:val="00D343B1"/>
    <w:rsid w:val="00D3443D"/>
    <w:rsid w:val="00D34920"/>
    <w:rsid w:val="00D34B6E"/>
    <w:rsid w:val="00D34C4F"/>
    <w:rsid w:val="00D34D1D"/>
    <w:rsid w:val="00D34E13"/>
    <w:rsid w:val="00D353DD"/>
    <w:rsid w:val="00D35558"/>
    <w:rsid w:val="00D35842"/>
    <w:rsid w:val="00D35B2A"/>
    <w:rsid w:val="00D35EBD"/>
    <w:rsid w:val="00D367A6"/>
    <w:rsid w:val="00D36D3E"/>
    <w:rsid w:val="00D36EBD"/>
    <w:rsid w:val="00D3700C"/>
    <w:rsid w:val="00D370DC"/>
    <w:rsid w:val="00D37547"/>
    <w:rsid w:val="00D404B0"/>
    <w:rsid w:val="00D410F8"/>
    <w:rsid w:val="00D41236"/>
    <w:rsid w:val="00D4155C"/>
    <w:rsid w:val="00D41768"/>
    <w:rsid w:val="00D418CC"/>
    <w:rsid w:val="00D419E7"/>
    <w:rsid w:val="00D41A0A"/>
    <w:rsid w:val="00D4203E"/>
    <w:rsid w:val="00D4228E"/>
    <w:rsid w:val="00D42656"/>
    <w:rsid w:val="00D4295D"/>
    <w:rsid w:val="00D42B28"/>
    <w:rsid w:val="00D42C5E"/>
    <w:rsid w:val="00D42CC4"/>
    <w:rsid w:val="00D42D04"/>
    <w:rsid w:val="00D42E47"/>
    <w:rsid w:val="00D42F56"/>
    <w:rsid w:val="00D4305E"/>
    <w:rsid w:val="00D447D2"/>
    <w:rsid w:val="00D44E62"/>
    <w:rsid w:val="00D45270"/>
    <w:rsid w:val="00D45DD9"/>
    <w:rsid w:val="00D4653B"/>
    <w:rsid w:val="00D46C5A"/>
    <w:rsid w:val="00D46E28"/>
    <w:rsid w:val="00D46E2A"/>
    <w:rsid w:val="00D47050"/>
    <w:rsid w:val="00D471B0"/>
    <w:rsid w:val="00D4755C"/>
    <w:rsid w:val="00D47877"/>
    <w:rsid w:val="00D47931"/>
    <w:rsid w:val="00D47DE8"/>
    <w:rsid w:val="00D47E17"/>
    <w:rsid w:val="00D508A1"/>
    <w:rsid w:val="00D5142B"/>
    <w:rsid w:val="00D51432"/>
    <w:rsid w:val="00D51C21"/>
    <w:rsid w:val="00D5250F"/>
    <w:rsid w:val="00D52623"/>
    <w:rsid w:val="00D52EA4"/>
    <w:rsid w:val="00D5337A"/>
    <w:rsid w:val="00D5365A"/>
    <w:rsid w:val="00D53C87"/>
    <w:rsid w:val="00D541A5"/>
    <w:rsid w:val="00D542CB"/>
    <w:rsid w:val="00D5461A"/>
    <w:rsid w:val="00D548ED"/>
    <w:rsid w:val="00D549B8"/>
    <w:rsid w:val="00D54C6C"/>
    <w:rsid w:val="00D54F6C"/>
    <w:rsid w:val="00D5516B"/>
    <w:rsid w:val="00D55E14"/>
    <w:rsid w:val="00D55EAE"/>
    <w:rsid w:val="00D56031"/>
    <w:rsid w:val="00D56442"/>
    <w:rsid w:val="00D5659C"/>
    <w:rsid w:val="00D56655"/>
    <w:rsid w:val="00D567DF"/>
    <w:rsid w:val="00D56EB5"/>
    <w:rsid w:val="00D570D6"/>
    <w:rsid w:val="00D57771"/>
    <w:rsid w:val="00D57CB4"/>
    <w:rsid w:val="00D602CE"/>
    <w:rsid w:val="00D6058E"/>
    <w:rsid w:val="00D60B4A"/>
    <w:rsid w:val="00D60B62"/>
    <w:rsid w:val="00D60FA4"/>
    <w:rsid w:val="00D60FB5"/>
    <w:rsid w:val="00D60FE3"/>
    <w:rsid w:val="00D614B6"/>
    <w:rsid w:val="00D623F2"/>
    <w:rsid w:val="00D6243D"/>
    <w:rsid w:val="00D62C07"/>
    <w:rsid w:val="00D62D0F"/>
    <w:rsid w:val="00D62D4D"/>
    <w:rsid w:val="00D62DC8"/>
    <w:rsid w:val="00D62F96"/>
    <w:rsid w:val="00D630EB"/>
    <w:rsid w:val="00D63379"/>
    <w:rsid w:val="00D6361B"/>
    <w:rsid w:val="00D636CC"/>
    <w:rsid w:val="00D63A99"/>
    <w:rsid w:val="00D63AB9"/>
    <w:rsid w:val="00D63FB0"/>
    <w:rsid w:val="00D640DC"/>
    <w:rsid w:val="00D64257"/>
    <w:rsid w:val="00D644D3"/>
    <w:rsid w:val="00D64616"/>
    <w:rsid w:val="00D6476F"/>
    <w:rsid w:val="00D64819"/>
    <w:rsid w:val="00D64BB7"/>
    <w:rsid w:val="00D64C36"/>
    <w:rsid w:val="00D64F72"/>
    <w:rsid w:val="00D651AA"/>
    <w:rsid w:val="00D65EC8"/>
    <w:rsid w:val="00D661C8"/>
    <w:rsid w:val="00D668DA"/>
    <w:rsid w:val="00D66A2D"/>
    <w:rsid w:val="00D66EF1"/>
    <w:rsid w:val="00D67134"/>
    <w:rsid w:val="00D67A19"/>
    <w:rsid w:val="00D67FB5"/>
    <w:rsid w:val="00D70089"/>
    <w:rsid w:val="00D708F1"/>
    <w:rsid w:val="00D70D0B"/>
    <w:rsid w:val="00D70FE0"/>
    <w:rsid w:val="00D71B1F"/>
    <w:rsid w:val="00D721EA"/>
    <w:rsid w:val="00D72496"/>
    <w:rsid w:val="00D7268C"/>
    <w:rsid w:val="00D72982"/>
    <w:rsid w:val="00D73188"/>
    <w:rsid w:val="00D73286"/>
    <w:rsid w:val="00D73372"/>
    <w:rsid w:val="00D73565"/>
    <w:rsid w:val="00D73B31"/>
    <w:rsid w:val="00D73FDD"/>
    <w:rsid w:val="00D74261"/>
    <w:rsid w:val="00D7470A"/>
    <w:rsid w:val="00D74EFB"/>
    <w:rsid w:val="00D759EE"/>
    <w:rsid w:val="00D75AB1"/>
    <w:rsid w:val="00D75BDD"/>
    <w:rsid w:val="00D76802"/>
    <w:rsid w:val="00D768F4"/>
    <w:rsid w:val="00D77003"/>
    <w:rsid w:val="00D7709A"/>
    <w:rsid w:val="00D771B3"/>
    <w:rsid w:val="00D7734C"/>
    <w:rsid w:val="00D77363"/>
    <w:rsid w:val="00D779C2"/>
    <w:rsid w:val="00D800A4"/>
    <w:rsid w:val="00D80696"/>
    <w:rsid w:val="00D8082D"/>
    <w:rsid w:val="00D81713"/>
    <w:rsid w:val="00D81AC9"/>
    <w:rsid w:val="00D81FB4"/>
    <w:rsid w:val="00D8211F"/>
    <w:rsid w:val="00D8223C"/>
    <w:rsid w:val="00D8224C"/>
    <w:rsid w:val="00D82652"/>
    <w:rsid w:val="00D82B01"/>
    <w:rsid w:val="00D82B8D"/>
    <w:rsid w:val="00D82C21"/>
    <w:rsid w:val="00D83185"/>
    <w:rsid w:val="00D834D2"/>
    <w:rsid w:val="00D83A9C"/>
    <w:rsid w:val="00D8456D"/>
    <w:rsid w:val="00D84807"/>
    <w:rsid w:val="00D8488C"/>
    <w:rsid w:val="00D850CB"/>
    <w:rsid w:val="00D8523C"/>
    <w:rsid w:val="00D85681"/>
    <w:rsid w:val="00D8572B"/>
    <w:rsid w:val="00D85B0E"/>
    <w:rsid w:val="00D85B41"/>
    <w:rsid w:val="00D85DB5"/>
    <w:rsid w:val="00D85DDC"/>
    <w:rsid w:val="00D86152"/>
    <w:rsid w:val="00D86269"/>
    <w:rsid w:val="00D872A9"/>
    <w:rsid w:val="00D877C8"/>
    <w:rsid w:val="00D8791E"/>
    <w:rsid w:val="00D9048B"/>
    <w:rsid w:val="00D90619"/>
    <w:rsid w:val="00D9063E"/>
    <w:rsid w:val="00D90E14"/>
    <w:rsid w:val="00D911BC"/>
    <w:rsid w:val="00D91ADB"/>
    <w:rsid w:val="00D91D30"/>
    <w:rsid w:val="00D9204B"/>
    <w:rsid w:val="00D922EE"/>
    <w:rsid w:val="00D9267D"/>
    <w:rsid w:val="00D926D3"/>
    <w:rsid w:val="00D927D6"/>
    <w:rsid w:val="00D931E1"/>
    <w:rsid w:val="00D9361D"/>
    <w:rsid w:val="00D93CB0"/>
    <w:rsid w:val="00D93D59"/>
    <w:rsid w:val="00D93DB1"/>
    <w:rsid w:val="00D9418B"/>
    <w:rsid w:val="00D94315"/>
    <w:rsid w:val="00D94629"/>
    <w:rsid w:val="00D95A29"/>
    <w:rsid w:val="00D95BE8"/>
    <w:rsid w:val="00D965C3"/>
    <w:rsid w:val="00D966E4"/>
    <w:rsid w:val="00D9706E"/>
    <w:rsid w:val="00D976C1"/>
    <w:rsid w:val="00DA02B4"/>
    <w:rsid w:val="00DA0ADD"/>
    <w:rsid w:val="00DA0D18"/>
    <w:rsid w:val="00DA250C"/>
    <w:rsid w:val="00DA2763"/>
    <w:rsid w:val="00DA27DF"/>
    <w:rsid w:val="00DA27EF"/>
    <w:rsid w:val="00DA28DE"/>
    <w:rsid w:val="00DA2A83"/>
    <w:rsid w:val="00DA2D79"/>
    <w:rsid w:val="00DA2D8B"/>
    <w:rsid w:val="00DA2E6D"/>
    <w:rsid w:val="00DA316F"/>
    <w:rsid w:val="00DA3340"/>
    <w:rsid w:val="00DA3ADF"/>
    <w:rsid w:val="00DA3BF0"/>
    <w:rsid w:val="00DA4154"/>
    <w:rsid w:val="00DA4321"/>
    <w:rsid w:val="00DA4477"/>
    <w:rsid w:val="00DA4818"/>
    <w:rsid w:val="00DA4B94"/>
    <w:rsid w:val="00DA4E89"/>
    <w:rsid w:val="00DA52A7"/>
    <w:rsid w:val="00DA5956"/>
    <w:rsid w:val="00DA5A71"/>
    <w:rsid w:val="00DA5BC6"/>
    <w:rsid w:val="00DA5BFA"/>
    <w:rsid w:val="00DA60DB"/>
    <w:rsid w:val="00DA6626"/>
    <w:rsid w:val="00DA67E7"/>
    <w:rsid w:val="00DA6A99"/>
    <w:rsid w:val="00DA6FC5"/>
    <w:rsid w:val="00DA7041"/>
    <w:rsid w:val="00DA7169"/>
    <w:rsid w:val="00DA73C0"/>
    <w:rsid w:val="00DA7931"/>
    <w:rsid w:val="00DA79A1"/>
    <w:rsid w:val="00DA7D88"/>
    <w:rsid w:val="00DB02A2"/>
    <w:rsid w:val="00DB0BA4"/>
    <w:rsid w:val="00DB0FC5"/>
    <w:rsid w:val="00DB1267"/>
    <w:rsid w:val="00DB16D8"/>
    <w:rsid w:val="00DB1C41"/>
    <w:rsid w:val="00DB2111"/>
    <w:rsid w:val="00DB24AE"/>
    <w:rsid w:val="00DB2F16"/>
    <w:rsid w:val="00DB3103"/>
    <w:rsid w:val="00DB31F7"/>
    <w:rsid w:val="00DB334F"/>
    <w:rsid w:val="00DB3820"/>
    <w:rsid w:val="00DB3960"/>
    <w:rsid w:val="00DB3B43"/>
    <w:rsid w:val="00DB464D"/>
    <w:rsid w:val="00DB484E"/>
    <w:rsid w:val="00DB4A64"/>
    <w:rsid w:val="00DB4AD5"/>
    <w:rsid w:val="00DB507F"/>
    <w:rsid w:val="00DB51CF"/>
    <w:rsid w:val="00DB5200"/>
    <w:rsid w:val="00DB5222"/>
    <w:rsid w:val="00DB52D6"/>
    <w:rsid w:val="00DB54E7"/>
    <w:rsid w:val="00DB55DF"/>
    <w:rsid w:val="00DB5821"/>
    <w:rsid w:val="00DB60F6"/>
    <w:rsid w:val="00DB6644"/>
    <w:rsid w:val="00DB67AE"/>
    <w:rsid w:val="00DB6CCC"/>
    <w:rsid w:val="00DB7951"/>
    <w:rsid w:val="00DB7BC0"/>
    <w:rsid w:val="00DB7D55"/>
    <w:rsid w:val="00DB7FBB"/>
    <w:rsid w:val="00DC04B3"/>
    <w:rsid w:val="00DC04E8"/>
    <w:rsid w:val="00DC05AB"/>
    <w:rsid w:val="00DC07C0"/>
    <w:rsid w:val="00DC0F0E"/>
    <w:rsid w:val="00DC1231"/>
    <w:rsid w:val="00DC1260"/>
    <w:rsid w:val="00DC12B4"/>
    <w:rsid w:val="00DC12EE"/>
    <w:rsid w:val="00DC185D"/>
    <w:rsid w:val="00DC1B1A"/>
    <w:rsid w:val="00DC2000"/>
    <w:rsid w:val="00DC2206"/>
    <w:rsid w:val="00DC259A"/>
    <w:rsid w:val="00DC265F"/>
    <w:rsid w:val="00DC2B2C"/>
    <w:rsid w:val="00DC2C08"/>
    <w:rsid w:val="00DC3287"/>
    <w:rsid w:val="00DC429B"/>
    <w:rsid w:val="00DC48AB"/>
    <w:rsid w:val="00DC4C08"/>
    <w:rsid w:val="00DC4C8D"/>
    <w:rsid w:val="00DC5201"/>
    <w:rsid w:val="00DC55C5"/>
    <w:rsid w:val="00DC5AE7"/>
    <w:rsid w:val="00DC5BC6"/>
    <w:rsid w:val="00DC5CBC"/>
    <w:rsid w:val="00DC5F69"/>
    <w:rsid w:val="00DC60F7"/>
    <w:rsid w:val="00DC612C"/>
    <w:rsid w:val="00DC639E"/>
    <w:rsid w:val="00DC6881"/>
    <w:rsid w:val="00DC6A92"/>
    <w:rsid w:val="00DC6BD4"/>
    <w:rsid w:val="00DC74C0"/>
    <w:rsid w:val="00DC757D"/>
    <w:rsid w:val="00DC75DE"/>
    <w:rsid w:val="00DC7BE7"/>
    <w:rsid w:val="00DC7F4F"/>
    <w:rsid w:val="00DD0BD2"/>
    <w:rsid w:val="00DD1530"/>
    <w:rsid w:val="00DD1AB2"/>
    <w:rsid w:val="00DD1C26"/>
    <w:rsid w:val="00DD1E7D"/>
    <w:rsid w:val="00DD2332"/>
    <w:rsid w:val="00DD24EC"/>
    <w:rsid w:val="00DD2741"/>
    <w:rsid w:val="00DD2D8F"/>
    <w:rsid w:val="00DD2F8B"/>
    <w:rsid w:val="00DD347A"/>
    <w:rsid w:val="00DD35A8"/>
    <w:rsid w:val="00DD37F9"/>
    <w:rsid w:val="00DD39DC"/>
    <w:rsid w:val="00DD3D67"/>
    <w:rsid w:val="00DD3F27"/>
    <w:rsid w:val="00DD4314"/>
    <w:rsid w:val="00DD4768"/>
    <w:rsid w:val="00DD48D6"/>
    <w:rsid w:val="00DD4FE2"/>
    <w:rsid w:val="00DD50B3"/>
    <w:rsid w:val="00DD526A"/>
    <w:rsid w:val="00DD52F3"/>
    <w:rsid w:val="00DD5717"/>
    <w:rsid w:val="00DD5A1E"/>
    <w:rsid w:val="00DD5A87"/>
    <w:rsid w:val="00DD5BFF"/>
    <w:rsid w:val="00DD65D3"/>
    <w:rsid w:val="00DD6F52"/>
    <w:rsid w:val="00DD7413"/>
    <w:rsid w:val="00DD776C"/>
    <w:rsid w:val="00DD78DD"/>
    <w:rsid w:val="00DD7E55"/>
    <w:rsid w:val="00DD7F26"/>
    <w:rsid w:val="00DE1384"/>
    <w:rsid w:val="00DE1F43"/>
    <w:rsid w:val="00DE2168"/>
    <w:rsid w:val="00DE2330"/>
    <w:rsid w:val="00DE2F2F"/>
    <w:rsid w:val="00DE2F9F"/>
    <w:rsid w:val="00DE33D5"/>
    <w:rsid w:val="00DE384B"/>
    <w:rsid w:val="00DE392B"/>
    <w:rsid w:val="00DE3A8A"/>
    <w:rsid w:val="00DE3AA5"/>
    <w:rsid w:val="00DE3D3F"/>
    <w:rsid w:val="00DE3DFD"/>
    <w:rsid w:val="00DE3E4B"/>
    <w:rsid w:val="00DE3F26"/>
    <w:rsid w:val="00DE3F49"/>
    <w:rsid w:val="00DE4337"/>
    <w:rsid w:val="00DE4824"/>
    <w:rsid w:val="00DE4A97"/>
    <w:rsid w:val="00DE5540"/>
    <w:rsid w:val="00DE55B2"/>
    <w:rsid w:val="00DE58E0"/>
    <w:rsid w:val="00DE5F0F"/>
    <w:rsid w:val="00DE6B1B"/>
    <w:rsid w:val="00DE6E20"/>
    <w:rsid w:val="00DE6F90"/>
    <w:rsid w:val="00DE71E9"/>
    <w:rsid w:val="00DE73EC"/>
    <w:rsid w:val="00DE7CC6"/>
    <w:rsid w:val="00DF0029"/>
    <w:rsid w:val="00DF019C"/>
    <w:rsid w:val="00DF034E"/>
    <w:rsid w:val="00DF0668"/>
    <w:rsid w:val="00DF0D72"/>
    <w:rsid w:val="00DF1150"/>
    <w:rsid w:val="00DF1177"/>
    <w:rsid w:val="00DF175E"/>
    <w:rsid w:val="00DF19B6"/>
    <w:rsid w:val="00DF35FE"/>
    <w:rsid w:val="00DF3607"/>
    <w:rsid w:val="00DF38A0"/>
    <w:rsid w:val="00DF38C6"/>
    <w:rsid w:val="00DF3943"/>
    <w:rsid w:val="00DF3A39"/>
    <w:rsid w:val="00DF3B0D"/>
    <w:rsid w:val="00DF3C51"/>
    <w:rsid w:val="00DF3CE5"/>
    <w:rsid w:val="00DF4390"/>
    <w:rsid w:val="00DF4641"/>
    <w:rsid w:val="00DF472A"/>
    <w:rsid w:val="00DF48ED"/>
    <w:rsid w:val="00DF48F1"/>
    <w:rsid w:val="00DF4FFD"/>
    <w:rsid w:val="00DF566A"/>
    <w:rsid w:val="00DF5A3C"/>
    <w:rsid w:val="00DF6298"/>
    <w:rsid w:val="00DF6B58"/>
    <w:rsid w:val="00DF6FB7"/>
    <w:rsid w:val="00DF7077"/>
    <w:rsid w:val="00DF71B6"/>
    <w:rsid w:val="00DF7C1D"/>
    <w:rsid w:val="00DF7FD5"/>
    <w:rsid w:val="00E00665"/>
    <w:rsid w:val="00E00F48"/>
    <w:rsid w:val="00E015CA"/>
    <w:rsid w:val="00E02092"/>
    <w:rsid w:val="00E0275F"/>
    <w:rsid w:val="00E02796"/>
    <w:rsid w:val="00E031A4"/>
    <w:rsid w:val="00E032E3"/>
    <w:rsid w:val="00E03318"/>
    <w:rsid w:val="00E035AE"/>
    <w:rsid w:val="00E03A31"/>
    <w:rsid w:val="00E03DDC"/>
    <w:rsid w:val="00E0467E"/>
    <w:rsid w:val="00E05454"/>
    <w:rsid w:val="00E05861"/>
    <w:rsid w:val="00E05CCD"/>
    <w:rsid w:val="00E05CDF"/>
    <w:rsid w:val="00E06AD3"/>
    <w:rsid w:val="00E06BCC"/>
    <w:rsid w:val="00E072D6"/>
    <w:rsid w:val="00E0748C"/>
    <w:rsid w:val="00E076F2"/>
    <w:rsid w:val="00E1014E"/>
    <w:rsid w:val="00E10D7C"/>
    <w:rsid w:val="00E10E55"/>
    <w:rsid w:val="00E11067"/>
    <w:rsid w:val="00E1156C"/>
    <w:rsid w:val="00E116ED"/>
    <w:rsid w:val="00E11EEE"/>
    <w:rsid w:val="00E121E7"/>
    <w:rsid w:val="00E12349"/>
    <w:rsid w:val="00E1242C"/>
    <w:rsid w:val="00E12889"/>
    <w:rsid w:val="00E12C4E"/>
    <w:rsid w:val="00E12CAB"/>
    <w:rsid w:val="00E12F19"/>
    <w:rsid w:val="00E13728"/>
    <w:rsid w:val="00E13B88"/>
    <w:rsid w:val="00E14810"/>
    <w:rsid w:val="00E14C0C"/>
    <w:rsid w:val="00E15A8F"/>
    <w:rsid w:val="00E15ED2"/>
    <w:rsid w:val="00E161A7"/>
    <w:rsid w:val="00E165B7"/>
    <w:rsid w:val="00E16DB5"/>
    <w:rsid w:val="00E16EE8"/>
    <w:rsid w:val="00E16EF5"/>
    <w:rsid w:val="00E16FD9"/>
    <w:rsid w:val="00E1707C"/>
    <w:rsid w:val="00E17505"/>
    <w:rsid w:val="00E17C41"/>
    <w:rsid w:val="00E17D18"/>
    <w:rsid w:val="00E17E43"/>
    <w:rsid w:val="00E17E8B"/>
    <w:rsid w:val="00E2022A"/>
    <w:rsid w:val="00E2025C"/>
    <w:rsid w:val="00E2031E"/>
    <w:rsid w:val="00E20E5A"/>
    <w:rsid w:val="00E20F3D"/>
    <w:rsid w:val="00E20FAA"/>
    <w:rsid w:val="00E21063"/>
    <w:rsid w:val="00E21179"/>
    <w:rsid w:val="00E214A9"/>
    <w:rsid w:val="00E2158C"/>
    <w:rsid w:val="00E217EF"/>
    <w:rsid w:val="00E21C46"/>
    <w:rsid w:val="00E21CC5"/>
    <w:rsid w:val="00E21CDC"/>
    <w:rsid w:val="00E221C9"/>
    <w:rsid w:val="00E22EA0"/>
    <w:rsid w:val="00E22FD7"/>
    <w:rsid w:val="00E23230"/>
    <w:rsid w:val="00E23EFD"/>
    <w:rsid w:val="00E23FA7"/>
    <w:rsid w:val="00E24201"/>
    <w:rsid w:val="00E24538"/>
    <w:rsid w:val="00E2461A"/>
    <w:rsid w:val="00E248ED"/>
    <w:rsid w:val="00E255BE"/>
    <w:rsid w:val="00E255CF"/>
    <w:rsid w:val="00E256DD"/>
    <w:rsid w:val="00E263AB"/>
    <w:rsid w:val="00E26709"/>
    <w:rsid w:val="00E26789"/>
    <w:rsid w:val="00E26BFD"/>
    <w:rsid w:val="00E27313"/>
    <w:rsid w:val="00E2755D"/>
    <w:rsid w:val="00E30355"/>
    <w:rsid w:val="00E30E95"/>
    <w:rsid w:val="00E310D8"/>
    <w:rsid w:val="00E3186C"/>
    <w:rsid w:val="00E32AD5"/>
    <w:rsid w:val="00E334DB"/>
    <w:rsid w:val="00E33CB2"/>
    <w:rsid w:val="00E33D76"/>
    <w:rsid w:val="00E33E11"/>
    <w:rsid w:val="00E33E38"/>
    <w:rsid w:val="00E3448E"/>
    <w:rsid w:val="00E34A34"/>
    <w:rsid w:val="00E34B61"/>
    <w:rsid w:val="00E34C4E"/>
    <w:rsid w:val="00E350CB"/>
    <w:rsid w:val="00E358BE"/>
    <w:rsid w:val="00E35B75"/>
    <w:rsid w:val="00E35D3E"/>
    <w:rsid w:val="00E3609B"/>
    <w:rsid w:val="00E36180"/>
    <w:rsid w:val="00E36555"/>
    <w:rsid w:val="00E367ED"/>
    <w:rsid w:val="00E369B6"/>
    <w:rsid w:val="00E375FB"/>
    <w:rsid w:val="00E37723"/>
    <w:rsid w:val="00E37953"/>
    <w:rsid w:val="00E37B87"/>
    <w:rsid w:val="00E37C11"/>
    <w:rsid w:val="00E37DC8"/>
    <w:rsid w:val="00E401DD"/>
    <w:rsid w:val="00E4065D"/>
    <w:rsid w:val="00E40C01"/>
    <w:rsid w:val="00E40DC5"/>
    <w:rsid w:val="00E40E20"/>
    <w:rsid w:val="00E41564"/>
    <w:rsid w:val="00E41BB0"/>
    <w:rsid w:val="00E41DA1"/>
    <w:rsid w:val="00E41DE0"/>
    <w:rsid w:val="00E42048"/>
    <w:rsid w:val="00E422DD"/>
    <w:rsid w:val="00E42393"/>
    <w:rsid w:val="00E42CBA"/>
    <w:rsid w:val="00E43174"/>
    <w:rsid w:val="00E43301"/>
    <w:rsid w:val="00E44310"/>
    <w:rsid w:val="00E4449E"/>
    <w:rsid w:val="00E44A32"/>
    <w:rsid w:val="00E45027"/>
    <w:rsid w:val="00E4536E"/>
    <w:rsid w:val="00E458A8"/>
    <w:rsid w:val="00E4630B"/>
    <w:rsid w:val="00E466B3"/>
    <w:rsid w:val="00E46B54"/>
    <w:rsid w:val="00E47181"/>
    <w:rsid w:val="00E4739E"/>
    <w:rsid w:val="00E473B8"/>
    <w:rsid w:val="00E47E15"/>
    <w:rsid w:val="00E505D8"/>
    <w:rsid w:val="00E50B0F"/>
    <w:rsid w:val="00E50DEE"/>
    <w:rsid w:val="00E5106D"/>
    <w:rsid w:val="00E5169A"/>
    <w:rsid w:val="00E518E1"/>
    <w:rsid w:val="00E51D6D"/>
    <w:rsid w:val="00E51EDC"/>
    <w:rsid w:val="00E5211E"/>
    <w:rsid w:val="00E525AA"/>
    <w:rsid w:val="00E52818"/>
    <w:rsid w:val="00E5322B"/>
    <w:rsid w:val="00E537E7"/>
    <w:rsid w:val="00E53DD3"/>
    <w:rsid w:val="00E53FB0"/>
    <w:rsid w:val="00E543DB"/>
    <w:rsid w:val="00E54674"/>
    <w:rsid w:val="00E5477D"/>
    <w:rsid w:val="00E54C82"/>
    <w:rsid w:val="00E54E3C"/>
    <w:rsid w:val="00E54F78"/>
    <w:rsid w:val="00E55093"/>
    <w:rsid w:val="00E550A8"/>
    <w:rsid w:val="00E5542F"/>
    <w:rsid w:val="00E55C32"/>
    <w:rsid w:val="00E55DF2"/>
    <w:rsid w:val="00E560B7"/>
    <w:rsid w:val="00E5613D"/>
    <w:rsid w:val="00E5630E"/>
    <w:rsid w:val="00E56A82"/>
    <w:rsid w:val="00E56F2C"/>
    <w:rsid w:val="00E56FBE"/>
    <w:rsid w:val="00E57778"/>
    <w:rsid w:val="00E57B17"/>
    <w:rsid w:val="00E57B29"/>
    <w:rsid w:val="00E57B7F"/>
    <w:rsid w:val="00E57D9C"/>
    <w:rsid w:val="00E600FE"/>
    <w:rsid w:val="00E60178"/>
    <w:rsid w:val="00E601EC"/>
    <w:rsid w:val="00E606A6"/>
    <w:rsid w:val="00E608CB"/>
    <w:rsid w:val="00E61AC2"/>
    <w:rsid w:val="00E61C80"/>
    <w:rsid w:val="00E627E9"/>
    <w:rsid w:val="00E62907"/>
    <w:rsid w:val="00E62C08"/>
    <w:rsid w:val="00E62E45"/>
    <w:rsid w:val="00E62E64"/>
    <w:rsid w:val="00E6377F"/>
    <w:rsid w:val="00E63ABE"/>
    <w:rsid w:val="00E63F68"/>
    <w:rsid w:val="00E64A27"/>
    <w:rsid w:val="00E64B90"/>
    <w:rsid w:val="00E64E88"/>
    <w:rsid w:val="00E64FC5"/>
    <w:rsid w:val="00E653C3"/>
    <w:rsid w:val="00E65758"/>
    <w:rsid w:val="00E657B9"/>
    <w:rsid w:val="00E657C5"/>
    <w:rsid w:val="00E659BE"/>
    <w:rsid w:val="00E664D7"/>
    <w:rsid w:val="00E664E0"/>
    <w:rsid w:val="00E66777"/>
    <w:rsid w:val="00E66D57"/>
    <w:rsid w:val="00E66F8D"/>
    <w:rsid w:val="00E678AA"/>
    <w:rsid w:val="00E700F8"/>
    <w:rsid w:val="00E70496"/>
    <w:rsid w:val="00E705DC"/>
    <w:rsid w:val="00E70C31"/>
    <w:rsid w:val="00E70E6C"/>
    <w:rsid w:val="00E70FFD"/>
    <w:rsid w:val="00E7130B"/>
    <w:rsid w:val="00E7132E"/>
    <w:rsid w:val="00E7161E"/>
    <w:rsid w:val="00E71FC3"/>
    <w:rsid w:val="00E72181"/>
    <w:rsid w:val="00E72614"/>
    <w:rsid w:val="00E72BB5"/>
    <w:rsid w:val="00E72CA1"/>
    <w:rsid w:val="00E72EFA"/>
    <w:rsid w:val="00E73831"/>
    <w:rsid w:val="00E73D03"/>
    <w:rsid w:val="00E73EDB"/>
    <w:rsid w:val="00E73F7E"/>
    <w:rsid w:val="00E74456"/>
    <w:rsid w:val="00E74A09"/>
    <w:rsid w:val="00E74EFB"/>
    <w:rsid w:val="00E75A7F"/>
    <w:rsid w:val="00E764EC"/>
    <w:rsid w:val="00E76508"/>
    <w:rsid w:val="00E765A7"/>
    <w:rsid w:val="00E765E7"/>
    <w:rsid w:val="00E7662C"/>
    <w:rsid w:val="00E76A60"/>
    <w:rsid w:val="00E76AAD"/>
    <w:rsid w:val="00E772B2"/>
    <w:rsid w:val="00E7790E"/>
    <w:rsid w:val="00E77D49"/>
    <w:rsid w:val="00E80130"/>
    <w:rsid w:val="00E803A6"/>
    <w:rsid w:val="00E806E6"/>
    <w:rsid w:val="00E81176"/>
    <w:rsid w:val="00E8119D"/>
    <w:rsid w:val="00E81B61"/>
    <w:rsid w:val="00E824EE"/>
    <w:rsid w:val="00E82847"/>
    <w:rsid w:val="00E82B16"/>
    <w:rsid w:val="00E82D54"/>
    <w:rsid w:val="00E830DD"/>
    <w:rsid w:val="00E8337D"/>
    <w:rsid w:val="00E839F3"/>
    <w:rsid w:val="00E83B58"/>
    <w:rsid w:val="00E83DC9"/>
    <w:rsid w:val="00E840B7"/>
    <w:rsid w:val="00E84704"/>
    <w:rsid w:val="00E84741"/>
    <w:rsid w:val="00E84965"/>
    <w:rsid w:val="00E84C6A"/>
    <w:rsid w:val="00E850D8"/>
    <w:rsid w:val="00E85AFD"/>
    <w:rsid w:val="00E8616D"/>
    <w:rsid w:val="00E8676A"/>
    <w:rsid w:val="00E86921"/>
    <w:rsid w:val="00E86F88"/>
    <w:rsid w:val="00E877C1"/>
    <w:rsid w:val="00E879CB"/>
    <w:rsid w:val="00E87C65"/>
    <w:rsid w:val="00E87EAE"/>
    <w:rsid w:val="00E90ABF"/>
    <w:rsid w:val="00E90C2A"/>
    <w:rsid w:val="00E912EB"/>
    <w:rsid w:val="00E91321"/>
    <w:rsid w:val="00E91742"/>
    <w:rsid w:val="00E91834"/>
    <w:rsid w:val="00E9227A"/>
    <w:rsid w:val="00E924CE"/>
    <w:rsid w:val="00E93457"/>
    <w:rsid w:val="00E9361C"/>
    <w:rsid w:val="00E937F2"/>
    <w:rsid w:val="00E93892"/>
    <w:rsid w:val="00E944AD"/>
    <w:rsid w:val="00E948F1"/>
    <w:rsid w:val="00E951FC"/>
    <w:rsid w:val="00E955FB"/>
    <w:rsid w:val="00E9575C"/>
    <w:rsid w:val="00E959BC"/>
    <w:rsid w:val="00E959D5"/>
    <w:rsid w:val="00E96AB2"/>
    <w:rsid w:val="00E96CBD"/>
    <w:rsid w:val="00E97557"/>
    <w:rsid w:val="00E97CEA"/>
    <w:rsid w:val="00EA012D"/>
    <w:rsid w:val="00EA0667"/>
    <w:rsid w:val="00EA0842"/>
    <w:rsid w:val="00EA0ABA"/>
    <w:rsid w:val="00EA0C27"/>
    <w:rsid w:val="00EA10B3"/>
    <w:rsid w:val="00EA1147"/>
    <w:rsid w:val="00EA1434"/>
    <w:rsid w:val="00EA1970"/>
    <w:rsid w:val="00EA1EE5"/>
    <w:rsid w:val="00EA1F2C"/>
    <w:rsid w:val="00EA218F"/>
    <w:rsid w:val="00EA3452"/>
    <w:rsid w:val="00EA37FC"/>
    <w:rsid w:val="00EA4959"/>
    <w:rsid w:val="00EA49A3"/>
    <w:rsid w:val="00EA4A43"/>
    <w:rsid w:val="00EA4D0D"/>
    <w:rsid w:val="00EA5311"/>
    <w:rsid w:val="00EA5B62"/>
    <w:rsid w:val="00EA5C1A"/>
    <w:rsid w:val="00EA5EC8"/>
    <w:rsid w:val="00EA5F91"/>
    <w:rsid w:val="00EA6031"/>
    <w:rsid w:val="00EA6917"/>
    <w:rsid w:val="00EA6FAD"/>
    <w:rsid w:val="00EA7441"/>
    <w:rsid w:val="00EB11D8"/>
    <w:rsid w:val="00EB161B"/>
    <w:rsid w:val="00EB173A"/>
    <w:rsid w:val="00EB20CD"/>
    <w:rsid w:val="00EB2165"/>
    <w:rsid w:val="00EB222F"/>
    <w:rsid w:val="00EB292F"/>
    <w:rsid w:val="00EB2AE1"/>
    <w:rsid w:val="00EB3505"/>
    <w:rsid w:val="00EB3687"/>
    <w:rsid w:val="00EB3ED1"/>
    <w:rsid w:val="00EB4350"/>
    <w:rsid w:val="00EB4522"/>
    <w:rsid w:val="00EB4BA2"/>
    <w:rsid w:val="00EB5A8E"/>
    <w:rsid w:val="00EB5D1B"/>
    <w:rsid w:val="00EB5FFF"/>
    <w:rsid w:val="00EB7035"/>
    <w:rsid w:val="00EB75EA"/>
    <w:rsid w:val="00EB7DC7"/>
    <w:rsid w:val="00EB7F5B"/>
    <w:rsid w:val="00EC0AE6"/>
    <w:rsid w:val="00EC141F"/>
    <w:rsid w:val="00EC233C"/>
    <w:rsid w:val="00EC2A9A"/>
    <w:rsid w:val="00EC2B65"/>
    <w:rsid w:val="00EC2C5D"/>
    <w:rsid w:val="00EC3088"/>
    <w:rsid w:val="00EC3509"/>
    <w:rsid w:val="00EC38AA"/>
    <w:rsid w:val="00EC38FB"/>
    <w:rsid w:val="00EC47D7"/>
    <w:rsid w:val="00EC4A37"/>
    <w:rsid w:val="00EC4DC1"/>
    <w:rsid w:val="00EC5832"/>
    <w:rsid w:val="00EC636E"/>
    <w:rsid w:val="00EC6AE0"/>
    <w:rsid w:val="00EC6CE6"/>
    <w:rsid w:val="00EC73A3"/>
    <w:rsid w:val="00EC74C2"/>
    <w:rsid w:val="00EC7B80"/>
    <w:rsid w:val="00EC7CA6"/>
    <w:rsid w:val="00EC7FE5"/>
    <w:rsid w:val="00ED0226"/>
    <w:rsid w:val="00ED029C"/>
    <w:rsid w:val="00ED04A1"/>
    <w:rsid w:val="00ED0A13"/>
    <w:rsid w:val="00ED0E44"/>
    <w:rsid w:val="00ED107C"/>
    <w:rsid w:val="00ED1248"/>
    <w:rsid w:val="00ED1623"/>
    <w:rsid w:val="00ED1799"/>
    <w:rsid w:val="00ED19B9"/>
    <w:rsid w:val="00ED1D93"/>
    <w:rsid w:val="00ED1DC9"/>
    <w:rsid w:val="00ED2AFB"/>
    <w:rsid w:val="00ED2B3F"/>
    <w:rsid w:val="00ED3314"/>
    <w:rsid w:val="00ED35A6"/>
    <w:rsid w:val="00ED35DD"/>
    <w:rsid w:val="00ED35EC"/>
    <w:rsid w:val="00ED3705"/>
    <w:rsid w:val="00ED4594"/>
    <w:rsid w:val="00ED46AD"/>
    <w:rsid w:val="00ED5028"/>
    <w:rsid w:val="00ED556F"/>
    <w:rsid w:val="00ED5C2D"/>
    <w:rsid w:val="00ED5C7F"/>
    <w:rsid w:val="00ED5DAF"/>
    <w:rsid w:val="00ED5E9A"/>
    <w:rsid w:val="00ED5FBC"/>
    <w:rsid w:val="00ED6046"/>
    <w:rsid w:val="00ED6A99"/>
    <w:rsid w:val="00ED6C9E"/>
    <w:rsid w:val="00ED6D75"/>
    <w:rsid w:val="00ED7662"/>
    <w:rsid w:val="00ED771D"/>
    <w:rsid w:val="00ED7C4A"/>
    <w:rsid w:val="00EE0451"/>
    <w:rsid w:val="00EE0635"/>
    <w:rsid w:val="00EE1867"/>
    <w:rsid w:val="00EE187E"/>
    <w:rsid w:val="00EE2847"/>
    <w:rsid w:val="00EE319B"/>
    <w:rsid w:val="00EE31B0"/>
    <w:rsid w:val="00EE31D6"/>
    <w:rsid w:val="00EE3CFD"/>
    <w:rsid w:val="00EE442F"/>
    <w:rsid w:val="00EE4526"/>
    <w:rsid w:val="00EE45D9"/>
    <w:rsid w:val="00EE4771"/>
    <w:rsid w:val="00EE496E"/>
    <w:rsid w:val="00EE4C34"/>
    <w:rsid w:val="00EE4DAE"/>
    <w:rsid w:val="00EE5A64"/>
    <w:rsid w:val="00EE5C72"/>
    <w:rsid w:val="00EE7153"/>
    <w:rsid w:val="00EE7495"/>
    <w:rsid w:val="00EE7622"/>
    <w:rsid w:val="00EE7A58"/>
    <w:rsid w:val="00EE7DEA"/>
    <w:rsid w:val="00EE7F82"/>
    <w:rsid w:val="00EF023D"/>
    <w:rsid w:val="00EF02FD"/>
    <w:rsid w:val="00EF0ADD"/>
    <w:rsid w:val="00EF0C90"/>
    <w:rsid w:val="00EF1261"/>
    <w:rsid w:val="00EF12CC"/>
    <w:rsid w:val="00EF138D"/>
    <w:rsid w:val="00EF17C6"/>
    <w:rsid w:val="00EF25C0"/>
    <w:rsid w:val="00EF28E5"/>
    <w:rsid w:val="00EF43F4"/>
    <w:rsid w:val="00EF4B89"/>
    <w:rsid w:val="00EF4D59"/>
    <w:rsid w:val="00EF51C3"/>
    <w:rsid w:val="00EF5272"/>
    <w:rsid w:val="00EF537F"/>
    <w:rsid w:val="00EF53D8"/>
    <w:rsid w:val="00EF5A65"/>
    <w:rsid w:val="00EF5DE7"/>
    <w:rsid w:val="00EF5ED5"/>
    <w:rsid w:val="00EF6030"/>
    <w:rsid w:val="00EF649A"/>
    <w:rsid w:val="00EF64ED"/>
    <w:rsid w:val="00EF6755"/>
    <w:rsid w:val="00EF67D6"/>
    <w:rsid w:val="00EF7165"/>
    <w:rsid w:val="00EF7670"/>
    <w:rsid w:val="00EF7683"/>
    <w:rsid w:val="00F004B7"/>
    <w:rsid w:val="00F00AFA"/>
    <w:rsid w:val="00F00D19"/>
    <w:rsid w:val="00F00D38"/>
    <w:rsid w:val="00F00D8A"/>
    <w:rsid w:val="00F00F8C"/>
    <w:rsid w:val="00F01167"/>
    <w:rsid w:val="00F01B02"/>
    <w:rsid w:val="00F01CF3"/>
    <w:rsid w:val="00F025CE"/>
    <w:rsid w:val="00F026E1"/>
    <w:rsid w:val="00F02FBE"/>
    <w:rsid w:val="00F031AB"/>
    <w:rsid w:val="00F039AD"/>
    <w:rsid w:val="00F03DD4"/>
    <w:rsid w:val="00F0430E"/>
    <w:rsid w:val="00F0450E"/>
    <w:rsid w:val="00F048BF"/>
    <w:rsid w:val="00F04BEA"/>
    <w:rsid w:val="00F04ED4"/>
    <w:rsid w:val="00F04EDB"/>
    <w:rsid w:val="00F04FE9"/>
    <w:rsid w:val="00F05019"/>
    <w:rsid w:val="00F0502A"/>
    <w:rsid w:val="00F052A0"/>
    <w:rsid w:val="00F05793"/>
    <w:rsid w:val="00F057BF"/>
    <w:rsid w:val="00F05C3E"/>
    <w:rsid w:val="00F05FA8"/>
    <w:rsid w:val="00F06767"/>
    <w:rsid w:val="00F069BD"/>
    <w:rsid w:val="00F07476"/>
    <w:rsid w:val="00F07694"/>
    <w:rsid w:val="00F07A5E"/>
    <w:rsid w:val="00F07C64"/>
    <w:rsid w:val="00F102AA"/>
    <w:rsid w:val="00F10A7D"/>
    <w:rsid w:val="00F10F80"/>
    <w:rsid w:val="00F1130F"/>
    <w:rsid w:val="00F11803"/>
    <w:rsid w:val="00F11C50"/>
    <w:rsid w:val="00F12134"/>
    <w:rsid w:val="00F12B01"/>
    <w:rsid w:val="00F130CB"/>
    <w:rsid w:val="00F131FE"/>
    <w:rsid w:val="00F135EB"/>
    <w:rsid w:val="00F1381F"/>
    <w:rsid w:val="00F13D22"/>
    <w:rsid w:val="00F1464C"/>
    <w:rsid w:val="00F1516A"/>
    <w:rsid w:val="00F1554C"/>
    <w:rsid w:val="00F15C3B"/>
    <w:rsid w:val="00F16178"/>
    <w:rsid w:val="00F167ED"/>
    <w:rsid w:val="00F16B7E"/>
    <w:rsid w:val="00F16DA6"/>
    <w:rsid w:val="00F16E97"/>
    <w:rsid w:val="00F16FE2"/>
    <w:rsid w:val="00F172F0"/>
    <w:rsid w:val="00F17380"/>
    <w:rsid w:val="00F17696"/>
    <w:rsid w:val="00F203C2"/>
    <w:rsid w:val="00F207BF"/>
    <w:rsid w:val="00F20879"/>
    <w:rsid w:val="00F20B0A"/>
    <w:rsid w:val="00F20B7A"/>
    <w:rsid w:val="00F20C57"/>
    <w:rsid w:val="00F22211"/>
    <w:rsid w:val="00F223EC"/>
    <w:rsid w:val="00F227ED"/>
    <w:rsid w:val="00F22868"/>
    <w:rsid w:val="00F22C68"/>
    <w:rsid w:val="00F2379D"/>
    <w:rsid w:val="00F23825"/>
    <w:rsid w:val="00F239ED"/>
    <w:rsid w:val="00F240AB"/>
    <w:rsid w:val="00F24832"/>
    <w:rsid w:val="00F24DD2"/>
    <w:rsid w:val="00F24F15"/>
    <w:rsid w:val="00F25076"/>
    <w:rsid w:val="00F25638"/>
    <w:rsid w:val="00F259A1"/>
    <w:rsid w:val="00F25ADE"/>
    <w:rsid w:val="00F25BE9"/>
    <w:rsid w:val="00F25CE6"/>
    <w:rsid w:val="00F25DF0"/>
    <w:rsid w:val="00F260F0"/>
    <w:rsid w:val="00F26552"/>
    <w:rsid w:val="00F265C1"/>
    <w:rsid w:val="00F267A2"/>
    <w:rsid w:val="00F26F1C"/>
    <w:rsid w:val="00F26FAA"/>
    <w:rsid w:val="00F2718B"/>
    <w:rsid w:val="00F301AE"/>
    <w:rsid w:val="00F307E8"/>
    <w:rsid w:val="00F30875"/>
    <w:rsid w:val="00F30EF6"/>
    <w:rsid w:val="00F31410"/>
    <w:rsid w:val="00F314CE"/>
    <w:rsid w:val="00F31EB7"/>
    <w:rsid w:val="00F321E1"/>
    <w:rsid w:val="00F32404"/>
    <w:rsid w:val="00F32422"/>
    <w:rsid w:val="00F3266E"/>
    <w:rsid w:val="00F32B64"/>
    <w:rsid w:val="00F32C71"/>
    <w:rsid w:val="00F32E8F"/>
    <w:rsid w:val="00F32F84"/>
    <w:rsid w:val="00F33259"/>
    <w:rsid w:val="00F332CF"/>
    <w:rsid w:val="00F3331E"/>
    <w:rsid w:val="00F33874"/>
    <w:rsid w:val="00F3390F"/>
    <w:rsid w:val="00F339F0"/>
    <w:rsid w:val="00F33AF9"/>
    <w:rsid w:val="00F33EBB"/>
    <w:rsid w:val="00F33EFE"/>
    <w:rsid w:val="00F33F1F"/>
    <w:rsid w:val="00F34366"/>
    <w:rsid w:val="00F34884"/>
    <w:rsid w:val="00F34A67"/>
    <w:rsid w:val="00F34B63"/>
    <w:rsid w:val="00F34D5D"/>
    <w:rsid w:val="00F34DC5"/>
    <w:rsid w:val="00F3557B"/>
    <w:rsid w:val="00F35611"/>
    <w:rsid w:val="00F3594F"/>
    <w:rsid w:val="00F35D1C"/>
    <w:rsid w:val="00F35FA4"/>
    <w:rsid w:val="00F36AD1"/>
    <w:rsid w:val="00F36ADF"/>
    <w:rsid w:val="00F37641"/>
    <w:rsid w:val="00F37C17"/>
    <w:rsid w:val="00F40170"/>
    <w:rsid w:val="00F4020A"/>
    <w:rsid w:val="00F40A08"/>
    <w:rsid w:val="00F40AA1"/>
    <w:rsid w:val="00F40AD4"/>
    <w:rsid w:val="00F40BE8"/>
    <w:rsid w:val="00F4129D"/>
    <w:rsid w:val="00F414BF"/>
    <w:rsid w:val="00F418F5"/>
    <w:rsid w:val="00F420B8"/>
    <w:rsid w:val="00F42274"/>
    <w:rsid w:val="00F422F7"/>
    <w:rsid w:val="00F4295E"/>
    <w:rsid w:val="00F4352D"/>
    <w:rsid w:val="00F43C2F"/>
    <w:rsid w:val="00F43FD5"/>
    <w:rsid w:val="00F4430A"/>
    <w:rsid w:val="00F44A9D"/>
    <w:rsid w:val="00F44ABD"/>
    <w:rsid w:val="00F44D32"/>
    <w:rsid w:val="00F44E9F"/>
    <w:rsid w:val="00F45176"/>
    <w:rsid w:val="00F45655"/>
    <w:rsid w:val="00F458A7"/>
    <w:rsid w:val="00F45B35"/>
    <w:rsid w:val="00F45BD7"/>
    <w:rsid w:val="00F45F86"/>
    <w:rsid w:val="00F46509"/>
    <w:rsid w:val="00F4678F"/>
    <w:rsid w:val="00F46A1D"/>
    <w:rsid w:val="00F46C04"/>
    <w:rsid w:val="00F46CAC"/>
    <w:rsid w:val="00F47042"/>
    <w:rsid w:val="00F471F6"/>
    <w:rsid w:val="00F47241"/>
    <w:rsid w:val="00F472F8"/>
    <w:rsid w:val="00F4740B"/>
    <w:rsid w:val="00F47E20"/>
    <w:rsid w:val="00F50253"/>
    <w:rsid w:val="00F50473"/>
    <w:rsid w:val="00F50605"/>
    <w:rsid w:val="00F5064A"/>
    <w:rsid w:val="00F5069E"/>
    <w:rsid w:val="00F5094C"/>
    <w:rsid w:val="00F50BBD"/>
    <w:rsid w:val="00F50C29"/>
    <w:rsid w:val="00F50E2A"/>
    <w:rsid w:val="00F511BD"/>
    <w:rsid w:val="00F5188B"/>
    <w:rsid w:val="00F51BA2"/>
    <w:rsid w:val="00F51F43"/>
    <w:rsid w:val="00F5206D"/>
    <w:rsid w:val="00F523AF"/>
    <w:rsid w:val="00F524AC"/>
    <w:rsid w:val="00F52843"/>
    <w:rsid w:val="00F528F6"/>
    <w:rsid w:val="00F529FA"/>
    <w:rsid w:val="00F53232"/>
    <w:rsid w:val="00F533A3"/>
    <w:rsid w:val="00F53BCC"/>
    <w:rsid w:val="00F53E1E"/>
    <w:rsid w:val="00F54750"/>
    <w:rsid w:val="00F5477B"/>
    <w:rsid w:val="00F55E69"/>
    <w:rsid w:val="00F55FF0"/>
    <w:rsid w:val="00F56052"/>
    <w:rsid w:val="00F5643B"/>
    <w:rsid w:val="00F56C56"/>
    <w:rsid w:val="00F57379"/>
    <w:rsid w:val="00F57A3A"/>
    <w:rsid w:val="00F6013A"/>
    <w:rsid w:val="00F6022F"/>
    <w:rsid w:val="00F605BB"/>
    <w:rsid w:val="00F60AB0"/>
    <w:rsid w:val="00F6128A"/>
    <w:rsid w:val="00F61A7F"/>
    <w:rsid w:val="00F61C8E"/>
    <w:rsid w:val="00F61D77"/>
    <w:rsid w:val="00F61F8E"/>
    <w:rsid w:val="00F624C0"/>
    <w:rsid w:val="00F625C3"/>
    <w:rsid w:val="00F6273F"/>
    <w:rsid w:val="00F62979"/>
    <w:rsid w:val="00F62D69"/>
    <w:rsid w:val="00F630E7"/>
    <w:rsid w:val="00F63643"/>
    <w:rsid w:val="00F638E7"/>
    <w:rsid w:val="00F63CC5"/>
    <w:rsid w:val="00F64231"/>
    <w:rsid w:val="00F65477"/>
    <w:rsid w:val="00F65C8D"/>
    <w:rsid w:val="00F65CD1"/>
    <w:rsid w:val="00F65EEE"/>
    <w:rsid w:val="00F661C4"/>
    <w:rsid w:val="00F66F46"/>
    <w:rsid w:val="00F6710C"/>
    <w:rsid w:val="00F67459"/>
    <w:rsid w:val="00F67B04"/>
    <w:rsid w:val="00F67C62"/>
    <w:rsid w:val="00F67DF4"/>
    <w:rsid w:val="00F70188"/>
    <w:rsid w:val="00F7088C"/>
    <w:rsid w:val="00F70EA8"/>
    <w:rsid w:val="00F70F25"/>
    <w:rsid w:val="00F71502"/>
    <w:rsid w:val="00F7155E"/>
    <w:rsid w:val="00F71CAC"/>
    <w:rsid w:val="00F72610"/>
    <w:rsid w:val="00F72DFB"/>
    <w:rsid w:val="00F73009"/>
    <w:rsid w:val="00F73670"/>
    <w:rsid w:val="00F73B20"/>
    <w:rsid w:val="00F73E38"/>
    <w:rsid w:val="00F74B8D"/>
    <w:rsid w:val="00F74CEA"/>
    <w:rsid w:val="00F758E6"/>
    <w:rsid w:val="00F75E40"/>
    <w:rsid w:val="00F75FD6"/>
    <w:rsid w:val="00F76696"/>
    <w:rsid w:val="00F76A26"/>
    <w:rsid w:val="00F76A8B"/>
    <w:rsid w:val="00F76C06"/>
    <w:rsid w:val="00F7702E"/>
    <w:rsid w:val="00F77151"/>
    <w:rsid w:val="00F7752E"/>
    <w:rsid w:val="00F7779C"/>
    <w:rsid w:val="00F777F4"/>
    <w:rsid w:val="00F77801"/>
    <w:rsid w:val="00F7783D"/>
    <w:rsid w:val="00F77AF9"/>
    <w:rsid w:val="00F80012"/>
    <w:rsid w:val="00F80BDA"/>
    <w:rsid w:val="00F81249"/>
    <w:rsid w:val="00F8151A"/>
    <w:rsid w:val="00F817A3"/>
    <w:rsid w:val="00F81F59"/>
    <w:rsid w:val="00F82380"/>
    <w:rsid w:val="00F8278A"/>
    <w:rsid w:val="00F829F6"/>
    <w:rsid w:val="00F82A60"/>
    <w:rsid w:val="00F83059"/>
    <w:rsid w:val="00F830B4"/>
    <w:rsid w:val="00F840AD"/>
    <w:rsid w:val="00F843EB"/>
    <w:rsid w:val="00F84585"/>
    <w:rsid w:val="00F84CE5"/>
    <w:rsid w:val="00F84D23"/>
    <w:rsid w:val="00F84D5E"/>
    <w:rsid w:val="00F85215"/>
    <w:rsid w:val="00F852CD"/>
    <w:rsid w:val="00F857D4"/>
    <w:rsid w:val="00F876AA"/>
    <w:rsid w:val="00F90182"/>
    <w:rsid w:val="00F9063C"/>
    <w:rsid w:val="00F90641"/>
    <w:rsid w:val="00F91663"/>
    <w:rsid w:val="00F91B69"/>
    <w:rsid w:val="00F91B8E"/>
    <w:rsid w:val="00F92439"/>
    <w:rsid w:val="00F92455"/>
    <w:rsid w:val="00F939FA"/>
    <w:rsid w:val="00F9462D"/>
    <w:rsid w:val="00F94BC7"/>
    <w:rsid w:val="00F94E57"/>
    <w:rsid w:val="00F94EEF"/>
    <w:rsid w:val="00F951DF"/>
    <w:rsid w:val="00F954C9"/>
    <w:rsid w:val="00F954D6"/>
    <w:rsid w:val="00F956EF"/>
    <w:rsid w:val="00F95A40"/>
    <w:rsid w:val="00F95CD1"/>
    <w:rsid w:val="00F95DBE"/>
    <w:rsid w:val="00F960C5"/>
    <w:rsid w:val="00F96864"/>
    <w:rsid w:val="00F974DF"/>
    <w:rsid w:val="00F976CA"/>
    <w:rsid w:val="00FA012C"/>
    <w:rsid w:val="00FA033F"/>
    <w:rsid w:val="00FA0908"/>
    <w:rsid w:val="00FA1153"/>
    <w:rsid w:val="00FA12C5"/>
    <w:rsid w:val="00FA15D7"/>
    <w:rsid w:val="00FA15F3"/>
    <w:rsid w:val="00FA1C09"/>
    <w:rsid w:val="00FA20EF"/>
    <w:rsid w:val="00FA212E"/>
    <w:rsid w:val="00FA223C"/>
    <w:rsid w:val="00FA233D"/>
    <w:rsid w:val="00FA2F56"/>
    <w:rsid w:val="00FA3100"/>
    <w:rsid w:val="00FA346B"/>
    <w:rsid w:val="00FA34D5"/>
    <w:rsid w:val="00FA3AF4"/>
    <w:rsid w:val="00FA3B8D"/>
    <w:rsid w:val="00FA3BD4"/>
    <w:rsid w:val="00FA3FEB"/>
    <w:rsid w:val="00FA4186"/>
    <w:rsid w:val="00FA42EF"/>
    <w:rsid w:val="00FA4437"/>
    <w:rsid w:val="00FA532B"/>
    <w:rsid w:val="00FA535F"/>
    <w:rsid w:val="00FA5808"/>
    <w:rsid w:val="00FA5C69"/>
    <w:rsid w:val="00FA5FFD"/>
    <w:rsid w:val="00FA6193"/>
    <w:rsid w:val="00FA64EB"/>
    <w:rsid w:val="00FA6520"/>
    <w:rsid w:val="00FA6A5B"/>
    <w:rsid w:val="00FA7176"/>
    <w:rsid w:val="00FB036B"/>
    <w:rsid w:val="00FB0B6A"/>
    <w:rsid w:val="00FB0D34"/>
    <w:rsid w:val="00FB0EB5"/>
    <w:rsid w:val="00FB18FF"/>
    <w:rsid w:val="00FB1B7F"/>
    <w:rsid w:val="00FB1C9F"/>
    <w:rsid w:val="00FB25B3"/>
    <w:rsid w:val="00FB265B"/>
    <w:rsid w:val="00FB2730"/>
    <w:rsid w:val="00FB27E6"/>
    <w:rsid w:val="00FB2D4D"/>
    <w:rsid w:val="00FB2EC6"/>
    <w:rsid w:val="00FB312C"/>
    <w:rsid w:val="00FB3819"/>
    <w:rsid w:val="00FB3905"/>
    <w:rsid w:val="00FB3A07"/>
    <w:rsid w:val="00FB3C5F"/>
    <w:rsid w:val="00FB413A"/>
    <w:rsid w:val="00FB4156"/>
    <w:rsid w:val="00FB454B"/>
    <w:rsid w:val="00FB491E"/>
    <w:rsid w:val="00FB4CB7"/>
    <w:rsid w:val="00FB4EC6"/>
    <w:rsid w:val="00FB4FDE"/>
    <w:rsid w:val="00FB573B"/>
    <w:rsid w:val="00FB593B"/>
    <w:rsid w:val="00FB61A7"/>
    <w:rsid w:val="00FB696A"/>
    <w:rsid w:val="00FB6A39"/>
    <w:rsid w:val="00FB6C52"/>
    <w:rsid w:val="00FB6D42"/>
    <w:rsid w:val="00FB6D4D"/>
    <w:rsid w:val="00FB7028"/>
    <w:rsid w:val="00FB7159"/>
    <w:rsid w:val="00FB777D"/>
    <w:rsid w:val="00FB78E0"/>
    <w:rsid w:val="00FB7D87"/>
    <w:rsid w:val="00FC0120"/>
    <w:rsid w:val="00FC0201"/>
    <w:rsid w:val="00FC1990"/>
    <w:rsid w:val="00FC25D2"/>
    <w:rsid w:val="00FC2674"/>
    <w:rsid w:val="00FC2694"/>
    <w:rsid w:val="00FC2EC4"/>
    <w:rsid w:val="00FC2FE2"/>
    <w:rsid w:val="00FC3119"/>
    <w:rsid w:val="00FC3639"/>
    <w:rsid w:val="00FC364F"/>
    <w:rsid w:val="00FC3C77"/>
    <w:rsid w:val="00FC3F65"/>
    <w:rsid w:val="00FC4015"/>
    <w:rsid w:val="00FC403C"/>
    <w:rsid w:val="00FC4495"/>
    <w:rsid w:val="00FC4659"/>
    <w:rsid w:val="00FC4D1B"/>
    <w:rsid w:val="00FC55CC"/>
    <w:rsid w:val="00FC56BD"/>
    <w:rsid w:val="00FC5C01"/>
    <w:rsid w:val="00FC5D02"/>
    <w:rsid w:val="00FC5F8D"/>
    <w:rsid w:val="00FC6E4F"/>
    <w:rsid w:val="00FC719E"/>
    <w:rsid w:val="00FC752C"/>
    <w:rsid w:val="00FC7F97"/>
    <w:rsid w:val="00FD01CA"/>
    <w:rsid w:val="00FD09D4"/>
    <w:rsid w:val="00FD105D"/>
    <w:rsid w:val="00FD143C"/>
    <w:rsid w:val="00FD17EA"/>
    <w:rsid w:val="00FD1849"/>
    <w:rsid w:val="00FD1A1E"/>
    <w:rsid w:val="00FD1CF1"/>
    <w:rsid w:val="00FD1CF8"/>
    <w:rsid w:val="00FD20D2"/>
    <w:rsid w:val="00FD285A"/>
    <w:rsid w:val="00FD28BB"/>
    <w:rsid w:val="00FD2976"/>
    <w:rsid w:val="00FD2B26"/>
    <w:rsid w:val="00FD2EB3"/>
    <w:rsid w:val="00FD3475"/>
    <w:rsid w:val="00FD38EF"/>
    <w:rsid w:val="00FD3D60"/>
    <w:rsid w:val="00FD3F03"/>
    <w:rsid w:val="00FD4443"/>
    <w:rsid w:val="00FD48DC"/>
    <w:rsid w:val="00FD4D4F"/>
    <w:rsid w:val="00FD4F0C"/>
    <w:rsid w:val="00FD506C"/>
    <w:rsid w:val="00FD54B1"/>
    <w:rsid w:val="00FD5C10"/>
    <w:rsid w:val="00FD63C7"/>
    <w:rsid w:val="00FD65D0"/>
    <w:rsid w:val="00FD6842"/>
    <w:rsid w:val="00FD6889"/>
    <w:rsid w:val="00FD6C14"/>
    <w:rsid w:val="00FD6E25"/>
    <w:rsid w:val="00FE00BF"/>
    <w:rsid w:val="00FE02AB"/>
    <w:rsid w:val="00FE030B"/>
    <w:rsid w:val="00FE0363"/>
    <w:rsid w:val="00FE15BD"/>
    <w:rsid w:val="00FE1870"/>
    <w:rsid w:val="00FE22B4"/>
    <w:rsid w:val="00FE2342"/>
    <w:rsid w:val="00FE2597"/>
    <w:rsid w:val="00FE30A3"/>
    <w:rsid w:val="00FE330A"/>
    <w:rsid w:val="00FE3B46"/>
    <w:rsid w:val="00FE3D67"/>
    <w:rsid w:val="00FE4008"/>
    <w:rsid w:val="00FE4141"/>
    <w:rsid w:val="00FE44AF"/>
    <w:rsid w:val="00FE4CFD"/>
    <w:rsid w:val="00FE4D1E"/>
    <w:rsid w:val="00FE4D91"/>
    <w:rsid w:val="00FE4FC4"/>
    <w:rsid w:val="00FE5495"/>
    <w:rsid w:val="00FE5AAE"/>
    <w:rsid w:val="00FE6C87"/>
    <w:rsid w:val="00FE6C96"/>
    <w:rsid w:val="00FE712C"/>
    <w:rsid w:val="00FE7210"/>
    <w:rsid w:val="00FE76ED"/>
    <w:rsid w:val="00FE7AF5"/>
    <w:rsid w:val="00FE7EDC"/>
    <w:rsid w:val="00FE7F65"/>
    <w:rsid w:val="00FF0471"/>
    <w:rsid w:val="00FF09FE"/>
    <w:rsid w:val="00FF0CCA"/>
    <w:rsid w:val="00FF0CED"/>
    <w:rsid w:val="00FF3564"/>
    <w:rsid w:val="00FF39AD"/>
    <w:rsid w:val="00FF41DC"/>
    <w:rsid w:val="00FF47D7"/>
    <w:rsid w:val="00FF4975"/>
    <w:rsid w:val="00FF51E1"/>
    <w:rsid w:val="00FF5294"/>
    <w:rsid w:val="00FF549B"/>
    <w:rsid w:val="00FF5843"/>
    <w:rsid w:val="00FF5CF3"/>
    <w:rsid w:val="00FF5D37"/>
    <w:rsid w:val="00FF6557"/>
    <w:rsid w:val="00FF6A05"/>
    <w:rsid w:val="00FF6AEB"/>
    <w:rsid w:val="00FF6C23"/>
    <w:rsid w:val="00FF6CFB"/>
    <w:rsid w:val="00FF719B"/>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6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698"/>
    <w:pPr>
      <w:spacing w:after="0" w:line="240" w:lineRule="auto"/>
    </w:pPr>
    <w:rPr>
      <w:rFonts w:ascii="Courier New" w:eastAsia="Times New Roman" w:hAnsi="Courier New" w:cs="Courier New"/>
      <w:b/>
      <w:bCs/>
      <w:sz w:val="26"/>
      <w:szCs w:val="20"/>
    </w:rPr>
  </w:style>
  <w:style w:type="paragraph" w:styleId="Heading1">
    <w:name w:val="heading 1"/>
    <w:basedOn w:val="Normal"/>
    <w:next w:val="Normal"/>
    <w:link w:val="Heading1Char"/>
    <w:uiPriority w:val="9"/>
    <w:qFormat/>
    <w:rsid w:val="00DC7BE7"/>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next w:val="Normal"/>
    <w:link w:val="Heading2Char"/>
    <w:qFormat/>
    <w:rsid w:val="004319AD"/>
    <w:pPr>
      <w:keepNext/>
      <w:tabs>
        <w:tab w:val="left" w:pos="720"/>
        <w:tab w:val="left" w:pos="1440"/>
        <w:tab w:val="left" w:pos="2250"/>
        <w:tab w:val="left" w:pos="2880"/>
        <w:tab w:val="center" w:pos="4680"/>
      </w:tabs>
      <w:jc w:val="center"/>
      <w:outlineLvl w:val="1"/>
    </w:pPr>
    <w:rPr>
      <w:rFonts w:cs="Times New Roman"/>
      <w:bCs w:val="0"/>
      <w:i/>
      <w:sz w:val="24"/>
    </w:rPr>
  </w:style>
  <w:style w:type="paragraph" w:styleId="Heading3">
    <w:name w:val="heading 3"/>
    <w:basedOn w:val="Normal"/>
    <w:next w:val="Normal"/>
    <w:link w:val="Heading3Char"/>
    <w:uiPriority w:val="9"/>
    <w:unhideWhenUsed/>
    <w:qFormat/>
    <w:rsid w:val="00FA42EF"/>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unhideWhenUsed/>
    <w:qFormat/>
    <w:rsid w:val="004E079A"/>
    <w:pPr>
      <w:keepNext/>
      <w:keepLines/>
      <w:spacing w:before="200"/>
      <w:outlineLvl w:val="3"/>
    </w:pPr>
    <w:rPr>
      <w:rFonts w:asciiTheme="majorHAnsi" w:eastAsiaTheme="majorEastAsia" w:hAnsiTheme="majorHAnsi" w:cstheme="majorBidi"/>
      <w:b w:val="0"/>
      <w:bCs w:val="0"/>
      <w:i/>
      <w:iCs/>
      <w:color w:val="4F81BD" w:themeColor="accent1"/>
    </w:rPr>
  </w:style>
  <w:style w:type="paragraph" w:styleId="Heading5">
    <w:name w:val="heading 5"/>
    <w:basedOn w:val="Heading1"/>
    <w:link w:val="Heading5Char"/>
    <w:uiPriority w:val="9"/>
    <w:qFormat/>
    <w:rsid w:val="009A1D21"/>
    <w:pPr>
      <w:keepNext w:val="0"/>
      <w:keepLines w:val="0"/>
      <w:spacing w:before="0" w:after="240"/>
      <w:ind w:left="4320"/>
      <w:outlineLvl w:val="4"/>
    </w:pPr>
    <w:rPr>
      <w:rFonts w:ascii="Times New Roman" w:eastAsia="Times New Roman" w:hAnsi="Times New Roman" w:cs="Times New Roman"/>
      <w:iCs/>
      <w:color w:val="auto"/>
      <w:sz w:val="20"/>
      <w:szCs w:val="26"/>
    </w:rPr>
  </w:style>
  <w:style w:type="paragraph" w:styleId="Heading6">
    <w:name w:val="heading 6"/>
    <w:basedOn w:val="Normal"/>
    <w:next w:val="Normal"/>
    <w:link w:val="Heading6Char"/>
    <w:uiPriority w:val="9"/>
    <w:qFormat/>
    <w:rsid w:val="009A1D21"/>
    <w:pPr>
      <w:spacing w:before="240" w:after="60"/>
      <w:outlineLvl w:val="5"/>
    </w:pPr>
    <w:rPr>
      <w:rFonts w:ascii="Times New Roman" w:hAnsi="Times New Roman" w:cs="Times New Roman"/>
      <w:b w:val="0"/>
      <w:bCs w:val="0"/>
      <w:sz w:val="22"/>
      <w:szCs w:val="22"/>
    </w:rPr>
  </w:style>
  <w:style w:type="paragraph" w:styleId="Heading7">
    <w:name w:val="heading 7"/>
    <w:basedOn w:val="Normal"/>
    <w:next w:val="Normal"/>
    <w:link w:val="Heading7Char"/>
    <w:uiPriority w:val="9"/>
    <w:qFormat/>
    <w:rsid w:val="009A1D21"/>
    <w:pPr>
      <w:spacing w:before="240" w:after="60"/>
      <w:outlineLvl w:val="6"/>
    </w:pPr>
    <w:rPr>
      <w:rFonts w:ascii="Times New Roman" w:hAnsi="Times New Roman" w:cs="Times New Roman"/>
      <w:sz w:val="24"/>
      <w:szCs w:val="24"/>
    </w:rPr>
  </w:style>
  <w:style w:type="paragraph" w:styleId="Heading8">
    <w:name w:val="heading 8"/>
    <w:basedOn w:val="Heading1"/>
    <w:next w:val="BodyText"/>
    <w:link w:val="Heading8Char"/>
    <w:uiPriority w:val="9"/>
    <w:qFormat/>
    <w:rsid w:val="009A1D21"/>
    <w:pPr>
      <w:keepNext w:val="0"/>
      <w:keepLines w:val="0"/>
      <w:tabs>
        <w:tab w:val="num" w:pos="360"/>
      </w:tabs>
      <w:spacing w:before="0" w:after="240"/>
      <w:outlineLvl w:val="7"/>
    </w:pPr>
    <w:rPr>
      <w:rFonts w:ascii="Times New Roman" w:eastAsia="Times New Roman" w:hAnsi="Times New Roman" w:cs="Times New Roman"/>
      <w:bCs/>
      <w:iCs/>
      <w:color w:val="auto"/>
      <w:sz w:val="20"/>
      <w:szCs w:val="20"/>
    </w:rPr>
  </w:style>
  <w:style w:type="paragraph" w:styleId="Heading9">
    <w:name w:val="heading 9"/>
    <w:basedOn w:val="Heading1"/>
    <w:next w:val="BodyText"/>
    <w:link w:val="Heading9Char"/>
    <w:uiPriority w:val="9"/>
    <w:qFormat/>
    <w:rsid w:val="009A1D21"/>
    <w:pPr>
      <w:keepNext w:val="0"/>
      <w:keepLines w:val="0"/>
      <w:tabs>
        <w:tab w:val="num" w:pos="360"/>
      </w:tabs>
      <w:spacing w:before="0" w:after="240"/>
      <w:outlineLvl w:val="8"/>
    </w:pPr>
    <w:rPr>
      <w:rFonts w:ascii="Times New Roman" w:eastAsia="Times New Roman" w:hAnsi="Times New Roman" w:cs="Times New Roman"/>
      <w:bCs/>
      <w:color w:val="auto"/>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BE7"/>
    <w:rPr>
      <w:rFonts w:asciiTheme="majorHAnsi" w:eastAsiaTheme="majorEastAsia" w:hAnsiTheme="majorHAnsi" w:cstheme="majorBidi"/>
      <w:color w:val="365F91" w:themeColor="accent1" w:themeShade="BF"/>
      <w:sz w:val="28"/>
      <w:szCs w:val="28"/>
    </w:rPr>
  </w:style>
  <w:style w:type="character" w:customStyle="1" w:styleId="Heading2Char">
    <w:name w:val="Heading 2 Char"/>
    <w:basedOn w:val="DefaultParagraphFont"/>
    <w:link w:val="Heading2"/>
    <w:rsid w:val="004319AD"/>
    <w:rPr>
      <w:rFonts w:ascii="Courier New" w:eastAsia="Times New Roman" w:hAnsi="Courier New" w:cs="Times New Roman"/>
      <w:b/>
      <w:i/>
      <w:sz w:val="24"/>
      <w:szCs w:val="20"/>
    </w:rPr>
  </w:style>
  <w:style w:type="character" w:customStyle="1" w:styleId="Heading3Char">
    <w:name w:val="Heading 3 Char"/>
    <w:basedOn w:val="DefaultParagraphFont"/>
    <w:link w:val="Heading3"/>
    <w:uiPriority w:val="9"/>
    <w:rsid w:val="00FA42EF"/>
    <w:rPr>
      <w:rFonts w:asciiTheme="majorHAnsi" w:eastAsiaTheme="majorEastAsia" w:hAnsiTheme="majorHAnsi" w:cstheme="majorBidi"/>
      <w:color w:val="4F81BD" w:themeColor="accent1"/>
      <w:sz w:val="26"/>
      <w:szCs w:val="20"/>
    </w:rPr>
  </w:style>
  <w:style w:type="character" w:customStyle="1" w:styleId="Heading4Char">
    <w:name w:val="Heading 4 Char"/>
    <w:basedOn w:val="DefaultParagraphFont"/>
    <w:link w:val="Heading4"/>
    <w:uiPriority w:val="9"/>
    <w:semiHidden/>
    <w:rsid w:val="004E079A"/>
    <w:rPr>
      <w:rFonts w:asciiTheme="majorHAnsi" w:eastAsiaTheme="majorEastAsia" w:hAnsiTheme="majorHAnsi" w:cstheme="majorBidi"/>
      <w:i/>
      <w:iCs/>
      <w:color w:val="4F81BD" w:themeColor="accent1"/>
      <w:sz w:val="26"/>
      <w:szCs w:val="20"/>
    </w:rPr>
  </w:style>
  <w:style w:type="character" w:customStyle="1" w:styleId="Heading5Char">
    <w:name w:val="Heading 5 Char"/>
    <w:basedOn w:val="DefaultParagraphFont"/>
    <w:link w:val="Heading5"/>
    <w:uiPriority w:val="9"/>
    <w:rsid w:val="009A1D21"/>
    <w:rPr>
      <w:rFonts w:ascii="Times New Roman" w:eastAsia="Times New Roman" w:hAnsi="Times New Roman" w:cs="Times New Roman"/>
      <w:iCs/>
      <w:sz w:val="20"/>
      <w:szCs w:val="26"/>
    </w:rPr>
  </w:style>
  <w:style w:type="character" w:customStyle="1" w:styleId="Heading6Char">
    <w:name w:val="Heading 6 Char"/>
    <w:basedOn w:val="DefaultParagraphFont"/>
    <w:link w:val="Heading6"/>
    <w:uiPriority w:val="9"/>
    <w:rsid w:val="009A1D21"/>
    <w:rPr>
      <w:rFonts w:ascii="Times New Roman" w:eastAsia="Times New Roman" w:hAnsi="Times New Roman" w:cs="Times New Roman"/>
    </w:rPr>
  </w:style>
  <w:style w:type="character" w:customStyle="1" w:styleId="Heading7Char">
    <w:name w:val="Heading 7 Char"/>
    <w:basedOn w:val="DefaultParagraphFont"/>
    <w:link w:val="Heading7"/>
    <w:uiPriority w:val="9"/>
    <w:rsid w:val="009A1D21"/>
    <w:rPr>
      <w:rFonts w:ascii="Times New Roman" w:eastAsia="Times New Roman" w:hAnsi="Times New Roman" w:cs="Times New Roman"/>
      <w:b/>
      <w:bCs/>
      <w:sz w:val="24"/>
      <w:szCs w:val="24"/>
    </w:rPr>
  </w:style>
  <w:style w:type="paragraph" w:styleId="BodyText">
    <w:name w:val="Body Text"/>
    <w:basedOn w:val="Normal"/>
    <w:link w:val="BodyTextChar"/>
    <w:uiPriority w:val="99"/>
    <w:rsid w:val="00B51AE9"/>
    <w:rPr>
      <w:rFonts w:cs="Times New Roman"/>
      <w:b w:val="0"/>
      <w:sz w:val="24"/>
    </w:rPr>
  </w:style>
  <w:style w:type="character" w:customStyle="1" w:styleId="BodyTextChar">
    <w:name w:val="Body Text Char"/>
    <w:basedOn w:val="DefaultParagraphFont"/>
    <w:link w:val="BodyText"/>
    <w:uiPriority w:val="99"/>
    <w:rsid w:val="00B51AE9"/>
    <w:rPr>
      <w:rFonts w:ascii="Courier New" w:eastAsia="Times New Roman" w:hAnsi="Courier New" w:cs="Times New Roman"/>
      <w:bCs/>
      <w:sz w:val="24"/>
      <w:szCs w:val="20"/>
    </w:rPr>
  </w:style>
  <w:style w:type="character" w:customStyle="1" w:styleId="Heading8Char">
    <w:name w:val="Heading 8 Char"/>
    <w:basedOn w:val="DefaultParagraphFont"/>
    <w:link w:val="Heading8"/>
    <w:uiPriority w:val="9"/>
    <w:rsid w:val="009A1D21"/>
    <w:rPr>
      <w:rFonts w:ascii="Times New Roman" w:eastAsia="Times New Roman" w:hAnsi="Times New Roman" w:cs="Times New Roman"/>
      <w:bCs/>
      <w:iCs/>
      <w:sz w:val="20"/>
      <w:szCs w:val="20"/>
    </w:rPr>
  </w:style>
  <w:style w:type="character" w:customStyle="1" w:styleId="Heading9Char">
    <w:name w:val="Heading 9 Char"/>
    <w:basedOn w:val="DefaultParagraphFont"/>
    <w:link w:val="Heading9"/>
    <w:uiPriority w:val="9"/>
    <w:rsid w:val="009A1D21"/>
    <w:rPr>
      <w:rFonts w:ascii="Times New Roman" w:eastAsia="Times New Roman" w:hAnsi="Times New Roman" w:cs="Times New Roman"/>
      <w:bCs/>
      <w:sz w:val="20"/>
    </w:rPr>
  </w:style>
  <w:style w:type="paragraph" w:styleId="EndnoteText">
    <w:name w:val="endnote text"/>
    <w:basedOn w:val="Normal"/>
    <w:link w:val="EndnoteTextChar"/>
    <w:uiPriority w:val="99"/>
    <w:semiHidden/>
    <w:rsid w:val="004319AD"/>
    <w:pPr>
      <w:widowControl w:val="0"/>
    </w:pPr>
    <w:rPr>
      <w:rFonts w:ascii="Times New Roman" w:hAnsi="Times New Roman" w:cs="Times New Roman"/>
      <w:b w:val="0"/>
      <w:bCs w:val="0"/>
      <w:snapToGrid w:val="0"/>
      <w:sz w:val="24"/>
    </w:rPr>
  </w:style>
  <w:style w:type="character" w:customStyle="1" w:styleId="EndnoteTextChar">
    <w:name w:val="Endnote Text Char"/>
    <w:basedOn w:val="DefaultParagraphFont"/>
    <w:link w:val="EndnoteText"/>
    <w:uiPriority w:val="99"/>
    <w:semiHidden/>
    <w:rsid w:val="004319AD"/>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unhideWhenUsed/>
    <w:rsid w:val="004319AD"/>
    <w:rPr>
      <w:rFonts w:ascii="Tahoma" w:hAnsi="Tahoma" w:cs="Tahoma"/>
      <w:sz w:val="16"/>
      <w:szCs w:val="16"/>
    </w:rPr>
  </w:style>
  <w:style w:type="character" w:customStyle="1" w:styleId="BalloonTextChar">
    <w:name w:val="Balloon Text Char"/>
    <w:basedOn w:val="DefaultParagraphFont"/>
    <w:link w:val="BalloonText"/>
    <w:uiPriority w:val="99"/>
    <w:rsid w:val="004319AD"/>
    <w:rPr>
      <w:rFonts w:ascii="Tahoma" w:eastAsia="Times New Roman" w:hAnsi="Tahoma" w:cs="Tahoma"/>
      <w:b/>
      <w:bCs/>
      <w:sz w:val="16"/>
      <w:szCs w:val="16"/>
    </w:rPr>
  </w:style>
  <w:style w:type="paragraph" w:styleId="Header">
    <w:name w:val="header"/>
    <w:basedOn w:val="Normal"/>
    <w:link w:val="HeaderChar"/>
    <w:uiPriority w:val="99"/>
    <w:unhideWhenUsed/>
    <w:rsid w:val="00040C08"/>
    <w:pPr>
      <w:tabs>
        <w:tab w:val="center" w:pos="4680"/>
        <w:tab w:val="right" w:pos="9360"/>
      </w:tabs>
    </w:pPr>
  </w:style>
  <w:style w:type="character" w:customStyle="1" w:styleId="HeaderChar">
    <w:name w:val="Header Char"/>
    <w:basedOn w:val="DefaultParagraphFont"/>
    <w:link w:val="Header"/>
    <w:uiPriority w:val="99"/>
    <w:rsid w:val="00040C08"/>
    <w:rPr>
      <w:rFonts w:ascii="Courier New" w:eastAsia="Times New Roman" w:hAnsi="Courier New" w:cs="Courier New"/>
      <w:b/>
      <w:bCs/>
      <w:sz w:val="26"/>
      <w:szCs w:val="20"/>
    </w:rPr>
  </w:style>
  <w:style w:type="paragraph" w:styleId="Footer">
    <w:name w:val="footer"/>
    <w:basedOn w:val="Normal"/>
    <w:link w:val="FooterChar"/>
    <w:uiPriority w:val="99"/>
    <w:unhideWhenUsed/>
    <w:rsid w:val="00040C08"/>
    <w:pPr>
      <w:tabs>
        <w:tab w:val="center" w:pos="4680"/>
        <w:tab w:val="right" w:pos="9360"/>
      </w:tabs>
    </w:pPr>
  </w:style>
  <w:style w:type="character" w:customStyle="1" w:styleId="FooterChar">
    <w:name w:val="Footer Char"/>
    <w:basedOn w:val="DefaultParagraphFont"/>
    <w:link w:val="Footer"/>
    <w:uiPriority w:val="99"/>
    <w:rsid w:val="00040C08"/>
    <w:rPr>
      <w:rFonts w:ascii="Courier New" w:eastAsia="Times New Roman" w:hAnsi="Courier New" w:cs="Courier New"/>
      <w:b/>
      <w:bCs/>
      <w:sz w:val="26"/>
      <w:szCs w:val="20"/>
    </w:rPr>
  </w:style>
  <w:style w:type="paragraph" w:styleId="Title">
    <w:name w:val="Title"/>
    <w:basedOn w:val="MSEKNormal"/>
    <w:next w:val="Normal"/>
    <w:link w:val="TitleChar"/>
    <w:qFormat/>
    <w:rsid w:val="00B40142"/>
    <w:pPr>
      <w:keepNext/>
      <w:jc w:val="center"/>
      <w:outlineLvl w:val="0"/>
    </w:pPr>
    <w:rPr>
      <w:rFonts w:cs="Arial"/>
      <w:b/>
      <w:bCs/>
      <w:szCs w:val="32"/>
    </w:rPr>
  </w:style>
  <w:style w:type="paragraph" w:customStyle="1" w:styleId="MSEKNormal">
    <w:name w:val="MSEKNormal"/>
    <w:link w:val="MSEKNormalChar"/>
    <w:rsid w:val="00B40142"/>
    <w:pPr>
      <w:spacing w:after="240" w:line="240" w:lineRule="auto"/>
    </w:pPr>
    <w:rPr>
      <w:rFonts w:ascii="Times New Roman" w:eastAsia="Times New Roman" w:hAnsi="Times New Roman" w:cs="Times New Roman"/>
      <w:sz w:val="24"/>
      <w:szCs w:val="24"/>
    </w:rPr>
  </w:style>
  <w:style w:type="character" w:customStyle="1" w:styleId="MSEKNormalChar">
    <w:name w:val="MSEKNormal Char"/>
    <w:link w:val="MSEKNormal"/>
    <w:rsid w:val="00B40142"/>
    <w:rPr>
      <w:rFonts w:ascii="Times New Roman" w:eastAsia="Times New Roman" w:hAnsi="Times New Roman" w:cs="Times New Roman"/>
      <w:sz w:val="24"/>
      <w:szCs w:val="24"/>
    </w:rPr>
  </w:style>
  <w:style w:type="character" w:customStyle="1" w:styleId="TitleChar">
    <w:name w:val="Title Char"/>
    <w:basedOn w:val="DefaultParagraphFont"/>
    <w:link w:val="Title"/>
    <w:rsid w:val="00B40142"/>
    <w:rPr>
      <w:rFonts w:ascii="Times New Roman" w:eastAsia="Times New Roman" w:hAnsi="Times New Roman" w:cs="Arial"/>
      <w:b/>
      <w:bCs/>
      <w:sz w:val="24"/>
      <w:szCs w:val="32"/>
    </w:rPr>
  </w:style>
  <w:style w:type="paragraph" w:customStyle="1" w:styleId="noindent">
    <w:name w:val="no indent"/>
    <w:basedOn w:val="Normal"/>
    <w:uiPriority w:val="99"/>
    <w:rsid w:val="00F05C3E"/>
    <w:pPr>
      <w:tabs>
        <w:tab w:val="left" w:pos="1152"/>
        <w:tab w:val="left" w:pos="1728"/>
      </w:tabs>
      <w:spacing w:after="240"/>
      <w:jc w:val="both"/>
    </w:pPr>
    <w:rPr>
      <w:rFonts w:ascii="Times" w:hAnsi="Times" w:cs="Times"/>
      <w:b w:val="0"/>
      <w:bCs w:val="0"/>
      <w:sz w:val="24"/>
    </w:rPr>
  </w:style>
  <w:style w:type="character" w:customStyle="1" w:styleId="auto-style2">
    <w:name w:val="auto-style2"/>
    <w:basedOn w:val="DefaultParagraphFont"/>
    <w:rsid w:val="00CB37E7"/>
  </w:style>
  <w:style w:type="paragraph" w:styleId="ListParagraph">
    <w:name w:val="List Paragraph"/>
    <w:basedOn w:val="Normal"/>
    <w:uiPriority w:val="34"/>
    <w:qFormat/>
    <w:rsid w:val="00CB37E7"/>
    <w:pPr>
      <w:ind w:left="720"/>
      <w:contextualSpacing/>
    </w:pPr>
    <w:rPr>
      <w:rFonts w:asciiTheme="minorHAnsi" w:eastAsiaTheme="minorEastAsia" w:hAnsiTheme="minorHAnsi" w:cstheme="minorBidi"/>
      <w:b w:val="0"/>
      <w:bCs w:val="0"/>
      <w:sz w:val="24"/>
      <w:szCs w:val="24"/>
    </w:rPr>
  </w:style>
  <w:style w:type="paragraph" w:customStyle="1" w:styleId="indent1">
    <w:name w:val="indent1"/>
    <w:basedOn w:val="Normal"/>
    <w:uiPriority w:val="99"/>
    <w:rsid w:val="00502B28"/>
    <w:pPr>
      <w:spacing w:after="180" w:line="372" w:lineRule="atLeast"/>
    </w:pPr>
    <w:rPr>
      <w:rFonts w:ascii="Helvetica" w:hAnsi="Helvetica" w:cs="Times New Roman"/>
      <w:b w:val="0"/>
      <w:bCs w:val="0"/>
      <w:sz w:val="24"/>
      <w:szCs w:val="24"/>
    </w:rPr>
  </w:style>
  <w:style w:type="paragraph" w:customStyle="1" w:styleId="HDWBodyTxt-1">
    <w:name w:val="*HDWBodyTxt-1&quot;"/>
    <w:basedOn w:val="Normal"/>
    <w:uiPriority w:val="99"/>
    <w:rsid w:val="007D6FCD"/>
    <w:pPr>
      <w:spacing w:after="240"/>
      <w:ind w:firstLine="1440"/>
      <w:jc w:val="both"/>
    </w:pPr>
    <w:rPr>
      <w:rFonts w:ascii="Times New Roman" w:hAnsi="Times New Roman" w:cs="Times New Roman"/>
      <w:b w:val="0"/>
      <w:bCs w:val="0"/>
      <w:sz w:val="24"/>
      <w:szCs w:val="24"/>
    </w:rPr>
  </w:style>
  <w:style w:type="paragraph" w:customStyle="1" w:styleId="HDWBlock-1">
    <w:name w:val="*HDWBlock-1&quot;"/>
    <w:basedOn w:val="Normal"/>
    <w:uiPriority w:val="99"/>
    <w:rsid w:val="007D6FCD"/>
    <w:pPr>
      <w:spacing w:after="240"/>
      <w:ind w:left="1440" w:right="1440"/>
      <w:jc w:val="both"/>
    </w:pPr>
    <w:rPr>
      <w:rFonts w:ascii="Times New Roman" w:hAnsi="Times New Roman" w:cs="Times New Roman"/>
      <w:b w:val="0"/>
      <w:bCs w:val="0"/>
      <w:sz w:val="24"/>
      <w:szCs w:val="24"/>
    </w:rPr>
  </w:style>
  <w:style w:type="paragraph" w:customStyle="1" w:styleId="HDWDoubleSpace">
    <w:name w:val="*HDWDoubleSpace"/>
    <w:basedOn w:val="Normal"/>
    <w:uiPriority w:val="99"/>
    <w:rsid w:val="007D6FCD"/>
    <w:pPr>
      <w:spacing w:after="120" w:line="480" w:lineRule="auto"/>
      <w:ind w:firstLine="1440"/>
      <w:jc w:val="both"/>
    </w:pPr>
    <w:rPr>
      <w:rFonts w:ascii="Times New Roman" w:hAnsi="Times New Roman" w:cs="Times New Roman"/>
      <w:b w:val="0"/>
      <w:bCs w:val="0"/>
      <w:sz w:val="24"/>
      <w:szCs w:val="24"/>
    </w:rPr>
  </w:style>
  <w:style w:type="character" w:customStyle="1" w:styleId="ParaNum">
    <w:name w:val="ParaNum"/>
    <w:basedOn w:val="DefaultParagraphFont"/>
    <w:rsid w:val="007D6FCD"/>
  </w:style>
  <w:style w:type="table" w:styleId="TableGrid">
    <w:name w:val="Table Grid"/>
    <w:basedOn w:val="TableNormal"/>
    <w:uiPriority w:val="59"/>
    <w:rsid w:val="009711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833"/>
    <w:rPr>
      <w:color w:val="0000FF"/>
      <w:u w:val="single"/>
    </w:rPr>
  </w:style>
  <w:style w:type="character" w:styleId="FollowedHyperlink">
    <w:name w:val="FollowedHyperlink"/>
    <w:basedOn w:val="DefaultParagraphFont"/>
    <w:uiPriority w:val="99"/>
    <w:semiHidden/>
    <w:unhideWhenUsed/>
    <w:rsid w:val="00757833"/>
    <w:rPr>
      <w:color w:val="800080"/>
      <w:u w:val="single"/>
    </w:rPr>
  </w:style>
  <w:style w:type="paragraph" w:customStyle="1" w:styleId="xl64">
    <w:name w:val="xl64"/>
    <w:basedOn w:val="Normal"/>
    <w:uiPriority w:val="99"/>
    <w:rsid w:val="00757833"/>
    <w:pPr>
      <w:spacing w:before="100" w:beforeAutospacing="1" w:after="100" w:afterAutospacing="1"/>
    </w:pPr>
    <w:rPr>
      <w:rFonts w:ascii="Arial" w:hAnsi="Arial" w:cs="Arial"/>
      <w:b w:val="0"/>
      <w:bCs w:val="0"/>
      <w:sz w:val="24"/>
      <w:szCs w:val="24"/>
    </w:rPr>
  </w:style>
  <w:style w:type="paragraph" w:customStyle="1" w:styleId="xl65">
    <w:name w:val="xl65"/>
    <w:basedOn w:val="Normal"/>
    <w:uiPriority w:val="99"/>
    <w:rsid w:val="007578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val="0"/>
      <w:bCs w:val="0"/>
      <w:sz w:val="24"/>
      <w:szCs w:val="24"/>
    </w:rPr>
  </w:style>
  <w:style w:type="paragraph" w:customStyle="1" w:styleId="xl66">
    <w:name w:val="xl66"/>
    <w:basedOn w:val="Normal"/>
    <w:uiPriority w:val="99"/>
    <w:rsid w:val="00757833"/>
    <w:pPr>
      <w:spacing w:before="100" w:beforeAutospacing="1" w:after="100" w:afterAutospacing="1"/>
      <w:jc w:val="center"/>
    </w:pPr>
    <w:rPr>
      <w:rFonts w:ascii="Arial" w:hAnsi="Arial" w:cs="Arial"/>
      <w:b w:val="0"/>
      <w:bCs w:val="0"/>
      <w:sz w:val="24"/>
      <w:szCs w:val="24"/>
    </w:rPr>
  </w:style>
  <w:style w:type="paragraph" w:customStyle="1" w:styleId="xl67">
    <w:name w:val="xl67"/>
    <w:basedOn w:val="Normal"/>
    <w:uiPriority w:val="99"/>
    <w:rsid w:val="007578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val="0"/>
      <w:bCs w:val="0"/>
      <w:sz w:val="24"/>
      <w:szCs w:val="24"/>
    </w:rPr>
  </w:style>
  <w:style w:type="paragraph" w:customStyle="1" w:styleId="xl68">
    <w:name w:val="xl68"/>
    <w:basedOn w:val="Normal"/>
    <w:uiPriority w:val="99"/>
    <w:rsid w:val="007578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val="0"/>
      <w:bCs w:val="0"/>
      <w:sz w:val="24"/>
      <w:szCs w:val="24"/>
    </w:rPr>
  </w:style>
  <w:style w:type="paragraph" w:customStyle="1" w:styleId="xl69">
    <w:name w:val="xl69"/>
    <w:basedOn w:val="Normal"/>
    <w:uiPriority w:val="99"/>
    <w:rsid w:val="007578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val="0"/>
      <w:bCs w:val="0"/>
      <w:sz w:val="24"/>
      <w:szCs w:val="24"/>
    </w:rPr>
  </w:style>
  <w:style w:type="paragraph" w:customStyle="1" w:styleId="xl70">
    <w:name w:val="xl70"/>
    <w:basedOn w:val="Normal"/>
    <w:uiPriority w:val="99"/>
    <w:rsid w:val="007578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val="0"/>
      <w:bCs w:val="0"/>
      <w:sz w:val="24"/>
      <w:szCs w:val="24"/>
    </w:rPr>
  </w:style>
  <w:style w:type="paragraph" w:customStyle="1" w:styleId="xl71">
    <w:name w:val="xl71"/>
    <w:basedOn w:val="Normal"/>
    <w:uiPriority w:val="99"/>
    <w:rsid w:val="007578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val="0"/>
      <w:bCs w:val="0"/>
      <w:sz w:val="24"/>
      <w:szCs w:val="24"/>
    </w:rPr>
  </w:style>
  <w:style w:type="paragraph" w:customStyle="1" w:styleId="xl72">
    <w:name w:val="xl72"/>
    <w:basedOn w:val="Normal"/>
    <w:uiPriority w:val="99"/>
    <w:rsid w:val="007578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val="0"/>
      <w:bCs w:val="0"/>
      <w:sz w:val="24"/>
      <w:szCs w:val="24"/>
    </w:rPr>
  </w:style>
  <w:style w:type="paragraph" w:customStyle="1" w:styleId="xl73">
    <w:name w:val="xl73"/>
    <w:basedOn w:val="Normal"/>
    <w:uiPriority w:val="99"/>
    <w:rsid w:val="00757833"/>
    <w:pPr>
      <w:shd w:val="clear" w:color="000000" w:fill="FFFF00"/>
      <w:spacing w:before="100" w:beforeAutospacing="1" w:after="100" w:afterAutospacing="1"/>
    </w:pPr>
    <w:rPr>
      <w:rFonts w:ascii="Arial" w:hAnsi="Arial" w:cs="Arial"/>
      <w:b w:val="0"/>
      <w:bCs w:val="0"/>
      <w:sz w:val="24"/>
      <w:szCs w:val="24"/>
    </w:rPr>
  </w:style>
  <w:style w:type="paragraph" w:customStyle="1" w:styleId="xl74">
    <w:name w:val="xl74"/>
    <w:basedOn w:val="Normal"/>
    <w:uiPriority w:val="99"/>
    <w:rsid w:val="007578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val="0"/>
      <w:bCs w:val="0"/>
      <w:sz w:val="24"/>
      <w:szCs w:val="24"/>
    </w:rPr>
  </w:style>
  <w:style w:type="paragraph" w:customStyle="1" w:styleId="xl75">
    <w:name w:val="xl75"/>
    <w:basedOn w:val="Normal"/>
    <w:uiPriority w:val="99"/>
    <w:rsid w:val="007578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val="0"/>
      <w:bCs w:val="0"/>
      <w:sz w:val="24"/>
      <w:szCs w:val="24"/>
    </w:rPr>
  </w:style>
  <w:style w:type="paragraph" w:customStyle="1" w:styleId="xl76">
    <w:name w:val="xl76"/>
    <w:basedOn w:val="Normal"/>
    <w:uiPriority w:val="99"/>
    <w:rsid w:val="007578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val="0"/>
      <w:bCs w:val="0"/>
      <w:sz w:val="24"/>
      <w:szCs w:val="24"/>
    </w:rPr>
  </w:style>
  <w:style w:type="paragraph" w:customStyle="1" w:styleId="xl77">
    <w:name w:val="xl77"/>
    <w:basedOn w:val="Normal"/>
    <w:uiPriority w:val="99"/>
    <w:rsid w:val="00757833"/>
    <w:pPr>
      <w:spacing w:before="100" w:beforeAutospacing="1" w:after="100" w:afterAutospacing="1"/>
    </w:pPr>
    <w:rPr>
      <w:rFonts w:ascii="Arial" w:hAnsi="Arial" w:cs="Arial"/>
      <w:b w:val="0"/>
      <w:bCs w:val="0"/>
      <w:sz w:val="24"/>
      <w:szCs w:val="24"/>
    </w:rPr>
  </w:style>
  <w:style w:type="paragraph" w:customStyle="1" w:styleId="xl78">
    <w:name w:val="xl78"/>
    <w:basedOn w:val="Normal"/>
    <w:uiPriority w:val="99"/>
    <w:rsid w:val="007578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val="0"/>
      <w:bCs w:val="0"/>
      <w:sz w:val="24"/>
      <w:szCs w:val="24"/>
    </w:rPr>
  </w:style>
  <w:style w:type="paragraph" w:customStyle="1" w:styleId="xl79">
    <w:name w:val="xl79"/>
    <w:basedOn w:val="Normal"/>
    <w:uiPriority w:val="99"/>
    <w:rsid w:val="007578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val="0"/>
      <w:bCs w:val="0"/>
      <w:sz w:val="24"/>
      <w:szCs w:val="24"/>
    </w:rPr>
  </w:style>
  <w:style w:type="paragraph" w:customStyle="1" w:styleId="xl80">
    <w:name w:val="xl80"/>
    <w:basedOn w:val="Normal"/>
    <w:uiPriority w:val="99"/>
    <w:rsid w:val="007578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val="0"/>
      <w:bCs w:val="0"/>
      <w:sz w:val="24"/>
      <w:szCs w:val="24"/>
    </w:rPr>
  </w:style>
  <w:style w:type="paragraph" w:customStyle="1" w:styleId="xl81">
    <w:name w:val="xl81"/>
    <w:basedOn w:val="Normal"/>
    <w:uiPriority w:val="99"/>
    <w:rsid w:val="007578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val="0"/>
      <w:bCs w:val="0"/>
      <w:sz w:val="24"/>
      <w:szCs w:val="24"/>
    </w:rPr>
  </w:style>
  <w:style w:type="paragraph" w:customStyle="1" w:styleId="xl82">
    <w:name w:val="xl82"/>
    <w:basedOn w:val="Normal"/>
    <w:uiPriority w:val="99"/>
    <w:rsid w:val="0075783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val="0"/>
      <w:bCs w:val="0"/>
      <w:sz w:val="24"/>
      <w:szCs w:val="24"/>
    </w:rPr>
  </w:style>
  <w:style w:type="paragraph" w:customStyle="1" w:styleId="xl83">
    <w:name w:val="xl83"/>
    <w:basedOn w:val="Normal"/>
    <w:uiPriority w:val="99"/>
    <w:rsid w:val="0075783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val="0"/>
      <w:bCs w:val="0"/>
      <w:sz w:val="24"/>
      <w:szCs w:val="24"/>
    </w:rPr>
  </w:style>
  <w:style w:type="paragraph" w:customStyle="1" w:styleId="xl84">
    <w:name w:val="xl84"/>
    <w:basedOn w:val="Normal"/>
    <w:uiPriority w:val="99"/>
    <w:rsid w:val="00757833"/>
    <w:pPr>
      <w:pBdr>
        <w:left w:val="single" w:sz="4" w:space="0" w:color="auto"/>
        <w:bottom w:val="single" w:sz="4" w:space="0" w:color="auto"/>
      </w:pBdr>
      <w:spacing w:before="100" w:beforeAutospacing="1" w:after="100" w:afterAutospacing="1"/>
      <w:jc w:val="center"/>
    </w:pPr>
    <w:rPr>
      <w:rFonts w:ascii="Arial" w:hAnsi="Arial" w:cs="Arial"/>
      <w:b w:val="0"/>
      <w:bCs w:val="0"/>
      <w:sz w:val="24"/>
      <w:szCs w:val="24"/>
    </w:rPr>
  </w:style>
  <w:style w:type="paragraph" w:customStyle="1" w:styleId="xl85">
    <w:name w:val="xl85"/>
    <w:basedOn w:val="Normal"/>
    <w:uiPriority w:val="99"/>
    <w:rsid w:val="00757833"/>
    <w:pPr>
      <w:pBdr>
        <w:bottom w:val="single" w:sz="4" w:space="0" w:color="auto"/>
      </w:pBdr>
      <w:spacing w:before="100" w:beforeAutospacing="1" w:after="100" w:afterAutospacing="1"/>
      <w:jc w:val="center"/>
    </w:pPr>
    <w:rPr>
      <w:rFonts w:ascii="Arial" w:hAnsi="Arial" w:cs="Arial"/>
      <w:b w:val="0"/>
      <w:bCs w:val="0"/>
      <w:sz w:val="24"/>
      <w:szCs w:val="24"/>
    </w:rPr>
  </w:style>
  <w:style w:type="paragraph" w:customStyle="1" w:styleId="xl86">
    <w:name w:val="xl86"/>
    <w:basedOn w:val="Normal"/>
    <w:uiPriority w:val="99"/>
    <w:rsid w:val="0075783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val="0"/>
      <w:bCs w:val="0"/>
      <w:sz w:val="24"/>
      <w:szCs w:val="24"/>
    </w:rPr>
  </w:style>
  <w:style w:type="paragraph" w:customStyle="1" w:styleId="xl87">
    <w:name w:val="xl87"/>
    <w:basedOn w:val="Normal"/>
    <w:uiPriority w:val="99"/>
    <w:rsid w:val="0075783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val="0"/>
      <w:bCs w:val="0"/>
      <w:sz w:val="24"/>
      <w:szCs w:val="24"/>
    </w:rPr>
  </w:style>
  <w:style w:type="paragraph" w:customStyle="1" w:styleId="xl88">
    <w:name w:val="xl88"/>
    <w:basedOn w:val="Normal"/>
    <w:uiPriority w:val="99"/>
    <w:rsid w:val="0075783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val="0"/>
      <w:bCs w:val="0"/>
      <w:sz w:val="24"/>
      <w:szCs w:val="24"/>
    </w:rPr>
  </w:style>
  <w:style w:type="paragraph" w:customStyle="1" w:styleId="xl89">
    <w:name w:val="xl89"/>
    <w:basedOn w:val="Normal"/>
    <w:uiPriority w:val="99"/>
    <w:rsid w:val="0075783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val="0"/>
      <w:bCs w:val="0"/>
      <w:sz w:val="24"/>
      <w:szCs w:val="24"/>
    </w:rPr>
  </w:style>
  <w:style w:type="character" w:customStyle="1" w:styleId="titlelink3">
    <w:name w:val="titlelink3"/>
    <w:basedOn w:val="DefaultParagraphFont"/>
    <w:rsid w:val="00BF5ECF"/>
    <w:rPr>
      <w:b w:val="0"/>
      <w:bCs w:val="0"/>
      <w:strike w:val="0"/>
      <w:dstrike w:val="0"/>
      <w:color w:val="000000"/>
      <w:u w:val="none"/>
      <w:effect w:val="none"/>
    </w:rPr>
  </w:style>
  <w:style w:type="character" w:customStyle="1" w:styleId="xref3">
    <w:name w:val="xref3"/>
    <w:basedOn w:val="DefaultParagraphFont"/>
    <w:rsid w:val="00BF5ECF"/>
    <w:rPr>
      <w:b/>
      <w:bCs/>
      <w:strike w:val="0"/>
      <w:dstrike w:val="0"/>
      <w:color w:val="000000"/>
      <w:u w:val="none"/>
      <w:effect w:val="none"/>
    </w:rPr>
  </w:style>
  <w:style w:type="paragraph" w:styleId="HTMLPreformatted">
    <w:name w:val="HTML Preformatted"/>
    <w:basedOn w:val="Normal"/>
    <w:link w:val="HTMLPreformattedChar"/>
    <w:uiPriority w:val="99"/>
    <w:unhideWhenUsed/>
    <w:rsid w:val="0064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b w:val="0"/>
      <w:bCs w:val="0"/>
      <w:sz w:val="20"/>
    </w:rPr>
  </w:style>
  <w:style w:type="character" w:customStyle="1" w:styleId="HTMLPreformattedChar">
    <w:name w:val="HTML Preformatted Char"/>
    <w:basedOn w:val="DefaultParagraphFont"/>
    <w:link w:val="HTMLPreformatted"/>
    <w:uiPriority w:val="99"/>
    <w:rsid w:val="00640E2B"/>
    <w:rPr>
      <w:rFonts w:ascii="Courier New" w:eastAsia="Times New Roman" w:hAnsi="Courier New" w:cs="Courier New"/>
      <w:sz w:val="20"/>
      <w:szCs w:val="20"/>
    </w:rPr>
  </w:style>
  <w:style w:type="paragraph" w:customStyle="1" w:styleId="sec">
    <w:name w:val="sec"/>
    <w:basedOn w:val="Normal"/>
    <w:uiPriority w:val="99"/>
    <w:rsid w:val="00FC3639"/>
    <w:pPr>
      <w:spacing w:before="48" w:after="120" w:line="360" w:lineRule="atLeast"/>
      <w:ind w:left="120"/>
    </w:pPr>
    <w:rPr>
      <w:rFonts w:ascii="Arial" w:eastAsiaTheme="minorHAnsi" w:hAnsi="Arial" w:cs="Arial"/>
      <w:color w:val="555555"/>
      <w:sz w:val="24"/>
      <w:szCs w:val="24"/>
    </w:rPr>
  </w:style>
  <w:style w:type="character" w:customStyle="1" w:styleId="exhibitChar">
    <w:name w:val="exhibit Char"/>
    <w:link w:val="exhibit"/>
    <w:locked/>
    <w:rsid w:val="00FD38EF"/>
    <w:rPr>
      <w:rFonts w:ascii="Arial" w:hAnsi="Arial" w:cs="Courier New"/>
      <w:szCs w:val="24"/>
    </w:rPr>
  </w:style>
  <w:style w:type="paragraph" w:customStyle="1" w:styleId="exhibit">
    <w:name w:val="exhibit"/>
    <w:basedOn w:val="Normal"/>
    <w:link w:val="exhibitChar"/>
    <w:rsid w:val="00FD38EF"/>
    <w:rPr>
      <w:rFonts w:ascii="Arial" w:eastAsiaTheme="minorHAnsi" w:hAnsi="Arial"/>
      <w:b w:val="0"/>
      <w:bCs w:val="0"/>
      <w:sz w:val="22"/>
      <w:szCs w:val="24"/>
    </w:rPr>
  </w:style>
  <w:style w:type="character" w:customStyle="1" w:styleId="FillinChar">
    <w:name w:val="Fillin Char"/>
    <w:link w:val="Fillin"/>
    <w:locked/>
    <w:rsid w:val="00FD38EF"/>
    <w:rPr>
      <w:rFonts w:ascii="Courier New" w:hAnsi="Courier New" w:cs="Courier New"/>
      <w:color w:val="FF0000"/>
      <w:sz w:val="24"/>
      <w:szCs w:val="24"/>
      <w:u w:val="single"/>
    </w:rPr>
  </w:style>
  <w:style w:type="paragraph" w:customStyle="1" w:styleId="Fillin">
    <w:name w:val="Fillin"/>
    <w:link w:val="FillinChar"/>
    <w:rsid w:val="00FD38EF"/>
    <w:pPr>
      <w:spacing w:after="0" w:line="240" w:lineRule="auto"/>
    </w:pPr>
    <w:rPr>
      <w:rFonts w:ascii="Courier New" w:hAnsi="Courier New" w:cs="Courier New"/>
      <w:color w:val="FF0000"/>
      <w:sz w:val="24"/>
      <w:szCs w:val="24"/>
      <w:u w:val="single"/>
    </w:rPr>
  </w:style>
  <w:style w:type="paragraph" w:styleId="NormalWeb">
    <w:name w:val="Normal (Web)"/>
    <w:basedOn w:val="Normal"/>
    <w:uiPriority w:val="99"/>
    <w:semiHidden/>
    <w:unhideWhenUsed/>
    <w:rsid w:val="0068612F"/>
    <w:pPr>
      <w:spacing w:after="180" w:line="372" w:lineRule="atLeast"/>
    </w:pPr>
    <w:rPr>
      <w:rFonts w:ascii="Helvetica" w:hAnsi="Helvetica" w:cs="Times New Roman"/>
      <w:b w:val="0"/>
      <w:bCs w:val="0"/>
      <w:sz w:val="24"/>
      <w:szCs w:val="24"/>
    </w:rPr>
  </w:style>
  <w:style w:type="character" w:customStyle="1" w:styleId="apple-converted-space">
    <w:name w:val="apple-converted-space"/>
    <w:basedOn w:val="DefaultParagraphFont"/>
    <w:rsid w:val="00602F02"/>
  </w:style>
  <w:style w:type="paragraph" w:customStyle="1" w:styleId="Default">
    <w:name w:val="Default"/>
    <w:uiPriority w:val="99"/>
    <w:rsid w:val="00D12AC6"/>
    <w:pPr>
      <w:autoSpaceDE w:val="0"/>
      <w:autoSpaceDN w:val="0"/>
      <w:adjustRightInd w:val="0"/>
      <w:spacing w:after="0" w:line="240" w:lineRule="auto"/>
    </w:pPr>
    <w:rPr>
      <w:rFonts w:ascii="Courier New" w:hAnsi="Courier New" w:cs="Courier New"/>
      <w:color w:val="000000"/>
      <w:sz w:val="24"/>
      <w:szCs w:val="24"/>
    </w:rPr>
  </w:style>
  <w:style w:type="paragraph" w:customStyle="1" w:styleId="DefaultText">
    <w:name w:val="Default Text"/>
    <w:basedOn w:val="Normal"/>
    <w:uiPriority w:val="99"/>
    <w:rsid w:val="002F5894"/>
    <w:pPr>
      <w:autoSpaceDE w:val="0"/>
      <w:autoSpaceDN w:val="0"/>
      <w:adjustRightInd w:val="0"/>
      <w:spacing w:line="300" w:lineRule="auto"/>
      <w:ind w:firstLine="720"/>
    </w:pPr>
    <w:rPr>
      <w:rFonts w:ascii="News Gothic" w:hAnsi="News Gothic" w:cs="Times New Roman"/>
      <w:b w:val="0"/>
      <w:bCs w:val="0"/>
      <w:sz w:val="18"/>
      <w:szCs w:val="18"/>
    </w:rPr>
  </w:style>
  <w:style w:type="paragraph" w:customStyle="1" w:styleId="HDWBodyTxt-0">
    <w:name w:val="*HDWBodyTxt-0&quot;"/>
    <w:basedOn w:val="Normal"/>
    <w:link w:val="HDWBodyTxt-0Char"/>
    <w:rsid w:val="00BA3FB7"/>
    <w:pPr>
      <w:spacing w:after="240"/>
    </w:pPr>
    <w:rPr>
      <w:rFonts w:ascii="Times New Roman" w:hAnsi="Times New Roman" w:cs="Times New Roman"/>
      <w:b w:val="0"/>
      <w:bCs w:val="0"/>
      <w:sz w:val="24"/>
      <w:szCs w:val="24"/>
    </w:rPr>
  </w:style>
  <w:style w:type="character" w:customStyle="1" w:styleId="HDWBodyTxt-0Char">
    <w:name w:val="*HDWBodyTxt-0&quot; Char"/>
    <w:link w:val="HDWBodyTxt-0"/>
    <w:rsid w:val="00BA3FB7"/>
    <w:rPr>
      <w:rFonts w:ascii="Times New Roman" w:eastAsia="Times New Roman" w:hAnsi="Times New Roman" w:cs="Times New Roman"/>
      <w:sz w:val="24"/>
      <w:szCs w:val="24"/>
    </w:rPr>
  </w:style>
  <w:style w:type="paragraph" w:styleId="NoSpacing">
    <w:name w:val="No Spacing"/>
    <w:uiPriority w:val="1"/>
    <w:qFormat/>
    <w:rsid w:val="000A513A"/>
    <w:pPr>
      <w:spacing w:after="0" w:line="240" w:lineRule="auto"/>
    </w:pPr>
    <w:rPr>
      <w:rFonts w:ascii="Calibri" w:eastAsia="Calibri" w:hAnsi="Calibri" w:cs="Times New Roman"/>
    </w:rPr>
  </w:style>
  <w:style w:type="paragraph" w:customStyle="1" w:styleId="hangindent1">
    <w:name w:val="hangindent1"/>
    <w:basedOn w:val="Normal"/>
    <w:uiPriority w:val="99"/>
    <w:rsid w:val="0067769E"/>
    <w:pPr>
      <w:widowControl w:val="0"/>
      <w:tabs>
        <w:tab w:val="left" w:pos="576"/>
        <w:tab w:val="left" w:pos="1152"/>
        <w:tab w:val="left" w:pos="1728"/>
        <w:tab w:val="left" w:pos="2304"/>
        <w:tab w:val="left" w:pos="2880"/>
      </w:tabs>
      <w:autoSpaceDE w:val="0"/>
      <w:autoSpaceDN w:val="0"/>
      <w:adjustRightInd w:val="0"/>
      <w:spacing w:after="240"/>
      <w:ind w:left="1152" w:hanging="576"/>
      <w:jc w:val="both"/>
    </w:pPr>
    <w:rPr>
      <w:rFonts w:ascii="Times" w:hAnsi="Times" w:cs="Times New Roman"/>
      <w:b w:val="0"/>
      <w:bCs w:val="0"/>
      <w:sz w:val="24"/>
      <w:szCs w:val="24"/>
    </w:rPr>
  </w:style>
  <w:style w:type="paragraph" w:styleId="BodyTextIndent">
    <w:name w:val="Body Text Indent"/>
    <w:basedOn w:val="Normal"/>
    <w:link w:val="BodyTextIndentChar"/>
    <w:uiPriority w:val="99"/>
    <w:rsid w:val="009A1D21"/>
    <w:pPr>
      <w:spacing w:after="120"/>
      <w:ind w:left="360"/>
    </w:pPr>
  </w:style>
  <w:style w:type="character" w:customStyle="1" w:styleId="BodyTextIndentChar">
    <w:name w:val="Body Text Indent Char"/>
    <w:basedOn w:val="DefaultParagraphFont"/>
    <w:link w:val="BodyTextIndent"/>
    <w:uiPriority w:val="99"/>
    <w:rsid w:val="009A1D21"/>
    <w:rPr>
      <w:rFonts w:ascii="Courier New" w:eastAsia="Times New Roman" w:hAnsi="Courier New" w:cs="Courier New"/>
      <w:b/>
      <w:bCs/>
      <w:sz w:val="26"/>
      <w:szCs w:val="20"/>
    </w:rPr>
  </w:style>
  <w:style w:type="paragraph" w:styleId="BodyText3">
    <w:name w:val="Body Text 3"/>
    <w:basedOn w:val="Normal"/>
    <w:link w:val="BodyText3Char"/>
    <w:uiPriority w:val="99"/>
    <w:rsid w:val="009A1D21"/>
    <w:pPr>
      <w:spacing w:after="120"/>
    </w:pPr>
    <w:rPr>
      <w:sz w:val="16"/>
      <w:szCs w:val="16"/>
    </w:rPr>
  </w:style>
  <w:style w:type="character" w:customStyle="1" w:styleId="BodyText3Char">
    <w:name w:val="Body Text 3 Char"/>
    <w:basedOn w:val="DefaultParagraphFont"/>
    <w:link w:val="BodyText3"/>
    <w:uiPriority w:val="99"/>
    <w:rsid w:val="009A1D21"/>
    <w:rPr>
      <w:rFonts w:ascii="Courier New" w:eastAsia="Times New Roman" w:hAnsi="Courier New" w:cs="Courier New"/>
      <w:b/>
      <w:bCs/>
      <w:sz w:val="16"/>
      <w:szCs w:val="16"/>
    </w:rPr>
  </w:style>
  <w:style w:type="paragraph" w:customStyle="1" w:styleId="glossaryChar">
    <w:name w:val="glossary Char"/>
    <w:link w:val="glossaryCharChar"/>
    <w:rsid w:val="009A1D21"/>
    <w:pPr>
      <w:spacing w:line="240" w:lineRule="atLeast"/>
      <w:ind w:left="475" w:hanging="475"/>
    </w:pPr>
    <w:rPr>
      <w:rFonts w:ascii="Times New Roman" w:eastAsia="Times New Roman" w:hAnsi="Times New Roman" w:cs="Times New Roman"/>
      <w:color w:val="000000"/>
      <w:sz w:val="24"/>
      <w:szCs w:val="20"/>
    </w:rPr>
  </w:style>
  <w:style w:type="character" w:customStyle="1" w:styleId="glossaryCharChar">
    <w:name w:val="glossary Char Char"/>
    <w:basedOn w:val="DefaultParagraphFont"/>
    <w:link w:val="glossaryChar"/>
    <w:rsid w:val="009A1D21"/>
    <w:rPr>
      <w:rFonts w:ascii="Times New Roman" w:eastAsia="Times New Roman" w:hAnsi="Times New Roman" w:cs="Times New Roman"/>
      <w:color w:val="000000"/>
      <w:sz w:val="24"/>
      <w:szCs w:val="20"/>
    </w:rPr>
  </w:style>
  <w:style w:type="paragraph" w:styleId="ListNumber2">
    <w:name w:val="List Number 2"/>
    <w:basedOn w:val="Normal"/>
    <w:uiPriority w:val="99"/>
    <w:rsid w:val="009A1D21"/>
    <w:pPr>
      <w:numPr>
        <w:numId w:val="13"/>
      </w:numPr>
      <w:tabs>
        <w:tab w:val="num" w:pos="360"/>
        <w:tab w:val="left" w:pos="1440"/>
      </w:tabs>
      <w:ind w:left="360"/>
      <w:jc w:val="both"/>
    </w:pPr>
    <w:rPr>
      <w:rFonts w:ascii="Times New Roman" w:hAnsi="Times New Roman" w:cs="Times New Roman"/>
      <w:b w:val="0"/>
      <w:bCs w:val="0"/>
      <w:sz w:val="22"/>
      <w:szCs w:val="24"/>
    </w:rPr>
  </w:style>
  <w:style w:type="paragraph" w:styleId="ListNumber3">
    <w:name w:val="List Number 3"/>
    <w:basedOn w:val="Normal"/>
    <w:uiPriority w:val="99"/>
    <w:rsid w:val="009A1D21"/>
    <w:pPr>
      <w:numPr>
        <w:numId w:val="11"/>
      </w:numPr>
      <w:tabs>
        <w:tab w:val="left" w:pos="1440"/>
      </w:tabs>
      <w:jc w:val="both"/>
    </w:pPr>
    <w:rPr>
      <w:rFonts w:ascii="Times New Roman" w:hAnsi="Times New Roman" w:cs="Times New Roman"/>
      <w:b w:val="0"/>
      <w:bCs w:val="0"/>
      <w:sz w:val="22"/>
      <w:szCs w:val="24"/>
    </w:rPr>
  </w:style>
  <w:style w:type="paragraph" w:styleId="ListNumber4">
    <w:name w:val="List Number 4"/>
    <w:basedOn w:val="Normal"/>
    <w:uiPriority w:val="99"/>
    <w:rsid w:val="009A1D21"/>
    <w:pPr>
      <w:numPr>
        <w:numId w:val="12"/>
      </w:numPr>
      <w:jc w:val="both"/>
    </w:pPr>
    <w:rPr>
      <w:rFonts w:ascii="Times New Roman" w:hAnsi="Times New Roman" w:cs="Times New Roman"/>
      <w:b w:val="0"/>
      <w:bCs w:val="0"/>
      <w:sz w:val="22"/>
      <w:szCs w:val="24"/>
    </w:rPr>
  </w:style>
  <w:style w:type="paragraph" w:styleId="PlainText">
    <w:name w:val="Plain Text"/>
    <w:basedOn w:val="Normal"/>
    <w:link w:val="PlainTextChar"/>
    <w:uiPriority w:val="99"/>
    <w:rsid w:val="009A1D21"/>
    <w:rPr>
      <w:b w:val="0"/>
      <w:bCs w:val="0"/>
      <w:i/>
      <w:sz w:val="20"/>
    </w:rPr>
  </w:style>
  <w:style w:type="character" w:customStyle="1" w:styleId="PlainTextChar">
    <w:name w:val="Plain Text Char"/>
    <w:basedOn w:val="DefaultParagraphFont"/>
    <w:link w:val="PlainText"/>
    <w:uiPriority w:val="99"/>
    <w:rsid w:val="009A1D21"/>
    <w:rPr>
      <w:rFonts w:ascii="Courier New" w:eastAsia="Times New Roman" w:hAnsi="Courier New" w:cs="Courier New"/>
      <w:i/>
      <w:sz w:val="20"/>
      <w:szCs w:val="20"/>
    </w:rPr>
  </w:style>
  <w:style w:type="paragraph" w:customStyle="1" w:styleId="CM20">
    <w:name w:val="CM20"/>
    <w:basedOn w:val="Default"/>
    <w:next w:val="Default"/>
    <w:uiPriority w:val="99"/>
    <w:rsid w:val="009A1D21"/>
    <w:pPr>
      <w:widowControl w:val="0"/>
    </w:pPr>
    <w:rPr>
      <w:rFonts w:ascii="Times New Roman" w:eastAsiaTheme="minorEastAsia" w:hAnsi="Times New Roman" w:cs="Times New Roman"/>
      <w:color w:val="auto"/>
    </w:rPr>
  </w:style>
  <w:style w:type="paragraph" w:customStyle="1" w:styleId="CM21">
    <w:name w:val="CM21"/>
    <w:basedOn w:val="Default"/>
    <w:next w:val="Default"/>
    <w:uiPriority w:val="99"/>
    <w:rsid w:val="009A1D21"/>
    <w:pPr>
      <w:widowControl w:val="0"/>
    </w:pPr>
    <w:rPr>
      <w:rFonts w:ascii="Times New Roman" w:eastAsiaTheme="minorEastAsia" w:hAnsi="Times New Roman" w:cs="Times New Roman"/>
      <w:color w:val="auto"/>
    </w:rPr>
  </w:style>
  <w:style w:type="paragraph" w:customStyle="1" w:styleId="CM22">
    <w:name w:val="CM22"/>
    <w:basedOn w:val="Default"/>
    <w:next w:val="Default"/>
    <w:uiPriority w:val="99"/>
    <w:rsid w:val="009A1D21"/>
    <w:pPr>
      <w:widowControl w:val="0"/>
    </w:pPr>
    <w:rPr>
      <w:rFonts w:ascii="Times New Roman" w:eastAsiaTheme="minorEastAsia" w:hAnsi="Times New Roman" w:cs="Times New Roman"/>
      <w:color w:val="auto"/>
    </w:rPr>
  </w:style>
  <w:style w:type="paragraph" w:customStyle="1" w:styleId="CM23">
    <w:name w:val="CM23"/>
    <w:basedOn w:val="Default"/>
    <w:next w:val="Default"/>
    <w:uiPriority w:val="99"/>
    <w:rsid w:val="009A1D21"/>
    <w:pPr>
      <w:widowControl w:val="0"/>
    </w:pPr>
    <w:rPr>
      <w:rFonts w:ascii="Times New Roman" w:eastAsiaTheme="minorEastAsia" w:hAnsi="Times New Roman" w:cs="Times New Roman"/>
      <w:color w:val="auto"/>
    </w:rPr>
  </w:style>
  <w:style w:type="paragraph" w:customStyle="1" w:styleId="CM4">
    <w:name w:val="CM4"/>
    <w:basedOn w:val="Default"/>
    <w:next w:val="Default"/>
    <w:uiPriority w:val="99"/>
    <w:rsid w:val="009A1D21"/>
    <w:pPr>
      <w:widowControl w:val="0"/>
      <w:spacing w:line="273" w:lineRule="atLeast"/>
    </w:pPr>
    <w:rPr>
      <w:rFonts w:ascii="Times New Roman" w:eastAsiaTheme="minorEastAsia" w:hAnsi="Times New Roman" w:cs="Times New Roman"/>
      <w:color w:val="auto"/>
    </w:rPr>
  </w:style>
  <w:style w:type="paragraph" w:customStyle="1" w:styleId="CM25">
    <w:name w:val="CM25"/>
    <w:basedOn w:val="Default"/>
    <w:next w:val="Default"/>
    <w:uiPriority w:val="99"/>
    <w:rsid w:val="009A1D21"/>
    <w:pPr>
      <w:widowControl w:val="0"/>
    </w:pPr>
    <w:rPr>
      <w:rFonts w:ascii="Times New Roman" w:eastAsiaTheme="minorEastAsia" w:hAnsi="Times New Roman" w:cs="Times New Roman"/>
      <w:color w:val="auto"/>
    </w:rPr>
  </w:style>
  <w:style w:type="paragraph" w:customStyle="1" w:styleId="CM24">
    <w:name w:val="CM24"/>
    <w:basedOn w:val="Default"/>
    <w:next w:val="Default"/>
    <w:uiPriority w:val="99"/>
    <w:rsid w:val="009A1D21"/>
    <w:pPr>
      <w:widowControl w:val="0"/>
    </w:pPr>
    <w:rPr>
      <w:rFonts w:ascii="Times New Roman" w:eastAsiaTheme="minorEastAsia" w:hAnsi="Times New Roman" w:cs="Times New Roman"/>
      <w:color w:val="auto"/>
    </w:rPr>
  </w:style>
  <w:style w:type="paragraph" w:styleId="BodyText2">
    <w:name w:val="Body Text 2"/>
    <w:basedOn w:val="Normal"/>
    <w:link w:val="BodyText2Char"/>
    <w:uiPriority w:val="99"/>
    <w:rsid w:val="009A1D21"/>
    <w:pPr>
      <w:spacing w:after="120" w:line="480" w:lineRule="auto"/>
    </w:pPr>
  </w:style>
  <w:style w:type="character" w:customStyle="1" w:styleId="BodyText2Char">
    <w:name w:val="Body Text 2 Char"/>
    <w:basedOn w:val="DefaultParagraphFont"/>
    <w:link w:val="BodyText2"/>
    <w:uiPriority w:val="99"/>
    <w:rsid w:val="009A1D21"/>
    <w:rPr>
      <w:rFonts w:ascii="Courier New" w:eastAsia="Times New Roman" w:hAnsi="Courier New" w:cs="Courier New"/>
      <w:b/>
      <w:bCs/>
      <w:sz w:val="26"/>
      <w:szCs w:val="20"/>
    </w:rPr>
  </w:style>
  <w:style w:type="paragraph" w:styleId="BlockText">
    <w:name w:val="Block Text"/>
    <w:aliases w:val="bl"/>
    <w:basedOn w:val="Normal"/>
    <w:uiPriority w:val="99"/>
    <w:rsid w:val="009A1D21"/>
    <w:pPr>
      <w:ind w:left="-1440" w:right="-1440"/>
    </w:pPr>
    <w:rPr>
      <w:rFonts w:cs="Times New Roman"/>
      <w:b w:val="0"/>
      <w:bCs w:val="0"/>
    </w:rPr>
  </w:style>
  <w:style w:type="paragraph" w:styleId="BodyTextFirstIndent">
    <w:name w:val="Body Text First Indent"/>
    <w:basedOn w:val="BodyText"/>
    <w:link w:val="BodyTextFirstIndentChar"/>
    <w:uiPriority w:val="99"/>
    <w:rsid w:val="009A1D21"/>
    <w:pPr>
      <w:spacing w:after="120"/>
      <w:ind w:firstLine="210"/>
    </w:pPr>
    <w:rPr>
      <w:rFonts w:cs="Courier New"/>
      <w:b/>
      <w:sz w:val="26"/>
    </w:rPr>
  </w:style>
  <w:style w:type="character" w:customStyle="1" w:styleId="BodyTextFirstIndentChar">
    <w:name w:val="Body Text First Indent Char"/>
    <w:basedOn w:val="BodyTextChar"/>
    <w:link w:val="BodyTextFirstIndent"/>
    <w:uiPriority w:val="99"/>
    <w:rsid w:val="009A1D21"/>
    <w:rPr>
      <w:rFonts w:ascii="Courier New" w:eastAsia="Times New Roman" w:hAnsi="Courier New" w:cs="Courier New"/>
      <w:b/>
      <w:bCs/>
      <w:sz w:val="26"/>
      <w:szCs w:val="20"/>
    </w:rPr>
  </w:style>
  <w:style w:type="paragraph" w:customStyle="1" w:styleId="CM2">
    <w:name w:val="CM2"/>
    <w:basedOn w:val="Default"/>
    <w:next w:val="Default"/>
    <w:uiPriority w:val="99"/>
    <w:rsid w:val="009A1D21"/>
    <w:pPr>
      <w:widowControl w:val="0"/>
      <w:spacing w:line="273" w:lineRule="atLeast"/>
    </w:pPr>
    <w:rPr>
      <w:rFonts w:ascii="Times New Roman" w:eastAsiaTheme="minorEastAsia" w:hAnsi="Times New Roman" w:cs="Times New Roman"/>
      <w:color w:val="auto"/>
    </w:rPr>
  </w:style>
  <w:style w:type="paragraph" w:customStyle="1" w:styleId="CM6">
    <w:name w:val="CM6"/>
    <w:basedOn w:val="Default"/>
    <w:next w:val="Default"/>
    <w:uiPriority w:val="99"/>
    <w:rsid w:val="009A1D21"/>
    <w:pPr>
      <w:widowControl w:val="0"/>
    </w:pPr>
    <w:rPr>
      <w:rFonts w:ascii="Times New Roman" w:eastAsiaTheme="minorEastAsia" w:hAnsi="Times New Roman" w:cs="Times New Roman"/>
      <w:color w:val="auto"/>
    </w:rPr>
  </w:style>
  <w:style w:type="paragraph" w:customStyle="1" w:styleId="CM8">
    <w:name w:val="CM8"/>
    <w:basedOn w:val="Default"/>
    <w:next w:val="Default"/>
    <w:uiPriority w:val="99"/>
    <w:rsid w:val="009A1D21"/>
    <w:pPr>
      <w:widowControl w:val="0"/>
      <w:spacing w:line="276" w:lineRule="atLeast"/>
    </w:pPr>
    <w:rPr>
      <w:rFonts w:ascii="Times New Roman" w:eastAsiaTheme="minorEastAsia" w:hAnsi="Times New Roman" w:cs="Times New Roman"/>
      <w:color w:val="auto"/>
    </w:rPr>
  </w:style>
  <w:style w:type="table" w:customStyle="1" w:styleId="TableGrid1">
    <w:name w:val="Table Grid1"/>
    <w:basedOn w:val="TableNormal"/>
    <w:next w:val="TableGrid"/>
    <w:uiPriority w:val="59"/>
    <w:rsid w:val="00402911"/>
    <w:pPr>
      <w:spacing w:after="0" w:line="240" w:lineRule="auto"/>
    </w:pPr>
    <w:rPr>
      <w:rFonts w:ascii="Times" w:eastAsia="Times New Roma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B7B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17EF2"/>
  </w:style>
  <w:style w:type="paragraph" w:customStyle="1" w:styleId="msonormal0">
    <w:name w:val="msonormal"/>
    <w:basedOn w:val="Normal"/>
    <w:uiPriority w:val="99"/>
    <w:semiHidden/>
    <w:rsid w:val="00017EF2"/>
    <w:pPr>
      <w:spacing w:after="180" w:line="372" w:lineRule="atLeast"/>
    </w:pPr>
    <w:rPr>
      <w:rFonts w:ascii="Helvetica" w:hAnsi="Helvetica" w:cs="Times New Roman"/>
      <w:b w:val="0"/>
      <w:bCs w:val="0"/>
      <w:sz w:val="24"/>
      <w:szCs w:val="24"/>
    </w:rPr>
  </w:style>
  <w:style w:type="table" w:customStyle="1" w:styleId="TableGrid3">
    <w:name w:val="Table Grid3"/>
    <w:basedOn w:val="TableNormal"/>
    <w:next w:val="TableGrid"/>
    <w:uiPriority w:val="59"/>
    <w:rsid w:val="00017EF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017EF2"/>
    <w:pPr>
      <w:spacing w:after="0" w:line="240" w:lineRule="auto"/>
    </w:pPr>
    <w:rPr>
      <w:rFonts w:ascii="Times" w:eastAsia="Times New Roman" w:hAnsi="Times" w:cs="Time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017EF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698"/>
    <w:pPr>
      <w:spacing w:after="0" w:line="240" w:lineRule="auto"/>
    </w:pPr>
    <w:rPr>
      <w:rFonts w:ascii="Courier New" w:eastAsia="Times New Roman" w:hAnsi="Courier New" w:cs="Courier New"/>
      <w:b/>
      <w:bCs/>
      <w:sz w:val="26"/>
      <w:szCs w:val="20"/>
    </w:rPr>
  </w:style>
  <w:style w:type="paragraph" w:styleId="Heading1">
    <w:name w:val="heading 1"/>
    <w:basedOn w:val="Normal"/>
    <w:next w:val="Normal"/>
    <w:link w:val="Heading1Char"/>
    <w:uiPriority w:val="9"/>
    <w:qFormat/>
    <w:rsid w:val="00DC7BE7"/>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next w:val="Normal"/>
    <w:link w:val="Heading2Char"/>
    <w:qFormat/>
    <w:rsid w:val="004319AD"/>
    <w:pPr>
      <w:keepNext/>
      <w:tabs>
        <w:tab w:val="left" w:pos="720"/>
        <w:tab w:val="left" w:pos="1440"/>
        <w:tab w:val="left" w:pos="2250"/>
        <w:tab w:val="left" w:pos="2880"/>
        <w:tab w:val="center" w:pos="4680"/>
      </w:tabs>
      <w:jc w:val="center"/>
      <w:outlineLvl w:val="1"/>
    </w:pPr>
    <w:rPr>
      <w:rFonts w:cs="Times New Roman"/>
      <w:bCs w:val="0"/>
      <w:i/>
      <w:sz w:val="24"/>
    </w:rPr>
  </w:style>
  <w:style w:type="paragraph" w:styleId="Heading3">
    <w:name w:val="heading 3"/>
    <w:basedOn w:val="Normal"/>
    <w:next w:val="Normal"/>
    <w:link w:val="Heading3Char"/>
    <w:uiPriority w:val="9"/>
    <w:unhideWhenUsed/>
    <w:qFormat/>
    <w:rsid w:val="00FA42EF"/>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unhideWhenUsed/>
    <w:qFormat/>
    <w:rsid w:val="004E079A"/>
    <w:pPr>
      <w:keepNext/>
      <w:keepLines/>
      <w:spacing w:before="200"/>
      <w:outlineLvl w:val="3"/>
    </w:pPr>
    <w:rPr>
      <w:rFonts w:asciiTheme="majorHAnsi" w:eastAsiaTheme="majorEastAsia" w:hAnsiTheme="majorHAnsi" w:cstheme="majorBidi"/>
      <w:b w:val="0"/>
      <w:bCs w:val="0"/>
      <w:i/>
      <w:iCs/>
      <w:color w:val="4F81BD" w:themeColor="accent1"/>
    </w:rPr>
  </w:style>
  <w:style w:type="paragraph" w:styleId="Heading5">
    <w:name w:val="heading 5"/>
    <w:basedOn w:val="Heading1"/>
    <w:link w:val="Heading5Char"/>
    <w:uiPriority w:val="9"/>
    <w:qFormat/>
    <w:rsid w:val="009A1D21"/>
    <w:pPr>
      <w:keepNext w:val="0"/>
      <w:keepLines w:val="0"/>
      <w:spacing w:before="0" w:after="240"/>
      <w:ind w:left="4320"/>
      <w:outlineLvl w:val="4"/>
    </w:pPr>
    <w:rPr>
      <w:rFonts w:ascii="Times New Roman" w:eastAsia="Times New Roman" w:hAnsi="Times New Roman" w:cs="Times New Roman"/>
      <w:iCs/>
      <w:color w:val="auto"/>
      <w:sz w:val="20"/>
      <w:szCs w:val="26"/>
    </w:rPr>
  </w:style>
  <w:style w:type="paragraph" w:styleId="Heading6">
    <w:name w:val="heading 6"/>
    <w:basedOn w:val="Normal"/>
    <w:next w:val="Normal"/>
    <w:link w:val="Heading6Char"/>
    <w:uiPriority w:val="9"/>
    <w:qFormat/>
    <w:rsid w:val="009A1D21"/>
    <w:pPr>
      <w:spacing w:before="240" w:after="60"/>
      <w:outlineLvl w:val="5"/>
    </w:pPr>
    <w:rPr>
      <w:rFonts w:ascii="Times New Roman" w:hAnsi="Times New Roman" w:cs="Times New Roman"/>
      <w:b w:val="0"/>
      <w:bCs w:val="0"/>
      <w:sz w:val="22"/>
      <w:szCs w:val="22"/>
    </w:rPr>
  </w:style>
  <w:style w:type="paragraph" w:styleId="Heading7">
    <w:name w:val="heading 7"/>
    <w:basedOn w:val="Normal"/>
    <w:next w:val="Normal"/>
    <w:link w:val="Heading7Char"/>
    <w:uiPriority w:val="9"/>
    <w:qFormat/>
    <w:rsid w:val="009A1D21"/>
    <w:pPr>
      <w:spacing w:before="240" w:after="60"/>
      <w:outlineLvl w:val="6"/>
    </w:pPr>
    <w:rPr>
      <w:rFonts w:ascii="Times New Roman" w:hAnsi="Times New Roman" w:cs="Times New Roman"/>
      <w:sz w:val="24"/>
      <w:szCs w:val="24"/>
    </w:rPr>
  </w:style>
  <w:style w:type="paragraph" w:styleId="Heading8">
    <w:name w:val="heading 8"/>
    <w:basedOn w:val="Heading1"/>
    <w:next w:val="BodyText"/>
    <w:link w:val="Heading8Char"/>
    <w:uiPriority w:val="9"/>
    <w:qFormat/>
    <w:rsid w:val="009A1D21"/>
    <w:pPr>
      <w:keepNext w:val="0"/>
      <w:keepLines w:val="0"/>
      <w:tabs>
        <w:tab w:val="num" w:pos="360"/>
      </w:tabs>
      <w:spacing w:before="0" w:after="240"/>
      <w:outlineLvl w:val="7"/>
    </w:pPr>
    <w:rPr>
      <w:rFonts w:ascii="Times New Roman" w:eastAsia="Times New Roman" w:hAnsi="Times New Roman" w:cs="Times New Roman"/>
      <w:bCs/>
      <w:iCs/>
      <w:color w:val="auto"/>
      <w:sz w:val="20"/>
      <w:szCs w:val="20"/>
    </w:rPr>
  </w:style>
  <w:style w:type="paragraph" w:styleId="Heading9">
    <w:name w:val="heading 9"/>
    <w:basedOn w:val="Heading1"/>
    <w:next w:val="BodyText"/>
    <w:link w:val="Heading9Char"/>
    <w:uiPriority w:val="9"/>
    <w:qFormat/>
    <w:rsid w:val="009A1D21"/>
    <w:pPr>
      <w:keepNext w:val="0"/>
      <w:keepLines w:val="0"/>
      <w:tabs>
        <w:tab w:val="num" w:pos="360"/>
      </w:tabs>
      <w:spacing w:before="0" w:after="240"/>
      <w:outlineLvl w:val="8"/>
    </w:pPr>
    <w:rPr>
      <w:rFonts w:ascii="Times New Roman" w:eastAsia="Times New Roman" w:hAnsi="Times New Roman" w:cs="Times New Roman"/>
      <w:bCs/>
      <w:color w:val="auto"/>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BE7"/>
    <w:rPr>
      <w:rFonts w:asciiTheme="majorHAnsi" w:eastAsiaTheme="majorEastAsia" w:hAnsiTheme="majorHAnsi" w:cstheme="majorBidi"/>
      <w:color w:val="365F91" w:themeColor="accent1" w:themeShade="BF"/>
      <w:sz w:val="28"/>
      <w:szCs w:val="28"/>
    </w:rPr>
  </w:style>
  <w:style w:type="character" w:customStyle="1" w:styleId="Heading2Char">
    <w:name w:val="Heading 2 Char"/>
    <w:basedOn w:val="DefaultParagraphFont"/>
    <w:link w:val="Heading2"/>
    <w:rsid w:val="004319AD"/>
    <w:rPr>
      <w:rFonts w:ascii="Courier New" w:eastAsia="Times New Roman" w:hAnsi="Courier New" w:cs="Times New Roman"/>
      <w:b/>
      <w:i/>
      <w:sz w:val="24"/>
      <w:szCs w:val="20"/>
    </w:rPr>
  </w:style>
  <w:style w:type="character" w:customStyle="1" w:styleId="Heading3Char">
    <w:name w:val="Heading 3 Char"/>
    <w:basedOn w:val="DefaultParagraphFont"/>
    <w:link w:val="Heading3"/>
    <w:uiPriority w:val="9"/>
    <w:rsid w:val="00FA42EF"/>
    <w:rPr>
      <w:rFonts w:asciiTheme="majorHAnsi" w:eastAsiaTheme="majorEastAsia" w:hAnsiTheme="majorHAnsi" w:cstheme="majorBidi"/>
      <w:color w:val="4F81BD" w:themeColor="accent1"/>
      <w:sz w:val="26"/>
      <w:szCs w:val="20"/>
    </w:rPr>
  </w:style>
  <w:style w:type="character" w:customStyle="1" w:styleId="Heading4Char">
    <w:name w:val="Heading 4 Char"/>
    <w:basedOn w:val="DefaultParagraphFont"/>
    <w:link w:val="Heading4"/>
    <w:uiPriority w:val="9"/>
    <w:semiHidden/>
    <w:rsid w:val="004E079A"/>
    <w:rPr>
      <w:rFonts w:asciiTheme="majorHAnsi" w:eastAsiaTheme="majorEastAsia" w:hAnsiTheme="majorHAnsi" w:cstheme="majorBidi"/>
      <w:i/>
      <w:iCs/>
      <w:color w:val="4F81BD" w:themeColor="accent1"/>
      <w:sz w:val="26"/>
      <w:szCs w:val="20"/>
    </w:rPr>
  </w:style>
  <w:style w:type="character" w:customStyle="1" w:styleId="Heading5Char">
    <w:name w:val="Heading 5 Char"/>
    <w:basedOn w:val="DefaultParagraphFont"/>
    <w:link w:val="Heading5"/>
    <w:uiPriority w:val="9"/>
    <w:rsid w:val="009A1D21"/>
    <w:rPr>
      <w:rFonts w:ascii="Times New Roman" w:eastAsia="Times New Roman" w:hAnsi="Times New Roman" w:cs="Times New Roman"/>
      <w:iCs/>
      <w:sz w:val="20"/>
      <w:szCs w:val="26"/>
    </w:rPr>
  </w:style>
  <w:style w:type="character" w:customStyle="1" w:styleId="Heading6Char">
    <w:name w:val="Heading 6 Char"/>
    <w:basedOn w:val="DefaultParagraphFont"/>
    <w:link w:val="Heading6"/>
    <w:uiPriority w:val="9"/>
    <w:rsid w:val="009A1D21"/>
    <w:rPr>
      <w:rFonts w:ascii="Times New Roman" w:eastAsia="Times New Roman" w:hAnsi="Times New Roman" w:cs="Times New Roman"/>
    </w:rPr>
  </w:style>
  <w:style w:type="character" w:customStyle="1" w:styleId="Heading7Char">
    <w:name w:val="Heading 7 Char"/>
    <w:basedOn w:val="DefaultParagraphFont"/>
    <w:link w:val="Heading7"/>
    <w:uiPriority w:val="9"/>
    <w:rsid w:val="009A1D21"/>
    <w:rPr>
      <w:rFonts w:ascii="Times New Roman" w:eastAsia="Times New Roman" w:hAnsi="Times New Roman" w:cs="Times New Roman"/>
      <w:b/>
      <w:bCs/>
      <w:sz w:val="24"/>
      <w:szCs w:val="24"/>
    </w:rPr>
  </w:style>
  <w:style w:type="paragraph" w:styleId="BodyText">
    <w:name w:val="Body Text"/>
    <w:basedOn w:val="Normal"/>
    <w:link w:val="BodyTextChar"/>
    <w:uiPriority w:val="99"/>
    <w:rsid w:val="00B51AE9"/>
    <w:rPr>
      <w:rFonts w:cs="Times New Roman"/>
      <w:b w:val="0"/>
      <w:sz w:val="24"/>
    </w:rPr>
  </w:style>
  <w:style w:type="character" w:customStyle="1" w:styleId="BodyTextChar">
    <w:name w:val="Body Text Char"/>
    <w:basedOn w:val="DefaultParagraphFont"/>
    <w:link w:val="BodyText"/>
    <w:uiPriority w:val="99"/>
    <w:rsid w:val="00B51AE9"/>
    <w:rPr>
      <w:rFonts w:ascii="Courier New" w:eastAsia="Times New Roman" w:hAnsi="Courier New" w:cs="Times New Roman"/>
      <w:bCs/>
      <w:sz w:val="24"/>
      <w:szCs w:val="20"/>
    </w:rPr>
  </w:style>
  <w:style w:type="character" w:customStyle="1" w:styleId="Heading8Char">
    <w:name w:val="Heading 8 Char"/>
    <w:basedOn w:val="DefaultParagraphFont"/>
    <w:link w:val="Heading8"/>
    <w:uiPriority w:val="9"/>
    <w:rsid w:val="009A1D21"/>
    <w:rPr>
      <w:rFonts w:ascii="Times New Roman" w:eastAsia="Times New Roman" w:hAnsi="Times New Roman" w:cs="Times New Roman"/>
      <w:bCs/>
      <w:iCs/>
      <w:sz w:val="20"/>
      <w:szCs w:val="20"/>
    </w:rPr>
  </w:style>
  <w:style w:type="character" w:customStyle="1" w:styleId="Heading9Char">
    <w:name w:val="Heading 9 Char"/>
    <w:basedOn w:val="DefaultParagraphFont"/>
    <w:link w:val="Heading9"/>
    <w:uiPriority w:val="9"/>
    <w:rsid w:val="009A1D21"/>
    <w:rPr>
      <w:rFonts w:ascii="Times New Roman" w:eastAsia="Times New Roman" w:hAnsi="Times New Roman" w:cs="Times New Roman"/>
      <w:bCs/>
      <w:sz w:val="20"/>
    </w:rPr>
  </w:style>
  <w:style w:type="paragraph" w:styleId="EndnoteText">
    <w:name w:val="endnote text"/>
    <w:basedOn w:val="Normal"/>
    <w:link w:val="EndnoteTextChar"/>
    <w:uiPriority w:val="99"/>
    <w:semiHidden/>
    <w:rsid w:val="004319AD"/>
    <w:pPr>
      <w:widowControl w:val="0"/>
    </w:pPr>
    <w:rPr>
      <w:rFonts w:ascii="Times New Roman" w:hAnsi="Times New Roman" w:cs="Times New Roman"/>
      <w:b w:val="0"/>
      <w:bCs w:val="0"/>
      <w:snapToGrid w:val="0"/>
      <w:sz w:val="24"/>
    </w:rPr>
  </w:style>
  <w:style w:type="character" w:customStyle="1" w:styleId="EndnoteTextChar">
    <w:name w:val="Endnote Text Char"/>
    <w:basedOn w:val="DefaultParagraphFont"/>
    <w:link w:val="EndnoteText"/>
    <w:uiPriority w:val="99"/>
    <w:semiHidden/>
    <w:rsid w:val="004319AD"/>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unhideWhenUsed/>
    <w:rsid w:val="004319AD"/>
    <w:rPr>
      <w:rFonts w:ascii="Tahoma" w:hAnsi="Tahoma" w:cs="Tahoma"/>
      <w:sz w:val="16"/>
      <w:szCs w:val="16"/>
    </w:rPr>
  </w:style>
  <w:style w:type="character" w:customStyle="1" w:styleId="BalloonTextChar">
    <w:name w:val="Balloon Text Char"/>
    <w:basedOn w:val="DefaultParagraphFont"/>
    <w:link w:val="BalloonText"/>
    <w:uiPriority w:val="99"/>
    <w:rsid w:val="004319AD"/>
    <w:rPr>
      <w:rFonts w:ascii="Tahoma" w:eastAsia="Times New Roman" w:hAnsi="Tahoma" w:cs="Tahoma"/>
      <w:b/>
      <w:bCs/>
      <w:sz w:val="16"/>
      <w:szCs w:val="16"/>
    </w:rPr>
  </w:style>
  <w:style w:type="paragraph" w:styleId="Header">
    <w:name w:val="header"/>
    <w:basedOn w:val="Normal"/>
    <w:link w:val="HeaderChar"/>
    <w:uiPriority w:val="99"/>
    <w:unhideWhenUsed/>
    <w:rsid w:val="00040C08"/>
    <w:pPr>
      <w:tabs>
        <w:tab w:val="center" w:pos="4680"/>
        <w:tab w:val="right" w:pos="9360"/>
      </w:tabs>
    </w:pPr>
  </w:style>
  <w:style w:type="character" w:customStyle="1" w:styleId="HeaderChar">
    <w:name w:val="Header Char"/>
    <w:basedOn w:val="DefaultParagraphFont"/>
    <w:link w:val="Header"/>
    <w:uiPriority w:val="99"/>
    <w:rsid w:val="00040C08"/>
    <w:rPr>
      <w:rFonts w:ascii="Courier New" w:eastAsia="Times New Roman" w:hAnsi="Courier New" w:cs="Courier New"/>
      <w:b/>
      <w:bCs/>
      <w:sz w:val="26"/>
      <w:szCs w:val="20"/>
    </w:rPr>
  </w:style>
  <w:style w:type="paragraph" w:styleId="Footer">
    <w:name w:val="footer"/>
    <w:basedOn w:val="Normal"/>
    <w:link w:val="FooterChar"/>
    <w:uiPriority w:val="99"/>
    <w:unhideWhenUsed/>
    <w:rsid w:val="00040C08"/>
    <w:pPr>
      <w:tabs>
        <w:tab w:val="center" w:pos="4680"/>
        <w:tab w:val="right" w:pos="9360"/>
      </w:tabs>
    </w:pPr>
  </w:style>
  <w:style w:type="character" w:customStyle="1" w:styleId="FooterChar">
    <w:name w:val="Footer Char"/>
    <w:basedOn w:val="DefaultParagraphFont"/>
    <w:link w:val="Footer"/>
    <w:uiPriority w:val="99"/>
    <w:rsid w:val="00040C08"/>
    <w:rPr>
      <w:rFonts w:ascii="Courier New" w:eastAsia="Times New Roman" w:hAnsi="Courier New" w:cs="Courier New"/>
      <w:b/>
      <w:bCs/>
      <w:sz w:val="26"/>
      <w:szCs w:val="20"/>
    </w:rPr>
  </w:style>
  <w:style w:type="paragraph" w:styleId="Title">
    <w:name w:val="Title"/>
    <w:basedOn w:val="MSEKNormal"/>
    <w:next w:val="Normal"/>
    <w:link w:val="TitleChar"/>
    <w:qFormat/>
    <w:rsid w:val="00B40142"/>
    <w:pPr>
      <w:keepNext/>
      <w:jc w:val="center"/>
      <w:outlineLvl w:val="0"/>
    </w:pPr>
    <w:rPr>
      <w:rFonts w:cs="Arial"/>
      <w:b/>
      <w:bCs/>
      <w:szCs w:val="32"/>
    </w:rPr>
  </w:style>
  <w:style w:type="paragraph" w:customStyle="1" w:styleId="MSEKNormal">
    <w:name w:val="MSEKNormal"/>
    <w:link w:val="MSEKNormalChar"/>
    <w:rsid w:val="00B40142"/>
    <w:pPr>
      <w:spacing w:after="240" w:line="240" w:lineRule="auto"/>
    </w:pPr>
    <w:rPr>
      <w:rFonts w:ascii="Times New Roman" w:eastAsia="Times New Roman" w:hAnsi="Times New Roman" w:cs="Times New Roman"/>
      <w:sz w:val="24"/>
      <w:szCs w:val="24"/>
    </w:rPr>
  </w:style>
  <w:style w:type="character" w:customStyle="1" w:styleId="MSEKNormalChar">
    <w:name w:val="MSEKNormal Char"/>
    <w:link w:val="MSEKNormal"/>
    <w:rsid w:val="00B40142"/>
    <w:rPr>
      <w:rFonts w:ascii="Times New Roman" w:eastAsia="Times New Roman" w:hAnsi="Times New Roman" w:cs="Times New Roman"/>
      <w:sz w:val="24"/>
      <w:szCs w:val="24"/>
    </w:rPr>
  </w:style>
  <w:style w:type="character" w:customStyle="1" w:styleId="TitleChar">
    <w:name w:val="Title Char"/>
    <w:basedOn w:val="DefaultParagraphFont"/>
    <w:link w:val="Title"/>
    <w:rsid w:val="00B40142"/>
    <w:rPr>
      <w:rFonts w:ascii="Times New Roman" w:eastAsia="Times New Roman" w:hAnsi="Times New Roman" w:cs="Arial"/>
      <w:b/>
      <w:bCs/>
      <w:sz w:val="24"/>
      <w:szCs w:val="32"/>
    </w:rPr>
  </w:style>
  <w:style w:type="paragraph" w:customStyle="1" w:styleId="noindent">
    <w:name w:val="no indent"/>
    <w:basedOn w:val="Normal"/>
    <w:uiPriority w:val="99"/>
    <w:rsid w:val="00F05C3E"/>
    <w:pPr>
      <w:tabs>
        <w:tab w:val="left" w:pos="1152"/>
        <w:tab w:val="left" w:pos="1728"/>
      </w:tabs>
      <w:spacing w:after="240"/>
      <w:jc w:val="both"/>
    </w:pPr>
    <w:rPr>
      <w:rFonts w:ascii="Times" w:hAnsi="Times" w:cs="Times"/>
      <w:b w:val="0"/>
      <w:bCs w:val="0"/>
      <w:sz w:val="24"/>
    </w:rPr>
  </w:style>
  <w:style w:type="character" w:customStyle="1" w:styleId="auto-style2">
    <w:name w:val="auto-style2"/>
    <w:basedOn w:val="DefaultParagraphFont"/>
    <w:rsid w:val="00CB37E7"/>
  </w:style>
  <w:style w:type="paragraph" w:styleId="ListParagraph">
    <w:name w:val="List Paragraph"/>
    <w:basedOn w:val="Normal"/>
    <w:uiPriority w:val="34"/>
    <w:qFormat/>
    <w:rsid w:val="00CB37E7"/>
    <w:pPr>
      <w:ind w:left="720"/>
      <w:contextualSpacing/>
    </w:pPr>
    <w:rPr>
      <w:rFonts w:asciiTheme="minorHAnsi" w:eastAsiaTheme="minorEastAsia" w:hAnsiTheme="minorHAnsi" w:cstheme="minorBidi"/>
      <w:b w:val="0"/>
      <w:bCs w:val="0"/>
      <w:sz w:val="24"/>
      <w:szCs w:val="24"/>
    </w:rPr>
  </w:style>
  <w:style w:type="paragraph" w:customStyle="1" w:styleId="indent1">
    <w:name w:val="indent1"/>
    <w:basedOn w:val="Normal"/>
    <w:uiPriority w:val="99"/>
    <w:rsid w:val="00502B28"/>
    <w:pPr>
      <w:spacing w:after="180" w:line="372" w:lineRule="atLeast"/>
    </w:pPr>
    <w:rPr>
      <w:rFonts w:ascii="Helvetica" w:hAnsi="Helvetica" w:cs="Times New Roman"/>
      <w:b w:val="0"/>
      <w:bCs w:val="0"/>
      <w:sz w:val="24"/>
      <w:szCs w:val="24"/>
    </w:rPr>
  </w:style>
  <w:style w:type="paragraph" w:customStyle="1" w:styleId="HDWBodyTxt-1">
    <w:name w:val="*HDWBodyTxt-1&quot;"/>
    <w:basedOn w:val="Normal"/>
    <w:uiPriority w:val="99"/>
    <w:rsid w:val="007D6FCD"/>
    <w:pPr>
      <w:spacing w:after="240"/>
      <w:ind w:firstLine="1440"/>
      <w:jc w:val="both"/>
    </w:pPr>
    <w:rPr>
      <w:rFonts w:ascii="Times New Roman" w:hAnsi="Times New Roman" w:cs="Times New Roman"/>
      <w:b w:val="0"/>
      <w:bCs w:val="0"/>
      <w:sz w:val="24"/>
      <w:szCs w:val="24"/>
    </w:rPr>
  </w:style>
  <w:style w:type="paragraph" w:customStyle="1" w:styleId="HDWBlock-1">
    <w:name w:val="*HDWBlock-1&quot;"/>
    <w:basedOn w:val="Normal"/>
    <w:uiPriority w:val="99"/>
    <w:rsid w:val="007D6FCD"/>
    <w:pPr>
      <w:spacing w:after="240"/>
      <w:ind w:left="1440" w:right="1440"/>
      <w:jc w:val="both"/>
    </w:pPr>
    <w:rPr>
      <w:rFonts w:ascii="Times New Roman" w:hAnsi="Times New Roman" w:cs="Times New Roman"/>
      <w:b w:val="0"/>
      <w:bCs w:val="0"/>
      <w:sz w:val="24"/>
      <w:szCs w:val="24"/>
    </w:rPr>
  </w:style>
  <w:style w:type="paragraph" w:customStyle="1" w:styleId="HDWDoubleSpace">
    <w:name w:val="*HDWDoubleSpace"/>
    <w:basedOn w:val="Normal"/>
    <w:uiPriority w:val="99"/>
    <w:rsid w:val="007D6FCD"/>
    <w:pPr>
      <w:spacing w:after="120" w:line="480" w:lineRule="auto"/>
      <w:ind w:firstLine="1440"/>
      <w:jc w:val="both"/>
    </w:pPr>
    <w:rPr>
      <w:rFonts w:ascii="Times New Roman" w:hAnsi="Times New Roman" w:cs="Times New Roman"/>
      <w:b w:val="0"/>
      <w:bCs w:val="0"/>
      <w:sz w:val="24"/>
      <w:szCs w:val="24"/>
    </w:rPr>
  </w:style>
  <w:style w:type="character" w:customStyle="1" w:styleId="ParaNum">
    <w:name w:val="ParaNum"/>
    <w:basedOn w:val="DefaultParagraphFont"/>
    <w:rsid w:val="007D6FCD"/>
  </w:style>
  <w:style w:type="table" w:styleId="TableGrid">
    <w:name w:val="Table Grid"/>
    <w:basedOn w:val="TableNormal"/>
    <w:uiPriority w:val="59"/>
    <w:rsid w:val="009711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833"/>
    <w:rPr>
      <w:color w:val="0000FF"/>
      <w:u w:val="single"/>
    </w:rPr>
  </w:style>
  <w:style w:type="character" w:styleId="FollowedHyperlink">
    <w:name w:val="FollowedHyperlink"/>
    <w:basedOn w:val="DefaultParagraphFont"/>
    <w:uiPriority w:val="99"/>
    <w:semiHidden/>
    <w:unhideWhenUsed/>
    <w:rsid w:val="00757833"/>
    <w:rPr>
      <w:color w:val="800080"/>
      <w:u w:val="single"/>
    </w:rPr>
  </w:style>
  <w:style w:type="paragraph" w:customStyle="1" w:styleId="xl64">
    <w:name w:val="xl64"/>
    <w:basedOn w:val="Normal"/>
    <w:uiPriority w:val="99"/>
    <w:rsid w:val="00757833"/>
    <w:pPr>
      <w:spacing w:before="100" w:beforeAutospacing="1" w:after="100" w:afterAutospacing="1"/>
    </w:pPr>
    <w:rPr>
      <w:rFonts w:ascii="Arial" w:hAnsi="Arial" w:cs="Arial"/>
      <w:b w:val="0"/>
      <w:bCs w:val="0"/>
      <w:sz w:val="24"/>
      <w:szCs w:val="24"/>
    </w:rPr>
  </w:style>
  <w:style w:type="paragraph" w:customStyle="1" w:styleId="xl65">
    <w:name w:val="xl65"/>
    <w:basedOn w:val="Normal"/>
    <w:uiPriority w:val="99"/>
    <w:rsid w:val="007578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val="0"/>
      <w:bCs w:val="0"/>
      <w:sz w:val="24"/>
      <w:szCs w:val="24"/>
    </w:rPr>
  </w:style>
  <w:style w:type="paragraph" w:customStyle="1" w:styleId="xl66">
    <w:name w:val="xl66"/>
    <w:basedOn w:val="Normal"/>
    <w:uiPriority w:val="99"/>
    <w:rsid w:val="00757833"/>
    <w:pPr>
      <w:spacing w:before="100" w:beforeAutospacing="1" w:after="100" w:afterAutospacing="1"/>
      <w:jc w:val="center"/>
    </w:pPr>
    <w:rPr>
      <w:rFonts w:ascii="Arial" w:hAnsi="Arial" w:cs="Arial"/>
      <w:b w:val="0"/>
      <w:bCs w:val="0"/>
      <w:sz w:val="24"/>
      <w:szCs w:val="24"/>
    </w:rPr>
  </w:style>
  <w:style w:type="paragraph" w:customStyle="1" w:styleId="xl67">
    <w:name w:val="xl67"/>
    <w:basedOn w:val="Normal"/>
    <w:uiPriority w:val="99"/>
    <w:rsid w:val="007578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val="0"/>
      <w:bCs w:val="0"/>
      <w:sz w:val="24"/>
      <w:szCs w:val="24"/>
    </w:rPr>
  </w:style>
  <w:style w:type="paragraph" w:customStyle="1" w:styleId="xl68">
    <w:name w:val="xl68"/>
    <w:basedOn w:val="Normal"/>
    <w:uiPriority w:val="99"/>
    <w:rsid w:val="007578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val="0"/>
      <w:bCs w:val="0"/>
      <w:sz w:val="24"/>
      <w:szCs w:val="24"/>
    </w:rPr>
  </w:style>
  <w:style w:type="paragraph" w:customStyle="1" w:styleId="xl69">
    <w:name w:val="xl69"/>
    <w:basedOn w:val="Normal"/>
    <w:uiPriority w:val="99"/>
    <w:rsid w:val="007578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val="0"/>
      <w:bCs w:val="0"/>
      <w:sz w:val="24"/>
      <w:szCs w:val="24"/>
    </w:rPr>
  </w:style>
  <w:style w:type="paragraph" w:customStyle="1" w:styleId="xl70">
    <w:name w:val="xl70"/>
    <w:basedOn w:val="Normal"/>
    <w:uiPriority w:val="99"/>
    <w:rsid w:val="007578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val="0"/>
      <w:bCs w:val="0"/>
      <w:sz w:val="24"/>
      <w:szCs w:val="24"/>
    </w:rPr>
  </w:style>
  <w:style w:type="paragraph" w:customStyle="1" w:styleId="xl71">
    <w:name w:val="xl71"/>
    <w:basedOn w:val="Normal"/>
    <w:uiPriority w:val="99"/>
    <w:rsid w:val="007578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val="0"/>
      <w:bCs w:val="0"/>
      <w:sz w:val="24"/>
      <w:szCs w:val="24"/>
    </w:rPr>
  </w:style>
  <w:style w:type="paragraph" w:customStyle="1" w:styleId="xl72">
    <w:name w:val="xl72"/>
    <w:basedOn w:val="Normal"/>
    <w:uiPriority w:val="99"/>
    <w:rsid w:val="007578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val="0"/>
      <w:bCs w:val="0"/>
      <w:sz w:val="24"/>
      <w:szCs w:val="24"/>
    </w:rPr>
  </w:style>
  <w:style w:type="paragraph" w:customStyle="1" w:styleId="xl73">
    <w:name w:val="xl73"/>
    <w:basedOn w:val="Normal"/>
    <w:uiPriority w:val="99"/>
    <w:rsid w:val="00757833"/>
    <w:pPr>
      <w:shd w:val="clear" w:color="000000" w:fill="FFFF00"/>
      <w:spacing w:before="100" w:beforeAutospacing="1" w:after="100" w:afterAutospacing="1"/>
    </w:pPr>
    <w:rPr>
      <w:rFonts w:ascii="Arial" w:hAnsi="Arial" w:cs="Arial"/>
      <w:b w:val="0"/>
      <w:bCs w:val="0"/>
      <w:sz w:val="24"/>
      <w:szCs w:val="24"/>
    </w:rPr>
  </w:style>
  <w:style w:type="paragraph" w:customStyle="1" w:styleId="xl74">
    <w:name w:val="xl74"/>
    <w:basedOn w:val="Normal"/>
    <w:uiPriority w:val="99"/>
    <w:rsid w:val="007578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val="0"/>
      <w:bCs w:val="0"/>
      <w:sz w:val="24"/>
      <w:szCs w:val="24"/>
    </w:rPr>
  </w:style>
  <w:style w:type="paragraph" w:customStyle="1" w:styleId="xl75">
    <w:name w:val="xl75"/>
    <w:basedOn w:val="Normal"/>
    <w:uiPriority w:val="99"/>
    <w:rsid w:val="007578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val="0"/>
      <w:bCs w:val="0"/>
      <w:sz w:val="24"/>
      <w:szCs w:val="24"/>
    </w:rPr>
  </w:style>
  <w:style w:type="paragraph" w:customStyle="1" w:styleId="xl76">
    <w:name w:val="xl76"/>
    <w:basedOn w:val="Normal"/>
    <w:uiPriority w:val="99"/>
    <w:rsid w:val="007578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val="0"/>
      <w:bCs w:val="0"/>
      <w:sz w:val="24"/>
      <w:szCs w:val="24"/>
    </w:rPr>
  </w:style>
  <w:style w:type="paragraph" w:customStyle="1" w:styleId="xl77">
    <w:name w:val="xl77"/>
    <w:basedOn w:val="Normal"/>
    <w:uiPriority w:val="99"/>
    <w:rsid w:val="00757833"/>
    <w:pPr>
      <w:spacing w:before="100" w:beforeAutospacing="1" w:after="100" w:afterAutospacing="1"/>
    </w:pPr>
    <w:rPr>
      <w:rFonts w:ascii="Arial" w:hAnsi="Arial" w:cs="Arial"/>
      <w:b w:val="0"/>
      <w:bCs w:val="0"/>
      <w:sz w:val="24"/>
      <w:szCs w:val="24"/>
    </w:rPr>
  </w:style>
  <w:style w:type="paragraph" w:customStyle="1" w:styleId="xl78">
    <w:name w:val="xl78"/>
    <w:basedOn w:val="Normal"/>
    <w:uiPriority w:val="99"/>
    <w:rsid w:val="007578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val="0"/>
      <w:bCs w:val="0"/>
      <w:sz w:val="24"/>
      <w:szCs w:val="24"/>
    </w:rPr>
  </w:style>
  <w:style w:type="paragraph" w:customStyle="1" w:styleId="xl79">
    <w:name w:val="xl79"/>
    <w:basedOn w:val="Normal"/>
    <w:uiPriority w:val="99"/>
    <w:rsid w:val="007578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val="0"/>
      <w:bCs w:val="0"/>
      <w:sz w:val="24"/>
      <w:szCs w:val="24"/>
    </w:rPr>
  </w:style>
  <w:style w:type="paragraph" w:customStyle="1" w:styleId="xl80">
    <w:name w:val="xl80"/>
    <w:basedOn w:val="Normal"/>
    <w:uiPriority w:val="99"/>
    <w:rsid w:val="007578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val="0"/>
      <w:bCs w:val="0"/>
      <w:sz w:val="24"/>
      <w:szCs w:val="24"/>
    </w:rPr>
  </w:style>
  <w:style w:type="paragraph" w:customStyle="1" w:styleId="xl81">
    <w:name w:val="xl81"/>
    <w:basedOn w:val="Normal"/>
    <w:uiPriority w:val="99"/>
    <w:rsid w:val="007578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val="0"/>
      <w:bCs w:val="0"/>
      <w:sz w:val="24"/>
      <w:szCs w:val="24"/>
    </w:rPr>
  </w:style>
  <w:style w:type="paragraph" w:customStyle="1" w:styleId="xl82">
    <w:name w:val="xl82"/>
    <w:basedOn w:val="Normal"/>
    <w:uiPriority w:val="99"/>
    <w:rsid w:val="0075783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val="0"/>
      <w:bCs w:val="0"/>
      <w:sz w:val="24"/>
      <w:szCs w:val="24"/>
    </w:rPr>
  </w:style>
  <w:style w:type="paragraph" w:customStyle="1" w:styleId="xl83">
    <w:name w:val="xl83"/>
    <w:basedOn w:val="Normal"/>
    <w:uiPriority w:val="99"/>
    <w:rsid w:val="0075783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val="0"/>
      <w:bCs w:val="0"/>
      <w:sz w:val="24"/>
      <w:szCs w:val="24"/>
    </w:rPr>
  </w:style>
  <w:style w:type="paragraph" w:customStyle="1" w:styleId="xl84">
    <w:name w:val="xl84"/>
    <w:basedOn w:val="Normal"/>
    <w:uiPriority w:val="99"/>
    <w:rsid w:val="00757833"/>
    <w:pPr>
      <w:pBdr>
        <w:left w:val="single" w:sz="4" w:space="0" w:color="auto"/>
        <w:bottom w:val="single" w:sz="4" w:space="0" w:color="auto"/>
      </w:pBdr>
      <w:spacing w:before="100" w:beforeAutospacing="1" w:after="100" w:afterAutospacing="1"/>
      <w:jc w:val="center"/>
    </w:pPr>
    <w:rPr>
      <w:rFonts w:ascii="Arial" w:hAnsi="Arial" w:cs="Arial"/>
      <w:b w:val="0"/>
      <w:bCs w:val="0"/>
      <w:sz w:val="24"/>
      <w:szCs w:val="24"/>
    </w:rPr>
  </w:style>
  <w:style w:type="paragraph" w:customStyle="1" w:styleId="xl85">
    <w:name w:val="xl85"/>
    <w:basedOn w:val="Normal"/>
    <w:uiPriority w:val="99"/>
    <w:rsid w:val="00757833"/>
    <w:pPr>
      <w:pBdr>
        <w:bottom w:val="single" w:sz="4" w:space="0" w:color="auto"/>
      </w:pBdr>
      <w:spacing w:before="100" w:beforeAutospacing="1" w:after="100" w:afterAutospacing="1"/>
      <w:jc w:val="center"/>
    </w:pPr>
    <w:rPr>
      <w:rFonts w:ascii="Arial" w:hAnsi="Arial" w:cs="Arial"/>
      <w:b w:val="0"/>
      <w:bCs w:val="0"/>
      <w:sz w:val="24"/>
      <w:szCs w:val="24"/>
    </w:rPr>
  </w:style>
  <w:style w:type="paragraph" w:customStyle="1" w:styleId="xl86">
    <w:name w:val="xl86"/>
    <w:basedOn w:val="Normal"/>
    <w:uiPriority w:val="99"/>
    <w:rsid w:val="0075783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val="0"/>
      <w:bCs w:val="0"/>
      <w:sz w:val="24"/>
      <w:szCs w:val="24"/>
    </w:rPr>
  </w:style>
  <w:style w:type="paragraph" w:customStyle="1" w:styleId="xl87">
    <w:name w:val="xl87"/>
    <w:basedOn w:val="Normal"/>
    <w:uiPriority w:val="99"/>
    <w:rsid w:val="0075783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val="0"/>
      <w:bCs w:val="0"/>
      <w:sz w:val="24"/>
      <w:szCs w:val="24"/>
    </w:rPr>
  </w:style>
  <w:style w:type="paragraph" w:customStyle="1" w:styleId="xl88">
    <w:name w:val="xl88"/>
    <w:basedOn w:val="Normal"/>
    <w:uiPriority w:val="99"/>
    <w:rsid w:val="0075783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val="0"/>
      <w:bCs w:val="0"/>
      <w:sz w:val="24"/>
      <w:szCs w:val="24"/>
    </w:rPr>
  </w:style>
  <w:style w:type="paragraph" w:customStyle="1" w:styleId="xl89">
    <w:name w:val="xl89"/>
    <w:basedOn w:val="Normal"/>
    <w:uiPriority w:val="99"/>
    <w:rsid w:val="0075783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val="0"/>
      <w:bCs w:val="0"/>
      <w:sz w:val="24"/>
      <w:szCs w:val="24"/>
    </w:rPr>
  </w:style>
  <w:style w:type="character" w:customStyle="1" w:styleId="titlelink3">
    <w:name w:val="titlelink3"/>
    <w:basedOn w:val="DefaultParagraphFont"/>
    <w:rsid w:val="00BF5ECF"/>
    <w:rPr>
      <w:b w:val="0"/>
      <w:bCs w:val="0"/>
      <w:strike w:val="0"/>
      <w:dstrike w:val="0"/>
      <w:color w:val="000000"/>
      <w:u w:val="none"/>
      <w:effect w:val="none"/>
    </w:rPr>
  </w:style>
  <w:style w:type="character" w:customStyle="1" w:styleId="xref3">
    <w:name w:val="xref3"/>
    <w:basedOn w:val="DefaultParagraphFont"/>
    <w:rsid w:val="00BF5ECF"/>
    <w:rPr>
      <w:b/>
      <w:bCs/>
      <w:strike w:val="0"/>
      <w:dstrike w:val="0"/>
      <w:color w:val="000000"/>
      <w:u w:val="none"/>
      <w:effect w:val="none"/>
    </w:rPr>
  </w:style>
  <w:style w:type="paragraph" w:styleId="HTMLPreformatted">
    <w:name w:val="HTML Preformatted"/>
    <w:basedOn w:val="Normal"/>
    <w:link w:val="HTMLPreformattedChar"/>
    <w:uiPriority w:val="99"/>
    <w:unhideWhenUsed/>
    <w:rsid w:val="0064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b w:val="0"/>
      <w:bCs w:val="0"/>
      <w:sz w:val="20"/>
    </w:rPr>
  </w:style>
  <w:style w:type="character" w:customStyle="1" w:styleId="HTMLPreformattedChar">
    <w:name w:val="HTML Preformatted Char"/>
    <w:basedOn w:val="DefaultParagraphFont"/>
    <w:link w:val="HTMLPreformatted"/>
    <w:uiPriority w:val="99"/>
    <w:rsid w:val="00640E2B"/>
    <w:rPr>
      <w:rFonts w:ascii="Courier New" w:eastAsia="Times New Roman" w:hAnsi="Courier New" w:cs="Courier New"/>
      <w:sz w:val="20"/>
      <w:szCs w:val="20"/>
    </w:rPr>
  </w:style>
  <w:style w:type="paragraph" w:customStyle="1" w:styleId="sec">
    <w:name w:val="sec"/>
    <w:basedOn w:val="Normal"/>
    <w:uiPriority w:val="99"/>
    <w:rsid w:val="00FC3639"/>
    <w:pPr>
      <w:spacing w:before="48" w:after="120" w:line="360" w:lineRule="atLeast"/>
      <w:ind w:left="120"/>
    </w:pPr>
    <w:rPr>
      <w:rFonts w:ascii="Arial" w:eastAsiaTheme="minorHAnsi" w:hAnsi="Arial" w:cs="Arial"/>
      <w:color w:val="555555"/>
      <w:sz w:val="24"/>
      <w:szCs w:val="24"/>
    </w:rPr>
  </w:style>
  <w:style w:type="character" w:customStyle="1" w:styleId="exhibitChar">
    <w:name w:val="exhibit Char"/>
    <w:link w:val="exhibit"/>
    <w:locked/>
    <w:rsid w:val="00FD38EF"/>
    <w:rPr>
      <w:rFonts w:ascii="Arial" w:hAnsi="Arial" w:cs="Courier New"/>
      <w:szCs w:val="24"/>
    </w:rPr>
  </w:style>
  <w:style w:type="paragraph" w:customStyle="1" w:styleId="exhibit">
    <w:name w:val="exhibit"/>
    <w:basedOn w:val="Normal"/>
    <w:link w:val="exhibitChar"/>
    <w:rsid w:val="00FD38EF"/>
    <w:rPr>
      <w:rFonts w:ascii="Arial" w:eastAsiaTheme="minorHAnsi" w:hAnsi="Arial"/>
      <w:b w:val="0"/>
      <w:bCs w:val="0"/>
      <w:sz w:val="22"/>
      <w:szCs w:val="24"/>
    </w:rPr>
  </w:style>
  <w:style w:type="character" w:customStyle="1" w:styleId="FillinChar">
    <w:name w:val="Fillin Char"/>
    <w:link w:val="Fillin"/>
    <w:locked/>
    <w:rsid w:val="00FD38EF"/>
    <w:rPr>
      <w:rFonts w:ascii="Courier New" w:hAnsi="Courier New" w:cs="Courier New"/>
      <w:color w:val="FF0000"/>
      <w:sz w:val="24"/>
      <w:szCs w:val="24"/>
      <w:u w:val="single"/>
    </w:rPr>
  </w:style>
  <w:style w:type="paragraph" w:customStyle="1" w:styleId="Fillin">
    <w:name w:val="Fillin"/>
    <w:link w:val="FillinChar"/>
    <w:rsid w:val="00FD38EF"/>
    <w:pPr>
      <w:spacing w:after="0" w:line="240" w:lineRule="auto"/>
    </w:pPr>
    <w:rPr>
      <w:rFonts w:ascii="Courier New" w:hAnsi="Courier New" w:cs="Courier New"/>
      <w:color w:val="FF0000"/>
      <w:sz w:val="24"/>
      <w:szCs w:val="24"/>
      <w:u w:val="single"/>
    </w:rPr>
  </w:style>
  <w:style w:type="paragraph" w:styleId="NormalWeb">
    <w:name w:val="Normal (Web)"/>
    <w:basedOn w:val="Normal"/>
    <w:uiPriority w:val="99"/>
    <w:semiHidden/>
    <w:unhideWhenUsed/>
    <w:rsid w:val="0068612F"/>
    <w:pPr>
      <w:spacing w:after="180" w:line="372" w:lineRule="atLeast"/>
    </w:pPr>
    <w:rPr>
      <w:rFonts w:ascii="Helvetica" w:hAnsi="Helvetica" w:cs="Times New Roman"/>
      <w:b w:val="0"/>
      <w:bCs w:val="0"/>
      <w:sz w:val="24"/>
      <w:szCs w:val="24"/>
    </w:rPr>
  </w:style>
  <w:style w:type="character" w:customStyle="1" w:styleId="apple-converted-space">
    <w:name w:val="apple-converted-space"/>
    <w:basedOn w:val="DefaultParagraphFont"/>
    <w:rsid w:val="00602F02"/>
  </w:style>
  <w:style w:type="paragraph" w:customStyle="1" w:styleId="Default">
    <w:name w:val="Default"/>
    <w:uiPriority w:val="99"/>
    <w:rsid w:val="00D12AC6"/>
    <w:pPr>
      <w:autoSpaceDE w:val="0"/>
      <w:autoSpaceDN w:val="0"/>
      <w:adjustRightInd w:val="0"/>
      <w:spacing w:after="0" w:line="240" w:lineRule="auto"/>
    </w:pPr>
    <w:rPr>
      <w:rFonts w:ascii="Courier New" w:hAnsi="Courier New" w:cs="Courier New"/>
      <w:color w:val="000000"/>
      <w:sz w:val="24"/>
      <w:szCs w:val="24"/>
    </w:rPr>
  </w:style>
  <w:style w:type="paragraph" w:customStyle="1" w:styleId="DefaultText">
    <w:name w:val="Default Text"/>
    <w:basedOn w:val="Normal"/>
    <w:uiPriority w:val="99"/>
    <w:rsid w:val="002F5894"/>
    <w:pPr>
      <w:autoSpaceDE w:val="0"/>
      <w:autoSpaceDN w:val="0"/>
      <w:adjustRightInd w:val="0"/>
      <w:spacing w:line="300" w:lineRule="auto"/>
      <w:ind w:firstLine="720"/>
    </w:pPr>
    <w:rPr>
      <w:rFonts w:ascii="News Gothic" w:hAnsi="News Gothic" w:cs="Times New Roman"/>
      <w:b w:val="0"/>
      <w:bCs w:val="0"/>
      <w:sz w:val="18"/>
      <w:szCs w:val="18"/>
    </w:rPr>
  </w:style>
  <w:style w:type="paragraph" w:customStyle="1" w:styleId="HDWBodyTxt-0">
    <w:name w:val="*HDWBodyTxt-0&quot;"/>
    <w:basedOn w:val="Normal"/>
    <w:link w:val="HDWBodyTxt-0Char"/>
    <w:rsid w:val="00BA3FB7"/>
    <w:pPr>
      <w:spacing w:after="240"/>
    </w:pPr>
    <w:rPr>
      <w:rFonts w:ascii="Times New Roman" w:hAnsi="Times New Roman" w:cs="Times New Roman"/>
      <w:b w:val="0"/>
      <w:bCs w:val="0"/>
      <w:sz w:val="24"/>
      <w:szCs w:val="24"/>
    </w:rPr>
  </w:style>
  <w:style w:type="character" w:customStyle="1" w:styleId="HDWBodyTxt-0Char">
    <w:name w:val="*HDWBodyTxt-0&quot; Char"/>
    <w:link w:val="HDWBodyTxt-0"/>
    <w:rsid w:val="00BA3FB7"/>
    <w:rPr>
      <w:rFonts w:ascii="Times New Roman" w:eastAsia="Times New Roman" w:hAnsi="Times New Roman" w:cs="Times New Roman"/>
      <w:sz w:val="24"/>
      <w:szCs w:val="24"/>
    </w:rPr>
  </w:style>
  <w:style w:type="paragraph" w:styleId="NoSpacing">
    <w:name w:val="No Spacing"/>
    <w:uiPriority w:val="1"/>
    <w:qFormat/>
    <w:rsid w:val="000A513A"/>
    <w:pPr>
      <w:spacing w:after="0" w:line="240" w:lineRule="auto"/>
    </w:pPr>
    <w:rPr>
      <w:rFonts w:ascii="Calibri" w:eastAsia="Calibri" w:hAnsi="Calibri" w:cs="Times New Roman"/>
    </w:rPr>
  </w:style>
  <w:style w:type="paragraph" w:customStyle="1" w:styleId="hangindent1">
    <w:name w:val="hangindent1"/>
    <w:basedOn w:val="Normal"/>
    <w:uiPriority w:val="99"/>
    <w:rsid w:val="0067769E"/>
    <w:pPr>
      <w:widowControl w:val="0"/>
      <w:tabs>
        <w:tab w:val="left" w:pos="576"/>
        <w:tab w:val="left" w:pos="1152"/>
        <w:tab w:val="left" w:pos="1728"/>
        <w:tab w:val="left" w:pos="2304"/>
        <w:tab w:val="left" w:pos="2880"/>
      </w:tabs>
      <w:autoSpaceDE w:val="0"/>
      <w:autoSpaceDN w:val="0"/>
      <w:adjustRightInd w:val="0"/>
      <w:spacing w:after="240"/>
      <w:ind w:left="1152" w:hanging="576"/>
      <w:jc w:val="both"/>
    </w:pPr>
    <w:rPr>
      <w:rFonts w:ascii="Times" w:hAnsi="Times" w:cs="Times New Roman"/>
      <w:b w:val="0"/>
      <w:bCs w:val="0"/>
      <w:sz w:val="24"/>
      <w:szCs w:val="24"/>
    </w:rPr>
  </w:style>
  <w:style w:type="paragraph" w:styleId="BodyTextIndent">
    <w:name w:val="Body Text Indent"/>
    <w:basedOn w:val="Normal"/>
    <w:link w:val="BodyTextIndentChar"/>
    <w:uiPriority w:val="99"/>
    <w:rsid w:val="009A1D21"/>
    <w:pPr>
      <w:spacing w:after="120"/>
      <w:ind w:left="360"/>
    </w:pPr>
  </w:style>
  <w:style w:type="character" w:customStyle="1" w:styleId="BodyTextIndentChar">
    <w:name w:val="Body Text Indent Char"/>
    <w:basedOn w:val="DefaultParagraphFont"/>
    <w:link w:val="BodyTextIndent"/>
    <w:uiPriority w:val="99"/>
    <w:rsid w:val="009A1D21"/>
    <w:rPr>
      <w:rFonts w:ascii="Courier New" w:eastAsia="Times New Roman" w:hAnsi="Courier New" w:cs="Courier New"/>
      <w:b/>
      <w:bCs/>
      <w:sz w:val="26"/>
      <w:szCs w:val="20"/>
    </w:rPr>
  </w:style>
  <w:style w:type="paragraph" w:styleId="BodyText3">
    <w:name w:val="Body Text 3"/>
    <w:basedOn w:val="Normal"/>
    <w:link w:val="BodyText3Char"/>
    <w:uiPriority w:val="99"/>
    <w:rsid w:val="009A1D21"/>
    <w:pPr>
      <w:spacing w:after="120"/>
    </w:pPr>
    <w:rPr>
      <w:sz w:val="16"/>
      <w:szCs w:val="16"/>
    </w:rPr>
  </w:style>
  <w:style w:type="character" w:customStyle="1" w:styleId="BodyText3Char">
    <w:name w:val="Body Text 3 Char"/>
    <w:basedOn w:val="DefaultParagraphFont"/>
    <w:link w:val="BodyText3"/>
    <w:uiPriority w:val="99"/>
    <w:rsid w:val="009A1D21"/>
    <w:rPr>
      <w:rFonts w:ascii="Courier New" w:eastAsia="Times New Roman" w:hAnsi="Courier New" w:cs="Courier New"/>
      <w:b/>
      <w:bCs/>
      <w:sz w:val="16"/>
      <w:szCs w:val="16"/>
    </w:rPr>
  </w:style>
  <w:style w:type="paragraph" w:customStyle="1" w:styleId="glossaryChar">
    <w:name w:val="glossary Char"/>
    <w:link w:val="glossaryCharChar"/>
    <w:rsid w:val="009A1D21"/>
    <w:pPr>
      <w:spacing w:line="240" w:lineRule="atLeast"/>
      <w:ind w:left="475" w:hanging="475"/>
    </w:pPr>
    <w:rPr>
      <w:rFonts w:ascii="Times New Roman" w:eastAsia="Times New Roman" w:hAnsi="Times New Roman" w:cs="Times New Roman"/>
      <w:color w:val="000000"/>
      <w:sz w:val="24"/>
      <w:szCs w:val="20"/>
    </w:rPr>
  </w:style>
  <w:style w:type="character" w:customStyle="1" w:styleId="glossaryCharChar">
    <w:name w:val="glossary Char Char"/>
    <w:basedOn w:val="DefaultParagraphFont"/>
    <w:link w:val="glossaryChar"/>
    <w:rsid w:val="009A1D21"/>
    <w:rPr>
      <w:rFonts w:ascii="Times New Roman" w:eastAsia="Times New Roman" w:hAnsi="Times New Roman" w:cs="Times New Roman"/>
      <w:color w:val="000000"/>
      <w:sz w:val="24"/>
      <w:szCs w:val="20"/>
    </w:rPr>
  </w:style>
  <w:style w:type="paragraph" w:styleId="ListNumber2">
    <w:name w:val="List Number 2"/>
    <w:basedOn w:val="Normal"/>
    <w:uiPriority w:val="99"/>
    <w:rsid w:val="009A1D21"/>
    <w:pPr>
      <w:numPr>
        <w:numId w:val="13"/>
      </w:numPr>
      <w:tabs>
        <w:tab w:val="num" w:pos="360"/>
        <w:tab w:val="left" w:pos="1440"/>
      </w:tabs>
      <w:ind w:left="360"/>
      <w:jc w:val="both"/>
    </w:pPr>
    <w:rPr>
      <w:rFonts w:ascii="Times New Roman" w:hAnsi="Times New Roman" w:cs="Times New Roman"/>
      <w:b w:val="0"/>
      <w:bCs w:val="0"/>
      <w:sz w:val="22"/>
      <w:szCs w:val="24"/>
    </w:rPr>
  </w:style>
  <w:style w:type="paragraph" w:styleId="ListNumber3">
    <w:name w:val="List Number 3"/>
    <w:basedOn w:val="Normal"/>
    <w:uiPriority w:val="99"/>
    <w:rsid w:val="009A1D21"/>
    <w:pPr>
      <w:numPr>
        <w:numId w:val="11"/>
      </w:numPr>
      <w:tabs>
        <w:tab w:val="left" w:pos="1440"/>
      </w:tabs>
      <w:jc w:val="both"/>
    </w:pPr>
    <w:rPr>
      <w:rFonts w:ascii="Times New Roman" w:hAnsi="Times New Roman" w:cs="Times New Roman"/>
      <w:b w:val="0"/>
      <w:bCs w:val="0"/>
      <w:sz w:val="22"/>
      <w:szCs w:val="24"/>
    </w:rPr>
  </w:style>
  <w:style w:type="paragraph" w:styleId="ListNumber4">
    <w:name w:val="List Number 4"/>
    <w:basedOn w:val="Normal"/>
    <w:uiPriority w:val="99"/>
    <w:rsid w:val="009A1D21"/>
    <w:pPr>
      <w:numPr>
        <w:numId w:val="12"/>
      </w:numPr>
      <w:jc w:val="both"/>
    </w:pPr>
    <w:rPr>
      <w:rFonts w:ascii="Times New Roman" w:hAnsi="Times New Roman" w:cs="Times New Roman"/>
      <w:b w:val="0"/>
      <w:bCs w:val="0"/>
      <w:sz w:val="22"/>
      <w:szCs w:val="24"/>
    </w:rPr>
  </w:style>
  <w:style w:type="paragraph" w:styleId="PlainText">
    <w:name w:val="Plain Text"/>
    <w:basedOn w:val="Normal"/>
    <w:link w:val="PlainTextChar"/>
    <w:uiPriority w:val="99"/>
    <w:rsid w:val="009A1D21"/>
    <w:rPr>
      <w:b w:val="0"/>
      <w:bCs w:val="0"/>
      <w:i/>
      <w:sz w:val="20"/>
    </w:rPr>
  </w:style>
  <w:style w:type="character" w:customStyle="1" w:styleId="PlainTextChar">
    <w:name w:val="Plain Text Char"/>
    <w:basedOn w:val="DefaultParagraphFont"/>
    <w:link w:val="PlainText"/>
    <w:uiPriority w:val="99"/>
    <w:rsid w:val="009A1D21"/>
    <w:rPr>
      <w:rFonts w:ascii="Courier New" w:eastAsia="Times New Roman" w:hAnsi="Courier New" w:cs="Courier New"/>
      <w:i/>
      <w:sz w:val="20"/>
      <w:szCs w:val="20"/>
    </w:rPr>
  </w:style>
  <w:style w:type="paragraph" w:customStyle="1" w:styleId="CM20">
    <w:name w:val="CM20"/>
    <w:basedOn w:val="Default"/>
    <w:next w:val="Default"/>
    <w:uiPriority w:val="99"/>
    <w:rsid w:val="009A1D21"/>
    <w:pPr>
      <w:widowControl w:val="0"/>
    </w:pPr>
    <w:rPr>
      <w:rFonts w:ascii="Times New Roman" w:eastAsiaTheme="minorEastAsia" w:hAnsi="Times New Roman" w:cs="Times New Roman"/>
      <w:color w:val="auto"/>
    </w:rPr>
  </w:style>
  <w:style w:type="paragraph" w:customStyle="1" w:styleId="CM21">
    <w:name w:val="CM21"/>
    <w:basedOn w:val="Default"/>
    <w:next w:val="Default"/>
    <w:uiPriority w:val="99"/>
    <w:rsid w:val="009A1D21"/>
    <w:pPr>
      <w:widowControl w:val="0"/>
    </w:pPr>
    <w:rPr>
      <w:rFonts w:ascii="Times New Roman" w:eastAsiaTheme="minorEastAsia" w:hAnsi="Times New Roman" w:cs="Times New Roman"/>
      <w:color w:val="auto"/>
    </w:rPr>
  </w:style>
  <w:style w:type="paragraph" w:customStyle="1" w:styleId="CM22">
    <w:name w:val="CM22"/>
    <w:basedOn w:val="Default"/>
    <w:next w:val="Default"/>
    <w:uiPriority w:val="99"/>
    <w:rsid w:val="009A1D21"/>
    <w:pPr>
      <w:widowControl w:val="0"/>
    </w:pPr>
    <w:rPr>
      <w:rFonts w:ascii="Times New Roman" w:eastAsiaTheme="minorEastAsia" w:hAnsi="Times New Roman" w:cs="Times New Roman"/>
      <w:color w:val="auto"/>
    </w:rPr>
  </w:style>
  <w:style w:type="paragraph" w:customStyle="1" w:styleId="CM23">
    <w:name w:val="CM23"/>
    <w:basedOn w:val="Default"/>
    <w:next w:val="Default"/>
    <w:uiPriority w:val="99"/>
    <w:rsid w:val="009A1D21"/>
    <w:pPr>
      <w:widowControl w:val="0"/>
    </w:pPr>
    <w:rPr>
      <w:rFonts w:ascii="Times New Roman" w:eastAsiaTheme="minorEastAsia" w:hAnsi="Times New Roman" w:cs="Times New Roman"/>
      <w:color w:val="auto"/>
    </w:rPr>
  </w:style>
  <w:style w:type="paragraph" w:customStyle="1" w:styleId="CM4">
    <w:name w:val="CM4"/>
    <w:basedOn w:val="Default"/>
    <w:next w:val="Default"/>
    <w:uiPriority w:val="99"/>
    <w:rsid w:val="009A1D21"/>
    <w:pPr>
      <w:widowControl w:val="0"/>
      <w:spacing w:line="273" w:lineRule="atLeast"/>
    </w:pPr>
    <w:rPr>
      <w:rFonts w:ascii="Times New Roman" w:eastAsiaTheme="minorEastAsia" w:hAnsi="Times New Roman" w:cs="Times New Roman"/>
      <w:color w:val="auto"/>
    </w:rPr>
  </w:style>
  <w:style w:type="paragraph" w:customStyle="1" w:styleId="CM25">
    <w:name w:val="CM25"/>
    <w:basedOn w:val="Default"/>
    <w:next w:val="Default"/>
    <w:uiPriority w:val="99"/>
    <w:rsid w:val="009A1D21"/>
    <w:pPr>
      <w:widowControl w:val="0"/>
    </w:pPr>
    <w:rPr>
      <w:rFonts w:ascii="Times New Roman" w:eastAsiaTheme="minorEastAsia" w:hAnsi="Times New Roman" w:cs="Times New Roman"/>
      <w:color w:val="auto"/>
    </w:rPr>
  </w:style>
  <w:style w:type="paragraph" w:customStyle="1" w:styleId="CM24">
    <w:name w:val="CM24"/>
    <w:basedOn w:val="Default"/>
    <w:next w:val="Default"/>
    <w:uiPriority w:val="99"/>
    <w:rsid w:val="009A1D21"/>
    <w:pPr>
      <w:widowControl w:val="0"/>
    </w:pPr>
    <w:rPr>
      <w:rFonts w:ascii="Times New Roman" w:eastAsiaTheme="minorEastAsia" w:hAnsi="Times New Roman" w:cs="Times New Roman"/>
      <w:color w:val="auto"/>
    </w:rPr>
  </w:style>
  <w:style w:type="paragraph" w:styleId="BodyText2">
    <w:name w:val="Body Text 2"/>
    <w:basedOn w:val="Normal"/>
    <w:link w:val="BodyText2Char"/>
    <w:uiPriority w:val="99"/>
    <w:rsid w:val="009A1D21"/>
    <w:pPr>
      <w:spacing w:after="120" w:line="480" w:lineRule="auto"/>
    </w:pPr>
  </w:style>
  <w:style w:type="character" w:customStyle="1" w:styleId="BodyText2Char">
    <w:name w:val="Body Text 2 Char"/>
    <w:basedOn w:val="DefaultParagraphFont"/>
    <w:link w:val="BodyText2"/>
    <w:uiPriority w:val="99"/>
    <w:rsid w:val="009A1D21"/>
    <w:rPr>
      <w:rFonts w:ascii="Courier New" w:eastAsia="Times New Roman" w:hAnsi="Courier New" w:cs="Courier New"/>
      <w:b/>
      <w:bCs/>
      <w:sz w:val="26"/>
      <w:szCs w:val="20"/>
    </w:rPr>
  </w:style>
  <w:style w:type="paragraph" w:styleId="BlockText">
    <w:name w:val="Block Text"/>
    <w:aliases w:val="bl"/>
    <w:basedOn w:val="Normal"/>
    <w:uiPriority w:val="99"/>
    <w:rsid w:val="009A1D21"/>
    <w:pPr>
      <w:ind w:left="-1440" w:right="-1440"/>
    </w:pPr>
    <w:rPr>
      <w:rFonts w:cs="Times New Roman"/>
      <w:b w:val="0"/>
      <w:bCs w:val="0"/>
    </w:rPr>
  </w:style>
  <w:style w:type="paragraph" w:styleId="BodyTextFirstIndent">
    <w:name w:val="Body Text First Indent"/>
    <w:basedOn w:val="BodyText"/>
    <w:link w:val="BodyTextFirstIndentChar"/>
    <w:uiPriority w:val="99"/>
    <w:rsid w:val="009A1D21"/>
    <w:pPr>
      <w:spacing w:after="120"/>
      <w:ind w:firstLine="210"/>
    </w:pPr>
    <w:rPr>
      <w:rFonts w:cs="Courier New"/>
      <w:b/>
      <w:sz w:val="26"/>
    </w:rPr>
  </w:style>
  <w:style w:type="character" w:customStyle="1" w:styleId="BodyTextFirstIndentChar">
    <w:name w:val="Body Text First Indent Char"/>
    <w:basedOn w:val="BodyTextChar"/>
    <w:link w:val="BodyTextFirstIndent"/>
    <w:uiPriority w:val="99"/>
    <w:rsid w:val="009A1D21"/>
    <w:rPr>
      <w:rFonts w:ascii="Courier New" w:eastAsia="Times New Roman" w:hAnsi="Courier New" w:cs="Courier New"/>
      <w:b/>
      <w:bCs/>
      <w:sz w:val="26"/>
      <w:szCs w:val="20"/>
    </w:rPr>
  </w:style>
  <w:style w:type="paragraph" w:customStyle="1" w:styleId="CM2">
    <w:name w:val="CM2"/>
    <w:basedOn w:val="Default"/>
    <w:next w:val="Default"/>
    <w:uiPriority w:val="99"/>
    <w:rsid w:val="009A1D21"/>
    <w:pPr>
      <w:widowControl w:val="0"/>
      <w:spacing w:line="273" w:lineRule="atLeast"/>
    </w:pPr>
    <w:rPr>
      <w:rFonts w:ascii="Times New Roman" w:eastAsiaTheme="minorEastAsia" w:hAnsi="Times New Roman" w:cs="Times New Roman"/>
      <w:color w:val="auto"/>
    </w:rPr>
  </w:style>
  <w:style w:type="paragraph" w:customStyle="1" w:styleId="CM6">
    <w:name w:val="CM6"/>
    <w:basedOn w:val="Default"/>
    <w:next w:val="Default"/>
    <w:uiPriority w:val="99"/>
    <w:rsid w:val="009A1D21"/>
    <w:pPr>
      <w:widowControl w:val="0"/>
    </w:pPr>
    <w:rPr>
      <w:rFonts w:ascii="Times New Roman" w:eastAsiaTheme="minorEastAsia" w:hAnsi="Times New Roman" w:cs="Times New Roman"/>
      <w:color w:val="auto"/>
    </w:rPr>
  </w:style>
  <w:style w:type="paragraph" w:customStyle="1" w:styleId="CM8">
    <w:name w:val="CM8"/>
    <w:basedOn w:val="Default"/>
    <w:next w:val="Default"/>
    <w:uiPriority w:val="99"/>
    <w:rsid w:val="009A1D21"/>
    <w:pPr>
      <w:widowControl w:val="0"/>
      <w:spacing w:line="276" w:lineRule="atLeast"/>
    </w:pPr>
    <w:rPr>
      <w:rFonts w:ascii="Times New Roman" w:eastAsiaTheme="minorEastAsia" w:hAnsi="Times New Roman" w:cs="Times New Roman"/>
      <w:color w:val="auto"/>
    </w:rPr>
  </w:style>
  <w:style w:type="table" w:customStyle="1" w:styleId="TableGrid1">
    <w:name w:val="Table Grid1"/>
    <w:basedOn w:val="TableNormal"/>
    <w:next w:val="TableGrid"/>
    <w:uiPriority w:val="59"/>
    <w:rsid w:val="00402911"/>
    <w:pPr>
      <w:spacing w:after="0" w:line="240" w:lineRule="auto"/>
    </w:pPr>
    <w:rPr>
      <w:rFonts w:ascii="Times" w:eastAsia="Times New Roma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B7B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17EF2"/>
  </w:style>
  <w:style w:type="paragraph" w:customStyle="1" w:styleId="msonormal0">
    <w:name w:val="msonormal"/>
    <w:basedOn w:val="Normal"/>
    <w:uiPriority w:val="99"/>
    <w:semiHidden/>
    <w:rsid w:val="00017EF2"/>
    <w:pPr>
      <w:spacing w:after="180" w:line="372" w:lineRule="atLeast"/>
    </w:pPr>
    <w:rPr>
      <w:rFonts w:ascii="Helvetica" w:hAnsi="Helvetica" w:cs="Times New Roman"/>
      <w:b w:val="0"/>
      <w:bCs w:val="0"/>
      <w:sz w:val="24"/>
      <w:szCs w:val="24"/>
    </w:rPr>
  </w:style>
  <w:style w:type="table" w:customStyle="1" w:styleId="TableGrid3">
    <w:name w:val="Table Grid3"/>
    <w:basedOn w:val="TableNormal"/>
    <w:next w:val="TableGrid"/>
    <w:uiPriority w:val="59"/>
    <w:rsid w:val="00017EF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017EF2"/>
    <w:pPr>
      <w:spacing w:after="0" w:line="240" w:lineRule="auto"/>
    </w:pPr>
    <w:rPr>
      <w:rFonts w:ascii="Times" w:eastAsia="Times New Roman" w:hAnsi="Times" w:cs="Time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017EF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408">
      <w:bodyDiv w:val="1"/>
      <w:marLeft w:val="0"/>
      <w:marRight w:val="0"/>
      <w:marTop w:val="0"/>
      <w:marBottom w:val="0"/>
      <w:divBdr>
        <w:top w:val="none" w:sz="0" w:space="0" w:color="auto"/>
        <w:left w:val="none" w:sz="0" w:space="0" w:color="auto"/>
        <w:bottom w:val="none" w:sz="0" w:space="0" w:color="auto"/>
        <w:right w:val="none" w:sz="0" w:space="0" w:color="auto"/>
      </w:divBdr>
    </w:div>
    <w:div w:id="14162102">
      <w:bodyDiv w:val="1"/>
      <w:marLeft w:val="0"/>
      <w:marRight w:val="0"/>
      <w:marTop w:val="0"/>
      <w:marBottom w:val="0"/>
      <w:divBdr>
        <w:top w:val="none" w:sz="0" w:space="0" w:color="auto"/>
        <w:left w:val="none" w:sz="0" w:space="0" w:color="auto"/>
        <w:bottom w:val="none" w:sz="0" w:space="0" w:color="auto"/>
        <w:right w:val="none" w:sz="0" w:space="0" w:color="auto"/>
      </w:divBdr>
    </w:div>
    <w:div w:id="36517326">
      <w:bodyDiv w:val="1"/>
      <w:marLeft w:val="0"/>
      <w:marRight w:val="0"/>
      <w:marTop w:val="0"/>
      <w:marBottom w:val="0"/>
      <w:divBdr>
        <w:top w:val="none" w:sz="0" w:space="0" w:color="auto"/>
        <w:left w:val="none" w:sz="0" w:space="0" w:color="auto"/>
        <w:bottom w:val="none" w:sz="0" w:space="0" w:color="auto"/>
        <w:right w:val="none" w:sz="0" w:space="0" w:color="auto"/>
      </w:divBdr>
    </w:div>
    <w:div w:id="42750465">
      <w:bodyDiv w:val="1"/>
      <w:marLeft w:val="0"/>
      <w:marRight w:val="0"/>
      <w:marTop w:val="0"/>
      <w:marBottom w:val="0"/>
      <w:divBdr>
        <w:top w:val="none" w:sz="0" w:space="0" w:color="auto"/>
        <w:left w:val="none" w:sz="0" w:space="0" w:color="auto"/>
        <w:bottom w:val="none" w:sz="0" w:space="0" w:color="auto"/>
        <w:right w:val="none" w:sz="0" w:space="0" w:color="auto"/>
      </w:divBdr>
    </w:div>
    <w:div w:id="47535205">
      <w:bodyDiv w:val="1"/>
      <w:marLeft w:val="0"/>
      <w:marRight w:val="0"/>
      <w:marTop w:val="0"/>
      <w:marBottom w:val="0"/>
      <w:divBdr>
        <w:top w:val="none" w:sz="0" w:space="0" w:color="auto"/>
        <w:left w:val="none" w:sz="0" w:space="0" w:color="auto"/>
        <w:bottom w:val="none" w:sz="0" w:space="0" w:color="auto"/>
        <w:right w:val="none" w:sz="0" w:space="0" w:color="auto"/>
      </w:divBdr>
    </w:div>
    <w:div w:id="49698342">
      <w:bodyDiv w:val="1"/>
      <w:marLeft w:val="0"/>
      <w:marRight w:val="0"/>
      <w:marTop w:val="0"/>
      <w:marBottom w:val="0"/>
      <w:divBdr>
        <w:top w:val="none" w:sz="0" w:space="0" w:color="auto"/>
        <w:left w:val="none" w:sz="0" w:space="0" w:color="auto"/>
        <w:bottom w:val="none" w:sz="0" w:space="0" w:color="auto"/>
        <w:right w:val="none" w:sz="0" w:space="0" w:color="auto"/>
      </w:divBdr>
    </w:div>
    <w:div w:id="53360288">
      <w:bodyDiv w:val="1"/>
      <w:marLeft w:val="0"/>
      <w:marRight w:val="0"/>
      <w:marTop w:val="0"/>
      <w:marBottom w:val="0"/>
      <w:divBdr>
        <w:top w:val="none" w:sz="0" w:space="0" w:color="auto"/>
        <w:left w:val="none" w:sz="0" w:space="0" w:color="auto"/>
        <w:bottom w:val="none" w:sz="0" w:space="0" w:color="auto"/>
        <w:right w:val="none" w:sz="0" w:space="0" w:color="auto"/>
      </w:divBdr>
    </w:div>
    <w:div w:id="53433261">
      <w:bodyDiv w:val="1"/>
      <w:marLeft w:val="0"/>
      <w:marRight w:val="0"/>
      <w:marTop w:val="0"/>
      <w:marBottom w:val="0"/>
      <w:divBdr>
        <w:top w:val="none" w:sz="0" w:space="0" w:color="auto"/>
        <w:left w:val="none" w:sz="0" w:space="0" w:color="auto"/>
        <w:bottom w:val="none" w:sz="0" w:space="0" w:color="auto"/>
        <w:right w:val="none" w:sz="0" w:space="0" w:color="auto"/>
      </w:divBdr>
    </w:div>
    <w:div w:id="57368337">
      <w:bodyDiv w:val="1"/>
      <w:marLeft w:val="0"/>
      <w:marRight w:val="0"/>
      <w:marTop w:val="0"/>
      <w:marBottom w:val="0"/>
      <w:divBdr>
        <w:top w:val="none" w:sz="0" w:space="0" w:color="auto"/>
        <w:left w:val="none" w:sz="0" w:space="0" w:color="auto"/>
        <w:bottom w:val="none" w:sz="0" w:space="0" w:color="auto"/>
        <w:right w:val="none" w:sz="0" w:space="0" w:color="auto"/>
      </w:divBdr>
    </w:div>
    <w:div w:id="64383170">
      <w:bodyDiv w:val="1"/>
      <w:marLeft w:val="0"/>
      <w:marRight w:val="0"/>
      <w:marTop w:val="0"/>
      <w:marBottom w:val="0"/>
      <w:divBdr>
        <w:top w:val="none" w:sz="0" w:space="0" w:color="auto"/>
        <w:left w:val="none" w:sz="0" w:space="0" w:color="auto"/>
        <w:bottom w:val="none" w:sz="0" w:space="0" w:color="auto"/>
        <w:right w:val="none" w:sz="0" w:space="0" w:color="auto"/>
      </w:divBdr>
    </w:div>
    <w:div w:id="77794473">
      <w:bodyDiv w:val="1"/>
      <w:marLeft w:val="0"/>
      <w:marRight w:val="0"/>
      <w:marTop w:val="0"/>
      <w:marBottom w:val="0"/>
      <w:divBdr>
        <w:top w:val="none" w:sz="0" w:space="0" w:color="auto"/>
        <w:left w:val="none" w:sz="0" w:space="0" w:color="auto"/>
        <w:bottom w:val="none" w:sz="0" w:space="0" w:color="auto"/>
        <w:right w:val="none" w:sz="0" w:space="0" w:color="auto"/>
      </w:divBdr>
    </w:div>
    <w:div w:id="78718743">
      <w:bodyDiv w:val="1"/>
      <w:marLeft w:val="0"/>
      <w:marRight w:val="0"/>
      <w:marTop w:val="0"/>
      <w:marBottom w:val="0"/>
      <w:divBdr>
        <w:top w:val="none" w:sz="0" w:space="0" w:color="auto"/>
        <w:left w:val="none" w:sz="0" w:space="0" w:color="auto"/>
        <w:bottom w:val="none" w:sz="0" w:space="0" w:color="auto"/>
        <w:right w:val="none" w:sz="0" w:space="0" w:color="auto"/>
      </w:divBdr>
    </w:div>
    <w:div w:id="85077701">
      <w:bodyDiv w:val="1"/>
      <w:marLeft w:val="0"/>
      <w:marRight w:val="0"/>
      <w:marTop w:val="0"/>
      <w:marBottom w:val="0"/>
      <w:divBdr>
        <w:top w:val="none" w:sz="0" w:space="0" w:color="auto"/>
        <w:left w:val="none" w:sz="0" w:space="0" w:color="auto"/>
        <w:bottom w:val="none" w:sz="0" w:space="0" w:color="auto"/>
        <w:right w:val="none" w:sz="0" w:space="0" w:color="auto"/>
      </w:divBdr>
    </w:div>
    <w:div w:id="102968062">
      <w:bodyDiv w:val="1"/>
      <w:marLeft w:val="0"/>
      <w:marRight w:val="0"/>
      <w:marTop w:val="0"/>
      <w:marBottom w:val="0"/>
      <w:divBdr>
        <w:top w:val="none" w:sz="0" w:space="0" w:color="auto"/>
        <w:left w:val="none" w:sz="0" w:space="0" w:color="auto"/>
        <w:bottom w:val="none" w:sz="0" w:space="0" w:color="auto"/>
        <w:right w:val="none" w:sz="0" w:space="0" w:color="auto"/>
      </w:divBdr>
    </w:div>
    <w:div w:id="131486854">
      <w:bodyDiv w:val="1"/>
      <w:marLeft w:val="0"/>
      <w:marRight w:val="0"/>
      <w:marTop w:val="0"/>
      <w:marBottom w:val="0"/>
      <w:divBdr>
        <w:top w:val="none" w:sz="0" w:space="0" w:color="auto"/>
        <w:left w:val="none" w:sz="0" w:space="0" w:color="auto"/>
        <w:bottom w:val="none" w:sz="0" w:space="0" w:color="auto"/>
        <w:right w:val="none" w:sz="0" w:space="0" w:color="auto"/>
      </w:divBdr>
    </w:div>
    <w:div w:id="135034272">
      <w:bodyDiv w:val="1"/>
      <w:marLeft w:val="0"/>
      <w:marRight w:val="0"/>
      <w:marTop w:val="0"/>
      <w:marBottom w:val="0"/>
      <w:divBdr>
        <w:top w:val="none" w:sz="0" w:space="0" w:color="auto"/>
        <w:left w:val="none" w:sz="0" w:space="0" w:color="auto"/>
        <w:bottom w:val="none" w:sz="0" w:space="0" w:color="auto"/>
        <w:right w:val="none" w:sz="0" w:space="0" w:color="auto"/>
      </w:divBdr>
    </w:div>
    <w:div w:id="155536050">
      <w:bodyDiv w:val="1"/>
      <w:marLeft w:val="0"/>
      <w:marRight w:val="0"/>
      <w:marTop w:val="0"/>
      <w:marBottom w:val="0"/>
      <w:divBdr>
        <w:top w:val="none" w:sz="0" w:space="0" w:color="auto"/>
        <w:left w:val="none" w:sz="0" w:space="0" w:color="auto"/>
        <w:bottom w:val="none" w:sz="0" w:space="0" w:color="auto"/>
        <w:right w:val="none" w:sz="0" w:space="0" w:color="auto"/>
      </w:divBdr>
    </w:div>
    <w:div w:id="167601950">
      <w:bodyDiv w:val="1"/>
      <w:marLeft w:val="0"/>
      <w:marRight w:val="0"/>
      <w:marTop w:val="0"/>
      <w:marBottom w:val="0"/>
      <w:divBdr>
        <w:top w:val="none" w:sz="0" w:space="0" w:color="auto"/>
        <w:left w:val="none" w:sz="0" w:space="0" w:color="auto"/>
        <w:bottom w:val="none" w:sz="0" w:space="0" w:color="auto"/>
        <w:right w:val="none" w:sz="0" w:space="0" w:color="auto"/>
      </w:divBdr>
    </w:div>
    <w:div w:id="167643199">
      <w:bodyDiv w:val="1"/>
      <w:marLeft w:val="0"/>
      <w:marRight w:val="0"/>
      <w:marTop w:val="0"/>
      <w:marBottom w:val="0"/>
      <w:divBdr>
        <w:top w:val="none" w:sz="0" w:space="0" w:color="auto"/>
        <w:left w:val="none" w:sz="0" w:space="0" w:color="auto"/>
        <w:bottom w:val="none" w:sz="0" w:space="0" w:color="auto"/>
        <w:right w:val="none" w:sz="0" w:space="0" w:color="auto"/>
      </w:divBdr>
    </w:div>
    <w:div w:id="175383649">
      <w:bodyDiv w:val="1"/>
      <w:marLeft w:val="0"/>
      <w:marRight w:val="0"/>
      <w:marTop w:val="0"/>
      <w:marBottom w:val="0"/>
      <w:divBdr>
        <w:top w:val="none" w:sz="0" w:space="0" w:color="auto"/>
        <w:left w:val="none" w:sz="0" w:space="0" w:color="auto"/>
        <w:bottom w:val="none" w:sz="0" w:space="0" w:color="auto"/>
        <w:right w:val="none" w:sz="0" w:space="0" w:color="auto"/>
      </w:divBdr>
    </w:div>
    <w:div w:id="218447243">
      <w:bodyDiv w:val="1"/>
      <w:marLeft w:val="0"/>
      <w:marRight w:val="0"/>
      <w:marTop w:val="0"/>
      <w:marBottom w:val="0"/>
      <w:divBdr>
        <w:top w:val="none" w:sz="0" w:space="0" w:color="auto"/>
        <w:left w:val="none" w:sz="0" w:space="0" w:color="auto"/>
        <w:bottom w:val="none" w:sz="0" w:space="0" w:color="auto"/>
        <w:right w:val="none" w:sz="0" w:space="0" w:color="auto"/>
      </w:divBdr>
    </w:div>
    <w:div w:id="219367857">
      <w:bodyDiv w:val="1"/>
      <w:marLeft w:val="0"/>
      <w:marRight w:val="0"/>
      <w:marTop w:val="0"/>
      <w:marBottom w:val="0"/>
      <w:divBdr>
        <w:top w:val="none" w:sz="0" w:space="0" w:color="auto"/>
        <w:left w:val="none" w:sz="0" w:space="0" w:color="auto"/>
        <w:bottom w:val="none" w:sz="0" w:space="0" w:color="auto"/>
        <w:right w:val="none" w:sz="0" w:space="0" w:color="auto"/>
      </w:divBdr>
    </w:div>
    <w:div w:id="227110147">
      <w:bodyDiv w:val="1"/>
      <w:marLeft w:val="0"/>
      <w:marRight w:val="0"/>
      <w:marTop w:val="0"/>
      <w:marBottom w:val="0"/>
      <w:divBdr>
        <w:top w:val="none" w:sz="0" w:space="0" w:color="auto"/>
        <w:left w:val="none" w:sz="0" w:space="0" w:color="auto"/>
        <w:bottom w:val="none" w:sz="0" w:space="0" w:color="auto"/>
        <w:right w:val="none" w:sz="0" w:space="0" w:color="auto"/>
      </w:divBdr>
    </w:div>
    <w:div w:id="229197528">
      <w:bodyDiv w:val="1"/>
      <w:marLeft w:val="0"/>
      <w:marRight w:val="0"/>
      <w:marTop w:val="0"/>
      <w:marBottom w:val="0"/>
      <w:divBdr>
        <w:top w:val="none" w:sz="0" w:space="0" w:color="auto"/>
        <w:left w:val="none" w:sz="0" w:space="0" w:color="auto"/>
        <w:bottom w:val="none" w:sz="0" w:space="0" w:color="auto"/>
        <w:right w:val="none" w:sz="0" w:space="0" w:color="auto"/>
      </w:divBdr>
    </w:div>
    <w:div w:id="238713750">
      <w:bodyDiv w:val="1"/>
      <w:marLeft w:val="0"/>
      <w:marRight w:val="0"/>
      <w:marTop w:val="0"/>
      <w:marBottom w:val="0"/>
      <w:divBdr>
        <w:top w:val="none" w:sz="0" w:space="0" w:color="auto"/>
        <w:left w:val="none" w:sz="0" w:space="0" w:color="auto"/>
        <w:bottom w:val="none" w:sz="0" w:space="0" w:color="auto"/>
        <w:right w:val="none" w:sz="0" w:space="0" w:color="auto"/>
      </w:divBdr>
    </w:div>
    <w:div w:id="245958999">
      <w:bodyDiv w:val="1"/>
      <w:marLeft w:val="0"/>
      <w:marRight w:val="0"/>
      <w:marTop w:val="0"/>
      <w:marBottom w:val="0"/>
      <w:divBdr>
        <w:top w:val="none" w:sz="0" w:space="0" w:color="auto"/>
        <w:left w:val="none" w:sz="0" w:space="0" w:color="auto"/>
        <w:bottom w:val="none" w:sz="0" w:space="0" w:color="auto"/>
        <w:right w:val="none" w:sz="0" w:space="0" w:color="auto"/>
      </w:divBdr>
    </w:div>
    <w:div w:id="246812565">
      <w:bodyDiv w:val="1"/>
      <w:marLeft w:val="0"/>
      <w:marRight w:val="0"/>
      <w:marTop w:val="0"/>
      <w:marBottom w:val="0"/>
      <w:divBdr>
        <w:top w:val="none" w:sz="0" w:space="0" w:color="auto"/>
        <w:left w:val="none" w:sz="0" w:space="0" w:color="auto"/>
        <w:bottom w:val="none" w:sz="0" w:space="0" w:color="auto"/>
        <w:right w:val="none" w:sz="0" w:space="0" w:color="auto"/>
      </w:divBdr>
    </w:div>
    <w:div w:id="249433302">
      <w:bodyDiv w:val="1"/>
      <w:marLeft w:val="0"/>
      <w:marRight w:val="0"/>
      <w:marTop w:val="0"/>
      <w:marBottom w:val="0"/>
      <w:divBdr>
        <w:top w:val="none" w:sz="0" w:space="0" w:color="auto"/>
        <w:left w:val="none" w:sz="0" w:space="0" w:color="auto"/>
        <w:bottom w:val="none" w:sz="0" w:space="0" w:color="auto"/>
        <w:right w:val="none" w:sz="0" w:space="0" w:color="auto"/>
      </w:divBdr>
    </w:div>
    <w:div w:id="251360748">
      <w:bodyDiv w:val="1"/>
      <w:marLeft w:val="0"/>
      <w:marRight w:val="0"/>
      <w:marTop w:val="0"/>
      <w:marBottom w:val="0"/>
      <w:divBdr>
        <w:top w:val="none" w:sz="0" w:space="0" w:color="auto"/>
        <w:left w:val="none" w:sz="0" w:space="0" w:color="auto"/>
        <w:bottom w:val="none" w:sz="0" w:space="0" w:color="auto"/>
        <w:right w:val="none" w:sz="0" w:space="0" w:color="auto"/>
      </w:divBdr>
    </w:div>
    <w:div w:id="269822094">
      <w:bodyDiv w:val="1"/>
      <w:marLeft w:val="0"/>
      <w:marRight w:val="0"/>
      <w:marTop w:val="0"/>
      <w:marBottom w:val="0"/>
      <w:divBdr>
        <w:top w:val="none" w:sz="0" w:space="0" w:color="auto"/>
        <w:left w:val="none" w:sz="0" w:space="0" w:color="auto"/>
        <w:bottom w:val="none" w:sz="0" w:space="0" w:color="auto"/>
        <w:right w:val="none" w:sz="0" w:space="0" w:color="auto"/>
      </w:divBdr>
    </w:div>
    <w:div w:id="278800034">
      <w:bodyDiv w:val="1"/>
      <w:marLeft w:val="0"/>
      <w:marRight w:val="0"/>
      <w:marTop w:val="0"/>
      <w:marBottom w:val="0"/>
      <w:divBdr>
        <w:top w:val="none" w:sz="0" w:space="0" w:color="auto"/>
        <w:left w:val="none" w:sz="0" w:space="0" w:color="auto"/>
        <w:bottom w:val="none" w:sz="0" w:space="0" w:color="auto"/>
        <w:right w:val="none" w:sz="0" w:space="0" w:color="auto"/>
      </w:divBdr>
    </w:div>
    <w:div w:id="284122757">
      <w:bodyDiv w:val="1"/>
      <w:marLeft w:val="0"/>
      <w:marRight w:val="0"/>
      <w:marTop w:val="0"/>
      <w:marBottom w:val="0"/>
      <w:divBdr>
        <w:top w:val="none" w:sz="0" w:space="0" w:color="auto"/>
        <w:left w:val="none" w:sz="0" w:space="0" w:color="auto"/>
        <w:bottom w:val="none" w:sz="0" w:space="0" w:color="auto"/>
        <w:right w:val="none" w:sz="0" w:space="0" w:color="auto"/>
      </w:divBdr>
    </w:div>
    <w:div w:id="291637880">
      <w:bodyDiv w:val="1"/>
      <w:marLeft w:val="0"/>
      <w:marRight w:val="0"/>
      <w:marTop w:val="0"/>
      <w:marBottom w:val="0"/>
      <w:divBdr>
        <w:top w:val="none" w:sz="0" w:space="0" w:color="auto"/>
        <w:left w:val="none" w:sz="0" w:space="0" w:color="auto"/>
        <w:bottom w:val="none" w:sz="0" w:space="0" w:color="auto"/>
        <w:right w:val="none" w:sz="0" w:space="0" w:color="auto"/>
      </w:divBdr>
    </w:div>
    <w:div w:id="298271960">
      <w:bodyDiv w:val="1"/>
      <w:marLeft w:val="0"/>
      <w:marRight w:val="0"/>
      <w:marTop w:val="0"/>
      <w:marBottom w:val="0"/>
      <w:divBdr>
        <w:top w:val="none" w:sz="0" w:space="0" w:color="auto"/>
        <w:left w:val="none" w:sz="0" w:space="0" w:color="auto"/>
        <w:bottom w:val="none" w:sz="0" w:space="0" w:color="auto"/>
        <w:right w:val="none" w:sz="0" w:space="0" w:color="auto"/>
      </w:divBdr>
    </w:div>
    <w:div w:id="306253253">
      <w:bodyDiv w:val="1"/>
      <w:marLeft w:val="0"/>
      <w:marRight w:val="0"/>
      <w:marTop w:val="0"/>
      <w:marBottom w:val="0"/>
      <w:divBdr>
        <w:top w:val="none" w:sz="0" w:space="0" w:color="auto"/>
        <w:left w:val="none" w:sz="0" w:space="0" w:color="auto"/>
        <w:bottom w:val="none" w:sz="0" w:space="0" w:color="auto"/>
        <w:right w:val="none" w:sz="0" w:space="0" w:color="auto"/>
      </w:divBdr>
    </w:div>
    <w:div w:id="312875908">
      <w:bodyDiv w:val="1"/>
      <w:marLeft w:val="0"/>
      <w:marRight w:val="0"/>
      <w:marTop w:val="0"/>
      <w:marBottom w:val="0"/>
      <w:divBdr>
        <w:top w:val="none" w:sz="0" w:space="0" w:color="auto"/>
        <w:left w:val="none" w:sz="0" w:space="0" w:color="auto"/>
        <w:bottom w:val="none" w:sz="0" w:space="0" w:color="auto"/>
        <w:right w:val="none" w:sz="0" w:space="0" w:color="auto"/>
      </w:divBdr>
    </w:div>
    <w:div w:id="321930938">
      <w:bodyDiv w:val="1"/>
      <w:marLeft w:val="0"/>
      <w:marRight w:val="0"/>
      <w:marTop w:val="0"/>
      <w:marBottom w:val="0"/>
      <w:divBdr>
        <w:top w:val="none" w:sz="0" w:space="0" w:color="auto"/>
        <w:left w:val="none" w:sz="0" w:space="0" w:color="auto"/>
        <w:bottom w:val="none" w:sz="0" w:space="0" w:color="auto"/>
        <w:right w:val="none" w:sz="0" w:space="0" w:color="auto"/>
      </w:divBdr>
    </w:div>
    <w:div w:id="322467707">
      <w:bodyDiv w:val="1"/>
      <w:marLeft w:val="0"/>
      <w:marRight w:val="0"/>
      <w:marTop w:val="0"/>
      <w:marBottom w:val="0"/>
      <w:divBdr>
        <w:top w:val="none" w:sz="0" w:space="0" w:color="auto"/>
        <w:left w:val="none" w:sz="0" w:space="0" w:color="auto"/>
        <w:bottom w:val="none" w:sz="0" w:space="0" w:color="auto"/>
        <w:right w:val="none" w:sz="0" w:space="0" w:color="auto"/>
      </w:divBdr>
    </w:div>
    <w:div w:id="330330219">
      <w:bodyDiv w:val="1"/>
      <w:marLeft w:val="0"/>
      <w:marRight w:val="0"/>
      <w:marTop w:val="0"/>
      <w:marBottom w:val="0"/>
      <w:divBdr>
        <w:top w:val="none" w:sz="0" w:space="0" w:color="auto"/>
        <w:left w:val="none" w:sz="0" w:space="0" w:color="auto"/>
        <w:bottom w:val="none" w:sz="0" w:space="0" w:color="auto"/>
        <w:right w:val="none" w:sz="0" w:space="0" w:color="auto"/>
      </w:divBdr>
    </w:div>
    <w:div w:id="339936038">
      <w:bodyDiv w:val="1"/>
      <w:marLeft w:val="0"/>
      <w:marRight w:val="0"/>
      <w:marTop w:val="0"/>
      <w:marBottom w:val="0"/>
      <w:divBdr>
        <w:top w:val="none" w:sz="0" w:space="0" w:color="auto"/>
        <w:left w:val="none" w:sz="0" w:space="0" w:color="auto"/>
        <w:bottom w:val="none" w:sz="0" w:space="0" w:color="auto"/>
        <w:right w:val="none" w:sz="0" w:space="0" w:color="auto"/>
      </w:divBdr>
    </w:div>
    <w:div w:id="373819326">
      <w:bodyDiv w:val="1"/>
      <w:marLeft w:val="0"/>
      <w:marRight w:val="0"/>
      <w:marTop w:val="0"/>
      <w:marBottom w:val="0"/>
      <w:divBdr>
        <w:top w:val="none" w:sz="0" w:space="0" w:color="auto"/>
        <w:left w:val="none" w:sz="0" w:space="0" w:color="auto"/>
        <w:bottom w:val="none" w:sz="0" w:space="0" w:color="auto"/>
        <w:right w:val="none" w:sz="0" w:space="0" w:color="auto"/>
      </w:divBdr>
    </w:div>
    <w:div w:id="379286894">
      <w:bodyDiv w:val="1"/>
      <w:marLeft w:val="0"/>
      <w:marRight w:val="0"/>
      <w:marTop w:val="0"/>
      <w:marBottom w:val="0"/>
      <w:divBdr>
        <w:top w:val="none" w:sz="0" w:space="0" w:color="auto"/>
        <w:left w:val="none" w:sz="0" w:space="0" w:color="auto"/>
        <w:bottom w:val="none" w:sz="0" w:space="0" w:color="auto"/>
        <w:right w:val="none" w:sz="0" w:space="0" w:color="auto"/>
      </w:divBdr>
    </w:div>
    <w:div w:id="387996705">
      <w:bodyDiv w:val="1"/>
      <w:marLeft w:val="0"/>
      <w:marRight w:val="0"/>
      <w:marTop w:val="0"/>
      <w:marBottom w:val="0"/>
      <w:divBdr>
        <w:top w:val="none" w:sz="0" w:space="0" w:color="auto"/>
        <w:left w:val="none" w:sz="0" w:space="0" w:color="auto"/>
        <w:bottom w:val="none" w:sz="0" w:space="0" w:color="auto"/>
        <w:right w:val="none" w:sz="0" w:space="0" w:color="auto"/>
      </w:divBdr>
    </w:div>
    <w:div w:id="396973082">
      <w:bodyDiv w:val="1"/>
      <w:marLeft w:val="0"/>
      <w:marRight w:val="0"/>
      <w:marTop w:val="0"/>
      <w:marBottom w:val="0"/>
      <w:divBdr>
        <w:top w:val="none" w:sz="0" w:space="0" w:color="auto"/>
        <w:left w:val="none" w:sz="0" w:space="0" w:color="auto"/>
        <w:bottom w:val="none" w:sz="0" w:space="0" w:color="auto"/>
        <w:right w:val="none" w:sz="0" w:space="0" w:color="auto"/>
      </w:divBdr>
    </w:div>
    <w:div w:id="397746052">
      <w:bodyDiv w:val="1"/>
      <w:marLeft w:val="0"/>
      <w:marRight w:val="0"/>
      <w:marTop w:val="0"/>
      <w:marBottom w:val="0"/>
      <w:divBdr>
        <w:top w:val="none" w:sz="0" w:space="0" w:color="auto"/>
        <w:left w:val="none" w:sz="0" w:space="0" w:color="auto"/>
        <w:bottom w:val="none" w:sz="0" w:space="0" w:color="auto"/>
        <w:right w:val="none" w:sz="0" w:space="0" w:color="auto"/>
      </w:divBdr>
    </w:div>
    <w:div w:id="398872015">
      <w:bodyDiv w:val="1"/>
      <w:marLeft w:val="0"/>
      <w:marRight w:val="0"/>
      <w:marTop w:val="0"/>
      <w:marBottom w:val="0"/>
      <w:divBdr>
        <w:top w:val="none" w:sz="0" w:space="0" w:color="auto"/>
        <w:left w:val="none" w:sz="0" w:space="0" w:color="auto"/>
        <w:bottom w:val="none" w:sz="0" w:space="0" w:color="auto"/>
        <w:right w:val="none" w:sz="0" w:space="0" w:color="auto"/>
      </w:divBdr>
    </w:div>
    <w:div w:id="418910594">
      <w:bodyDiv w:val="1"/>
      <w:marLeft w:val="0"/>
      <w:marRight w:val="0"/>
      <w:marTop w:val="0"/>
      <w:marBottom w:val="0"/>
      <w:divBdr>
        <w:top w:val="none" w:sz="0" w:space="0" w:color="auto"/>
        <w:left w:val="none" w:sz="0" w:space="0" w:color="auto"/>
        <w:bottom w:val="none" w:sz="0" w:space="0" w:color="auto"/>
        <w:right w:val="none" w:sz="0" w:space="0" w:color="auto"/>
      </w:divBdr>
    </w:div>
    <w:div w:id="445270015">
      <w:bodyDiv w:val="1"/>
      <w:marLeft w:val="0"/>
      <w:marRight w:val="0"/>
      <w:marTop w:val="0"/>
      <w:marBottom w:val="0"/>
      <w:divBdr>
        <w:top w:val="none" w:sz="0" w:space="0" w:color="auto"/>
        <w:left w:val="none" w:sz="0" w:space="0" w:color="auto"/>
        <w:bottom w:val="none" w:sz="0" w:space="0" w:color="auto"/>
        <w:right w:val="none" w:sz="0" w:space="0" w:color="auto"/>
      </w:divBdr>
    </w:div>
    <w:div w:id="451873514">
      <w:bodyDiv w:val="1"/>
      <w:marLeft w:val="0"/>
      <w:marRight w:val="0"/>
      <w:marTop w:val="0"/>
      <w:marBottom w:val="0"/>
      <w:divBdr>
        <w:top w:val="none" w:sz="0" w:space="0" w:color="auto"/>
        <w:left w:val="none" w:sz="0" w:space="0" w:color="auto"/>
        <w:bottom w:val="none" w:sz="0" w:space="0" w:color="auto"/>
        <w:right w:val="none" w:sz="0" w:space="0" w:color="auto"/>
      </w:divBdr>
    </w:div>
    <w:div w:id="452820921">
      <w:bodyDiv w:val="1"/>
      <w:marLeft w:val="0"/>
      <w:marRight w:val="0"/>
      <w:marTop w:val="0"/>
      <w:marBottom w:val="0"/>
      <w:divBdr>
        <w:top w:val="none" w:sz="0" w:space="0" w:color="auto"/>
        <w:left w:val="none" w:sz="0" w:space="0" w:color="auto"/>
        <w:bottom w:val="none" w:sz="0" w:space="0" w:color="auto"/>
        <w:right w:val="none" w:sz="0" w:space="0" w:color="auto"/>
      </w:divBdr>
    </w:div>
    <w:div w:id="469127743">
      <w:bodyDiv w:val="1"/>
      <w:marLeft w:val="0"/>
      <w:marRight w:val="0"/>
      <w:marTop w:val="0"/>
      <w:marBottom w:val="0"/>
      <w:divBdr>
        <w:top w:val="none" w:sz="0" w:space="0" w:color="auto"/>
        <w:left w:val="none" w:sz="0" w:space="0" w:color="auto"/>
        <w:bottom w:val="none" w:sz="0" w:space="0" w:color="auto"/>
        <w:right w:val="none" w:sz="0" w:space="0" w:color="auto"/>
      </w:divBdr>
    </w:div>
    <w:div w:id="470908034">
      <w:bodyDiv w:val="1"/>
      <w:marLeft w:val="0"/>
      <w:marRight w:val="0"/>
      <w:marTop w:val="0"/>
      <w:marBottom w:val="0"/>
      <w:divBdr>
        <w:top w:val="none" w:sz="0" w:space="0" w:color="auto"/>
        <w:left w:val="none" w:sz="0" w:space="0" w:color="auto"/>
        <w:bottom w:val="none" w:sz="0" w:space="0" w:color="auto"/>
        <w:right w:val="none" w:sz="0" w:space="0" w:color="auto"/>
      </w:divBdr>
    </w:div>
    <w:div w:id="472455549">
      <w:bodyDiv w:val="1"/>
      <w:marLeft w:val="0"/>
      <w:marRight w:val="0"/>
      <w:marTop w:val="0"/>
      <w:marBottom w:val="0"/>
      <w:divBdr>
        <w:top w:val="none" w:sz="0" w:space="0" w:color="auto"/>
        <w:left w:val="none" w:sz="0" w:space="0" w:color="auto"/>
        <w:bottom w:val="none" w:sz="0" w:space="0" w:color="auto"/>
        <w:right w:val="none" w:sz="0" w:space="0" w:color="auto"/>
      </w:divBdr>
    </w:div>
    <w:div w:id="476339232">
      <w:bodyDiv w:val="1"/>
      <w:marLeft w:val="0"/>
      <w:marRight w:val="0"/>
      <w:marTop w:val="0"/>
      <w:marBottom w:val="0"/>
      <w:divBdr>
        <w:top w:val="none" w:sz="0" w:space="0" w:color="auto"/>
        <w:left w:val="none" w:sz="0" w:space="0" w:color="auto"/>
        <w:bottom w:val="none" w:sz="0" w:space="0" w:color="auto"/>
        <w:right w:val="none" w:sz="0" w:space="0" w:color="auto"/>
      </w:divBdr>
    </w:div>
    <w:div w:id="504249571">
      <w:bodyDiv w:val="1"/>
      <w:marLeft w:val="0"/>
      <w:marRight w:val="0"/>
      <w:marTop w:val="0"/>
      <w:marBottom w:val="0"/>
      <w:divBdr>
        <w:top w:val="none" w:sz="0" w:space="0" w:color="auto"/>
        <w:left w:val="none" w:sz="0" w:space="0" w:color="auto"/>
        <w:bottom w:val="none" w:sz="0" w:space="0" w:color="auto"/>
        <w:right w:val="none" w:sz="0" w:space="0" w:color="auto"/>
      </w:divBdr>
    </w:div>
    <w:div w:id="507867822">
      <w:bodyDiv w:val="1"/>
      <w:marLeft w:val="0"/>
      <w:marRight w:val="0"/>
      <w:marTop w:val="0"/>
      <w:marBottom w:val="0"/>
      <w:divBdr>
        <w:top w:val="none" w:sz="0" w:space="0" w:color="auto"/>
        <w:left w:val="none" w:sz="0" w:space="0" w:color="auto"/>
        <w:bottom w:val="none" w:sz="0" w:space="0" w:color="auto"/>
        <w:right w:val="none" w:sz="0" w:space="0" w:color="auto"/>
      </w:divBdr>
    </w:div>
    <w:div w:id="524177389">
      <w:bodyDiv w:val="1"/>
      <w:marLeft w:val="0"/>
      <w:marRight w:val="0"/>
      <w:marTop w:val="0"/>
      <w:marBottom w:val="0"/>
      <w:divBdr>
        <w:top w:val="none" w:sz="0" w:space="0" w:color="auto"/>
        <w:left w:val="none" w:sz="0" w:space="0" w:color="auto"/>
        <w:bottom w:val="none" w:sz="0" w:space="0" w:color="auto"/>
        <w:right w:val="none" w:sz="0" w:space="0" w:color="auto"/>
      </w:divBdr>
    </w:div>
    <w:div w:id="538662483">
      <w:bodyDiv w:val="1"/>
      <w:marLeft w:val="0"/>
      <w:marRight w:val="0"/>
      <w:marTop w:val="0"/>
      <w:marBottom w:val="0"/>
      <w:divBdr>
        <w:top w:val="none" w:sz="0" w:space="0" w:color="auto"/>
        <w:left w:val="none" w:sz="0" w:space="0" w:color="auto"/>
        <w:bottom w:val="none" w:sz="0" w:space="0" w:color="auto"/>
        <w:right w:val="none" w:sz="0" w:space="0" w:color="auto"/>
      </w:divBdr>
    </w:div>
    <w:div w:id="540822073">
      <w:bodyDiv w:val="1"/>
      <w:marLeft w:val="0"/>
      <w:marRight w:val="0"/>
      <w:marTop w:val="0"/>
      <w:marBottom w:val="0"/>
      <w:divBdr>
        <w:top w:val="none" w:sz="0" w:space="0" w:color="auto"/>
        <w:left w:val="none" w:sz="0" w:space="0" w:color="auto"/>
        <w:bottom w:val="none" w:sz="0" w:space="0" w:color="auto"/>
        <w:right w:val="none" w:sz="0" w:space="0" w:color="auto"/>
      </w:divBdr>
    </w:div>
    <w:div w:id="550654709">
      <w:bodyDiv w:val="1"/>
      <w:marLeft w:val="0"/>
      <w:marRight w:val="0"/>
      <w:marTop w:val="0"/>
      <w:marBottom w:val="0"/>
      <w:divBdr>
        <w:top w:val="none" w:sz="0" w:space="0" w:color="auto"/>
        <w:left w:val="none" w:sz="0" w:space="0" w:color="auto"/>
        <w:bottom w:val="none" w:sz="0" w:space="0" w:color="auto"/>
        <w:right w:val="none" w:sz="0" w:space="0" w:color="auto"/>
      </w:divBdr>
    </w:div>
    <w:div w:id="556550295">
      <w:bodyDiv w:val="1"/>
      <w:marLeft w:val="0"/>
      <w:marRight w:val="0"/>
      <w:marTop w:val="0"/>
      <w:marBottom w:val="0"/>
      <w:divBdr>
        <w:top w:val="none" w:sz="0" w:space="0" w:color="auto"/>
        <w:left w:val="none" w:sz="0" w:space="0" w:color="auto"/>
        <w:bottom w:val="none" w:sz="0" w:space="0" w:color="auto"/>
        <w:right w:val="none" w:sz="0" w:space="0" w:color="auto"/>
      </w:divBdr>
    </w:div>
    <w:div w:id="564682014">
      <w:bodyDiv w:val="1"/>
      <w:marLeft w:val="0"/>
      <w:marRight w:val="0"/>
      <w:marTop w:val="0"/>
      <w:marBottom w:val="0"/>
      <w:divBdr>
        <w:top w:val="none" w:sz="0" w:space="0" w:color="auto"/>
        <w:left w:val="none" w:sz="0" w:space="0" w:color="auto"/>
        <w:bottom w:val="none" w:sz="0" w:space="0" w:color="auto"/>
        <w:right w:val="none" w:sz="0" w:space="0" w:color="auto"/>
      </w:divBdr>
    </w:div>
    <w:div w:id="577634593">
      <w:bodyDiv w:val="1"/>
      <w:marLeft w:val="0"/>
      <w:marRight w:val="0"/>
      <w:marTop w:val="0"/>
      <w:marBottom w:val="0"/>
      <w:divBdr>
        <w:top w:val="none" w:sz="0" w:space="0" w:color="auto"/>
        <w:left w:val="none" w:sz="0" w:space="0" w:color="auto"/>
        <w:bottom w:val="none" w:sz="0" w:space="0" w:color="auto"/>
        <w:right w:val="none" w:sz="0" w:space="0" w:color="auto"/>
      </w:divBdr>
    </w:div>
    <w:div w:id="610937193">
      <w:bodyDiv w:val="1"/>
      <w:marLeft w:val="0"/>
      <w:marRight w:val="0"/>
      <w:marTop w:val="0"/>
      <w:marBottom w:val="0"/>
      <w:divBdr>
        <w:top w:val="none" w:sz="0" w:space="0" w:color="auto"/>
        <w:left w:val="none" w:sz="0" w:space="0" w:color="auto"/>
        <w:bottom w:val="none" w:sz="0" w:space="0" w:color="auto"/>
        <w:right w:val="none" w:sz="0" w:space="0" w:color="auto"/>
      </w:divBdr>
    </w:div>
    <w:div w:id="618954616">
      <w:bodyDiv w:val="1"/>
      <w:marLeft w:val="0"/>
      <w:marRight w:val="0"/>
      <w:marTop w:val="0"/>
      <w:marBottom w:val="0"/>
      <w:divBdr>
        <w:top w:val="none" w:sz="0" w:space="0" w:color="auto"/>
        <w:left w:val="none" w:sz="0" w:space="0" w:color="auto"/>
        <w:bottom w:val="none" w:sz="0" w:space="0" w:color="auto"/>
        <w:right w:val="none" w:sz="0" w:space="0" w:color="auto"/>
      </w:divBdr>
    </w:div>
    <w:div w:id="640577273">
      <w:bodyDiv w:val="1"/>
      <w:marLeft w:val="0"/>
      <w:marRight w:val="0"/>
      <w:marTop w:val="0"/>
      <w:marBottom w:val="0"/>
      <w:divBdr>
        <w:top w:val="none" w:sz="0" w:space="0" w:color="auto"/>
        <w:left w:val="none" w:sz="0" w:space="0" w:color="auto"/>
        <w:bottom w:val="none" w:sz="0" w:space="0" w:color="auto"/>
        <w:right w:val="none" w:sz="0" w:space="0" w:color="auto"/>
      </w:divBdr>
    </w:div>
    <w:div w:id="643656303">
      <w:bodyDiv w:val="1"/>
      <w:marLeft w:val="0"/>
      <w:marRight w:val="0"/>
      <w:marTop w:val="0"/>
      <w:marBottom w:val="0"/>
      <w:divBdr>
        <w:top w:val="none" w:sz="0" w:space="0" w:color="auto"/>
        <w:left w:val="none" w:sz="0" w:space="0" w:color="auto"/>
        <w:bottom w:val="none" w:sz="0" w:space="0" w:color="auto"/>
        <w:right w:val="none" w:sz="0" w:space="0" w:color="auto"/>
      </w:divBdr>
    </w:div>
    <w:div w:id="649362913">
      <w:bodyDiv w:val="1"/>
      <w:marLeft w:val="0"/>
      <w:marRight w:val="0"/>
      <w:marTop w:val="0"/>
      <w:marBottom w:val="0"/>
      <w:divBdr>
        <w:top w:val="none" w:sz="0" w:space="0" w:color="auto"/>
        <w:left w:val="none" w:sz="0" w:space="0" w:color="auto"/>
        <w:bottom w:val="none" w:sz="0" w:space="0" w:color="auto"/>
        <w:right w:val="none" w:sz="0" w:space="0" w:color="auto"/>
      </w:divBdr>
    </w:div>
    <w:div w:id="651445714">
      <w:bodyDiv w:val="1"/>
      <w:marLeft w:val="0"/>
      <w:marRight w:val="0"/>
      <w:marTop w:val="0"/>
      <w:marBottom w:val="0"/>
      <w:divBdr>
        <w:top w:val="none" w:sz="0" w:space="0" w:color="auto"/>
        <w:left w:val="none" w:sz="0" w:space="0" w:color="auto"/>
        <w:bottom w:val="none" w:sz="0" w:space="0" w:color="auto"/>
        <w:right w:val="none" w:sz="0" w:space="0" w:color="auto"/>
      </w:divBdr>
    </w:div>
    <w:div w:id="651953433">
      <w:bodyDiv w:val="1"/>
      <w:marLeft w:val="0"/>
      <w:marRight w:val="0"/>
      <w:marTop w:val="0"/>
      <w:marBottom w:val="0"/>
      <w:divBdr>
        <w:top w:val="none" w:sz="0" w:space="0" w:color="auto"/>
        <w:left w:val="none" w:sz="0" w:space="0" w:color="auto"/>
        <w:bottom w:val="none" w:sz="0" w:space="0" w:color="auto"/>
        <w:right w:val="none" w:sz="0" w:space="0" w:color="auto"/>
      </w:divBdr>
    </w:div>
    <w:div w:id="667904862">
      <w:bodyDiv w:val="1"/>
      <w:marLeft w:val="0"/>
      <w:marRight w:val="0"/>
      <w:marTop w:val="0"/>
      <w:marBottom w:val="0"/>
      <w:divBdr>
        <w:top w:val="none" w:sz="0" w:space="0" w:color="auto"/>
        <w:left w:val="none" w:sz="0" w:space="0" w:color="auto"/>
        <w:bottom w:val="none" w:sz="0" w:space="0" w:color="auto"/>
        <w:right w:val="none" w:sz="0" w:space="0" w:color="auto"/>
      </w:divBdr>
    </w:div>
    <w:div w:id="677584600">
      <w:bodyDiv w:val="1"/>
      <w:marLeft w:val="0"/>
      <w:marRight w:val="0"/>
      <w:marTop w:val="0"/>
      <w:marBottom w:val="0"/>
      <w:divBdr>
        <w:top w:val="none" w:sz="0" w:space="0" w:color="auto"/>
        <w:left w:val="none" w:sz="0" w:space="0" w:color="auto"/>
        <w:bottom w:val="none" w:sz="0" w:space="0" w:color="auto"/>
        <w:right w:val="none" w:sz="0" w:space="0" w:color="auto"/>
      </w:divBdr>
    </w:div>
    <w:div w:id="679046720">
      <w:bodyDiv w:val="1"/>
      <w:marLeft w:val="0"/>
      <w:marRight w:val="0"/>
      <w:marTop w:val="0"/>
      <w:marBottom w:val="0"/>
      <w:divBdr>
        <w:top w:val="none" w:sz="0" w:space="0" w:color="auto"/>
        <w:left w:val="none" w:sz="0" w:space="0" w:color="auto"/>
        <w:bottom w:val="none" w:sz="0" w:space="0" w:color="auto"/>
        <w:right w:val="none" w:sz="0" w:space="0" w:color="auto"/>
      </w:divBdr>
    </w:div>
    <w:div w:id="694186213">
      <w:bodyDiv w:val="1"/>
      <w:marLeft w:val="0"/>
      <w:marRight w:val="0"/>
      <w:marTop w:val="0"/>
      <w:marBottom w:val="0"/>
      <w:divBdr>
        <w:top w:val="none" w:sz="0" w:space="0" w:color="auto"/>
        <w:left w:val="none" w:sz="0" w:space="0" w:color="auto"/>
        <w:bottom w:val="none" w:sz="0" w:space="0" w:color="auto"/>
        <w:right w:val="none" w:sz="0" w:space="0" w:color="auto"/>
      </w:divBdr>
    </w:div>
    <w:div w:id="704519495">
      <w:bodyDiv w:val="1"/>
      <w:marLeft w:val="0"/>
      <w:marRight w:val="0"/>
      <w:marTop w:val="0"/>
      <w:marBottom w:val="0"/>
      <w:divBdr>
        <w:top w:val="none" w:sz="0" w:space="0" w:color="auto"/>
        <w:left w:val="none" w:sz="0" w:space="0" w:color="auto"/>
        <w:bottom w:val="none" w:sz="0" w:space="0" w:color="auto"/>
        <w:right w:val="none" w:sz="0" w:space="0" w:color="auto"/>
      </w:divBdr>
    </w:div>
    <w:div w:id="713384532">
      <w:bodyDiv w:val="1"/>
      <w:marLeft w:val="0"/>
      <w:marRight w:val="0"/>
      <w:marTop w:val="0"/>
      <w:marBottom w:val="0"/>
      <w:divBdr>
        <w:top w:val="none" w:sz="0" w:space="0" w:color="auto"/>
        <w:left w:val="none" w:sz="0" w:space="0" w:color="auto"/>
        <w:bottom w:val="none" w:sz="0" w:space="0" w:color="auto"/>
        <w:right w:val="none" w:sz="0" w:space="0" w:color="auto"/>
      </w:divBdr>
    </w:div>
    <w:div w:id="724529270">
      <w:bodyDiv w:val="1"/>
      <w:marLeft w:val="0"/>
      <w:marRight w:val="0"/>
      <w:marTop w:val="0"/>
      <w:marBottom w:val="0"/>
      <w:divBdr>
        <w:top w:val="none" w:sz="0" w:space="0" w:color="auto"/>
        <w:left w:val="none" w:sz="0" w:space="0" w:color="auto"/>
        <w:bottom w:val="none" w:sz="0" w:space="0" w:color="auto"/>
        <w:right w:val="none" w:sz="0" w:space="0" w:color="auto"/>
      </w:divBdr>
    </w:div>
    <w:div w:id="729693266">
      <w:bodyDiv w:val="1"/>
      <w:marLeft w:val="0"/>
      <w:marRight w:val="0"/>
      <w:marTop w:val="0"/>
      <w:marBottom w:val="0"/>
      <w:divBdr>
        <w:top w:val="none" w:sz="0" w:space="0" w:color="auto"/>
        <w:left w:val="none" w:sz="0" w:space="0" w:color="auto"/>
        <w:bottom w:val="none" w:sz="0" w:space="0" w:color="auto"/>
        <w:right w:val="none" w:sz="0" w:space="0" w:color="auto"/>
      </w:divBdr>
    </w:div>
    <w:div w:id="732849536">
      <w:bodyDiv w:val="1"/>
      <w:marLeft w:val="0"/>
      <w:marRight w:val="0"/>
      <w:marTop w:val="0"/>
      <w:marBottom w:val="0"/>
      <w:divBdr>
        <w:top w:val="none" w:sz="0" w:space="0" w:color="auto"/>
        <w:left w:val="none" w:sz="0" w:space="0" w:color="auto"/>
        <w:bottom w:val="none" w:sz="0" w:space="0" w:color="auto"/>
        <w:right w:val="none" w:sz="0" w:space="0" w:color="auto"/>
      </w:divBdr>
    </w:div>
    <w:div w:id="740519239">
      <w:bodyDiv w:val="1"/>
      <w:marLeft w:val="0"/>
      <w:marRight w:val="0"/>
      <w:marTop w:val="0"/>
      <w:marBottom w:val="0"/>
      <w:divBdr>
        <w:top w:val="none" w:sz="0" w:space="0" w:color="auto"/>
        <w:left w:val="none" w:sz="0" w:space="0" w:color="auto"/>
        <w:bottom w:val="none" w:sz="0" w:space="0" w:color="auto"/>
        <w:right w:val="none" w:sz="0" w:space="0" w:color="auto"/>
      </w:divBdr>
    </w:div>
    <w:div w:id="749469732">
      <w:bodyDiv w:val="1"/>
      <w:marLeft w:val="0"/>
      <w:marRight w:val="0"/>
      <w:marTop w:val="0"/>
      <w:marBottom w:val="0"/>
      <w:divBdr>
        <w:top w:val="none" w:sz="0" w:space="0" w:color="auto"/>
        <w:left w:val="none" w:sz="0" w:space="0" w:color="auto"/>
        <w:bottom w:val="none" w:sz="0" w:space="0" w:color="auto"/>
        <w:right w:val="none" w:sz="0" w:space="0" w:color="auto"/>
      </w:divBdr>
    </w:div>
    <w:div w:id="778336406">
      <w:bodyDiv w:val="1"/>
      <w:marLeft w:val="0"/>
      <w:marRight w:val="0"/>
      <w:marTop w:val="0"/>
      <w:marBottom w:val="0"/>
      <w:divBdr>
        <w:top w:val="none" w:sz="0" w:space="0" w:color="auto"/>
        <w:left w:val="none" w:sz="0" w:space="0" w:color="auto"/>
        <w:bottom w:val="none" w:sz="0" w:space="0" w:color="auto"/>
        <w:right w:val="none" w:sz="0" w:space="0" w:color="auto"/>
      </w:divBdr>
    </w:div>
    <w:div w:id="793717395">
      <w:bodyDiv w:val="1"/>
      <w:marLeft w:val="0"/>
      <w:marRight w:val="0"/>
      <w:marTop w:val="0"/>
      <w:marBottom w:val="0"/>
      <w:divBdr>
        <w:top w:val="none" w:sz="0" w:space="0" w:color="auto"/>
        <w:left w:val="none" w:sz="0" w:space="0" w:color="auto"/>
        <w:bottom w:val="none" w:sz="0" w:space="0" w:color="auto"/>
        <w:right w:val="none" w:sz="0" w:space="0" w:color="auto"/>
      </w:divBdr>
    </w:div>
    <w:div w:id="796340877">
      <w:bodyDiv w:val="1"/>
      <w:marLeft w:val="0"/>
      <w:marRight w:val="0"/>
      <w:marTop w:val="0"/>
      <w:marBottom w:val="0"/>
      <w:divBdr>
        <w:top w:val="none" w:sz="0" w:space="0" w:color="auto"/>
        <w:left w:val="none" w:sz="0" w:space="0" w:color="auto"/>
        <w:bottom w:val="none" w:sz="0" w:space="0" w:color="auto"/>
        <w:right w:val="none" w:sz="0" w:space="0" w:color="auto"/>
      </w:divBdr>
    </w:div>
    <w:div w:id="819537510">
      <w:bodyDiv w:val="1"/>
      <w:marLeft w:val="0"/>
      <w:marRight w:val="0"/>
      <w:marTop w:val="0"/>
      <w:marBottom w:val="0"/>
      <w:divBdr>
        <w:top w:val="none" w:sz="0" w:space="0" w:color="auto"/>
        <w:left w:val="none" w:sz="0" w:space="0" w:color="auto"/>
        <w:bottom w:val="none" w:sz="0" w:space="0" w:color="auto"/>
        <w:right w:val="none" w:sz="0" w:space="0" w:color="auto"/>
      </w:divBdr>
    </w:div>
    <w:div w:id="833498742">
      <w:bodyDiv w:val="1"/>
      <w:marLeft w:val="0"/>
      <w:marRight w:val="0"/>
      <w:marTop w:val="0"/>
      <w:marBottom w:val="0"/>
      <w:divBdr>
        <w:top w:val="none" w:sz="0" w:space="0" w:color="auto"/>
        <w:left w:val="none" w:sz="0" w:space="0" w:color="auto"/>
        <w:bottom w:val="none" w:sz="0" w:space="0" w:color="auto"/>
        <w:right w:val="none" w:sz="0" w:space="0" w:color="auto"/>
      </w:divBdr>
    </w:div>
    <w:div w:id="872965243">
      <w:bodyDiv w:val="1"/>
      <w:marLeft w:val="0"/>
      <w:marRight w:val="0"/>
      <w:marTop w:val="0"/>
      <w:marBottom w:val="0"/>
      <w:divBdr>
        <w:top w:val="none" w:sz="0" w:space="0" w:color="auto"/>
        <w:left w:val="none" w:sz="0" w:space="0" w:color="auto"/>
        <w:bottom w:val="none" w:sz="0" w:space="0" w:color="auto"/>
        <w:right w:val="none" w:sz="0" w:space="0" w:color="auto"/>
      </w:divBdr>
    </w:div>
    <w:div w:id="877082294">
      <w:bodyDiv w:val="1"/>
      <w:marLeft w:val="0"/>
      <w:marRight w:val="0"/>
      <w:marTop w:val="0"/>
      <w:marBottom w:val="0"/>
      <w:divBdr>
        <w:top w:val="none" w:sz="0" w:space="0" w:color="auto"/>
        <w:left w:val="none" w:sz="0" w:space="0" w:color="auto"/>
        <w:bottom w:val="none" w:sz="0" w:space="0" w:color="auto"/>
        <w:right w:val="none" w:sz="0" w:space="0" w:color="auto"/>
      </w:divBdr>
    </w:div>
    <w:div w:id="897592934">
      <w:bodyDiv w:val="1"/>
      <w:marLeft w:val="0"/>
      <w:marRight w:val="0"/>
      <w:marTop w:val="0"/>
      <w:marBottom w:val="0"/>
      <w:divBdr>
        <w:top w:val="none" w:sz="0" w:space="0" w:color="auto"/>
        <w:left w:val="none" w:sz="0" w:space="0" w:color="auto"/>
        <w:bottom w:val="none" w:sz="0" w:space="0" w:color="auto"/>
        <w:right w:val="none" w:sz="0" w:space="0" w:color="auto"/>
      </w:divBdr>
    </w:div>
    <w:div w:id="923419625">
      <w:bodyDiv w:val="1"/>
      <w:marLeft w:val="0"/>
      <w:marRight w:val="0"/>
      <w:marTop w:val="0"/>
      <w:marBottom w:val="0"/>
      <w:divBdr>
        <w:top w:val="none" w:sz="0" w:space="0" w:color="auto"/>
        <w:left w:val="none" w:sz="0" w:space="0" w:color="auto"/>
        <w:bottom w:val="none" w:sz="0" w:space="0" w:color="auto"/>
        <w:right w:val="none" w:sz="0" w:space="0" w:color="auto"/>
      </w:divBdr>
    </w:div>
    <w:div w:id="930553159">
      <w:bodyDiv w:val="1"/>
      <w:marLeft w:val="0"/>
      <w:marRight w:val="0"/>
      <w:marTop w:val="0"/>
      <w:marBottom w:val="0"/>
      <w:divBdr>
        <w:top w:val="none" w:sz="0" w:space="0" w:color="auto"/>
        <w:left w:val="none" w:sz="0" w:space="0" w:color="auto"/>
        <w:bottom w:val="none" w:sz="0" w:space="0" w:color="auto"/>
        <w:right w:val="none" w:sz="0" w:space="0" w:color="auto"/>
      </w:divBdr>
    </w:div>
    <w:div w:id="930772879">
      <w:bodyDiv w:val="1"/>
      <w:marLeft w:val="0"/>
      <w:marRight w:val="0"/>
      <w:marTop w:val="0"/>
      <w:marBottom w:val="0"/>
      <w:divBdr>
        <w:top w:val="none" w:sz="0" w:space="0" w:color="auto"/>
        <w:left w:val="none" w:sz="0" w:space="0" w:color="auto"/>
        <w:bottom w:val="none" w:sz="0" w:space="0" w:color="auto"/>
        <w:right w:val="none" w:sz="0" w:space="0" w:color="auto"/>
      </w:divBdr>
    </w:div>
    <w:div w:id="956106124">
      <w:bodyDiv w:val="1"/>
      <w:marLeft w:val="0"/>
      <w:marRight w:val="0"/>
      <w:marTop w:val="0"/>
      <w:marBottom w:val="0"/>
      <w:divBdr>
        <w:top w:val="none" w:sz="0" w:space="0" w:color="auto"/>
        <w:left w:val="none" w:sz="0" w:space="0" w:color="auto"/>
        <w:bottom w:val="none" w:sz="0" w:space="0" w:color="auto"/>
        <w:right w:val="none" w:sz="0" w:space="0" w:color="auto"/>
      </w:divBdr>
    </w:div>
    <w:div w:id="969751358">
      <w:bodyDiv w:val="1"/>
      <w:marLeft w:val="0"/>
      <w:marRight w:val="0"/>
      <w:marTop w:val="0"/>
      <w:marBottom w:val="0"/>
      <w:divBdr>
        <w:top w:val="none" w:sz="0" w:space="0" w:color="auto"/>
        <w:left w:val="none" w:sz="0" w:space="0" w:color="auto"/>
        <w:bottom w:val="none" w:sz="0" w:space="0" w:color="auto"/>
        <w:right w:val="none" w:sz="0" w:space="0" w:color="auto"/>
      </w:divBdr>
    </w:div>
    <w:div w:id="970792218">
      <w:bodyDiv w:val="1"/>
      <w:marLeft w:val="0"/>
      <w:marRight w:val="0"/>
      <w:marTop w:val="0"/>
      <w:marBottom w:val="0"/>
      <w:divBdr>
        <w:top w:val="none" w:sz="0" w:space="0" w:color="auto"/>
        <w:left w:val="none" w:sz="0" w:space="0" w:color="auto"/>
        <w:bottom w:val="none" w:sz="0" w:space="0" w:color="auto"/>
        <w:right w:val="none" w:sz="0" w:space="0" w:color="auto"/>
      </w:divBdr>
    </w:div>
    <w:div w:id="976027662">
      <w:bodyDiv w:val="1"/>
      <w:marLeft w:val="0"/>
      <w:marRight w:val="0"/>
      <w:marTop w:val="0"/>
      <w:marBottom w:val="0"/>
      <w:divBdr>
        <w:top w:val="none" w:sz="0" w:space="0" w:color="auto"/>
        <w:left w:val="none" w:sz="0" w:space="0" w:color="auto"/>
        <w:bottom w:val="none" w:sz="0" w:space="0" w:color="auto"/>
        <w:right w:val="none" w:sz="0" w:space="0" w:color="auto"/>
      </w:divBdr>
    </w:div>
    <w:div w:id="1008629999">
      <w:bodyDiv w:val="1"/>
      <w:marLeft w:val="0"/>
      <w:marRight w:val="0"/>
      <w:marTop w:val="0"/>
      <w:marBottom w:val="0"/>
      <w:divBdr>
        <w:top w:val="none" w:sz="0" w:space="0" w:color="auto"/>
        <w:left w:val="none" w:sz="0" w:space="0" w:color="auto"/>
        <w:bottom w:val="none" w:sz="0" w:space="0" w:color="auto"/>
        <w:right w:val="none" w:sz="0" w:space="0" w:color="auto"/>
      </w:divBdr>
    </w:div>
    <w:div w:id="1036807308">
      <w:bodyDiv w:val="1"/>
      <w:marLeft w:val="0"/>
      <w:marRight w:val="0"/>
      <w:marTop w:val="0"/>
      <w:marBottom w:val="0"/>
      <w:divBdr>
        <w:top w:val="none" w:sz="0" w:space="0" w:color="auto"/>
        <w:left w:val="none" w:sz="0" w:space="0" w:color="auto"/>
        <w:bottom w:val="none" w:sz="0" w:space="0" w:color="auto"/>
        <w:right w:val="none" w:sz="0" w:space="0" w:color="auto"/>
      </w:divBdr>
    </w:div>
    <w:div w:id="1065562801">
      <w:bodyDiv w:val="1"/>
      <w:marLeft w:val="0"/>
      <w:marRight w:val="0"/>
      <w:marTop w:val="0"/>
      <w:marBottom w:val="0"/>
      <w:divBdr>
        <w:top w:val="none" w:sz="0" w:space="0" w:color="auto"/>
        <w:left w:val="none" w:sz="0" w:space="0" w:color="auto"/>
        <w:bottom w:val="none" w:sz="0" w:space="0" w:color="auto"/>
        <w:right w:val="none" w:sz="0" w:space="0" w:color="auto"/>
      </w:divBdr>
    </w:div>
    <w:div w:id="1077747850">
      <w:bodyDiv w:val="1"/>
      <w:marLeft w:val="0"/>
      <w:marRight w:val="0"/>
      <w:marTop w:val="0"/>
      <w:marBottom w:val="0"/>
      <w:divBdr>
        <w:top w:val="none" w:sz="0" w:space="0" w:color="auto"/>
        <w:left w:val="none" w:sz="0" w:space="0" w:color="auto"/>
        <w:bottom w:val="none" w:sz="0" w:space="0" w:color="auto"/>
        <w:right w:val="none" w:sz="0" w:space="0" w:color="auto"/>
      </w:divBdr>
    </w:div>
    <w:div w:id="1081803420">
      <w:bodyDiv w:val="1"/>
      <w:marLeft w:val="0"/>
      <w:marRight w:val="0"/>
      <w:marTop w:val="0"/>
      <w:marBottom w:val="0"/>
      <w:divBdr>
        <w:top w:val="none" w:sz="0" w:space="0" w:color="auto"/>
        <w:left w:val="none" w:sz="0" w:space="0" w:color="auto"/>
        <w:bottom w:val="none" w:sz="0" w:space="0" w:color="auto"/>
        <w:right w:val="none" w:sz="0" w:space="0" w:color="auto"/>
      </w:divBdr>
    </w:div>
    <w:div w:id="1082678163">
      <w:bodyDiv w:val="1"/>
      <w:marLeft w:val="0"/>
      <w:marRight w:val="0"/>
      <w:marTop w:val="0"/>
      <w:marBottom w:val="0"/>
      <w:divBdr>
        <w:top w:val="none" w:sz="0" w:space="0" w:color="auto"/>
        <w:left w:val="none" w:sz="0" w:space="0" w:color="auto"/>
        <w:bottom w:val="none" w:sz="0" w:space="0" w:color="auto"/>
        <w:right w:val="none" w:sz="0" w:space="0" w:color="auto"/>
      </w:divBdr>
    </w:div>
    <w:div w:id="1090388165">
      <w:bodyDiv w:val="1"/>
      <w:marLeft w:val="0"/>
      <w:marRight w:val="0"/>
      <w:marTop w:val="0"/>
      <w:marBottom w:val="0"/>
      <w:divBdr>
        <w:top w:val="none" w:sz="0" w:space="0" w:color="auto"/>
        <w:left w:val="none" w:sz="0" w:space="0" w:color="auto"/>
        <w:bottom w:val="none" w:sz="0" w:space="0" w:color="auto"/>
        <w:right w:val="none" w:sz="0" w:space="0" w:color="auto"/>
      </w:divBdr>
    </w:div>
    <w:div w:id="1093815549">
      <w:bodyDiv w:val="1"/>
      <w:marLeft w:val="0"/>
      <w:marRight w:val="0"/>
      <w:marTop w:val="0"/>
      <w:marBottom w:val="0"/>
      <w:divBdr>
        <w:top w:val="none" w:sz="0" w:space="0" w:color="auto"/>
        <w:left w:val="none" w:sz="0" w:space="0" w:color="auto"/>
        <w:bottom w:val="none" w:sz="0" w:space="0" w:color="auto"/>
        <w:right w:val="none" w:sz="0" w:space="0" w:color="auto"/>
      </w:divBdr>
    </w:div>
    <w:div w:id="1093865531">
      <w:bodyDiv w:val="1"/>
      <w:marLeft w:val="0"/>
      <w:marRight w:val="0"/>
      <w:marTop w:val="0"/>
      <w:marBottom w:val="0"/>
      <w:divBdr>
        <w:top w:val="none" w:sz="0" w:space="0" w:color="auto"/>
        <w:left w:val="none" w:sz="0" w:space="0" w:color="auto"/>
        <w:bottom w:val="none" w:sz="0" w:space="0" w:color="auto"/>
        <w:right w:val="none" w:sz="0" w:space="0" w:color="auto"/>
      </w:divBdr>
    </w:div>
    <w:div w:id="1098063679">
      <w:bodyDiv w:val="1"/>
      <w:marLeft w:val="0"/>
      <w:marRight w:val="0"/>
      <w:marTop w:val="0"/>
      <w:marBottom w:val="0"/>
      <w:divBdr>
        <w:top w:val="none" w:sz="0" w:space="0" w:color="auto"/>
        <w:left w:val="none" w:sz="0" w:space="0" w:color="auto"/>
        <w:bottom w:val="none" w:sz="0" w:space="0" w:color="auto"/>
        <w:right w:val="none" w:sz="0" w:space="0" w:color="auto"/>
      </w:divBdr>
    </w:div>
    <w:div w:id="1120341040">
      <w:bodyDiv w:val="1"/>
      <w:marLeft w:val="0"/>
      <w:marRight w:val="0"/>
      <w:marTop w:val="0"/>
      <w:marBottom w:val="0"/>
      <w:divBdr>
        <w:top w:val="none" w:sz="0" w:space="0" w:color="auto"/>
        <w:left w:val="none" w:sz="0" w:space="0" w:color="auto"/>
        <w:bottom w:val="none" w:sz="0" w:space="0" w:color="auto"/>
        <w:right w:val="none" w:sz="0" w:space="0" w:color="auto"/>
      </w:divBdr>
    </w:div>
    <w:div w:id="1125463759">
      <w:bodyDiv w:val="1"/>
      <w:marLeft w:val="0"/>
      <w:marRight w:val="0"/>
      <w:marTop w:val="0"/>
      <w:marBottom w:val="0"/>
      <w:divBdr>
        <w:top w:val="none" w:sz="0" w:space="0" w:color="auto"/>
        <w:left w:val="none" w:sz="0" w:space="0" w:color="auto"/>
        <w:bottom w:val="none" w:sz="0" w:space="0" w:color="auto"/>
        <w:right w:val="none" w:sz="0" w:space="0" w:color="auto"/>
      </w:divBdr>
    </w:div>
    <w:div w:id="1133064395">
      <w:bodyDiv w:val="1"/>
      <w:marLeft w:val="0"/>
      <w:marRight w:val="0"/>
      <w:marTop w:val="0"/>
      <w:marBottom w:val="0"/>
      <w:divBdr>
        <w:top w:val="none" w:sz="0" w:space="0" w:color="auto"/>
        <w:left w:val="none" w:sz="0" w:space="0" w:color="auto"/>
        <w:bottom w:val="none" w:sz="0" w:space="0" w:color="auto"/>
        <w:right w:val="none" w:sz="0" w:space="0" w:color="auto"/>
      </w:divBdr>
    </w:div>
    <w:div w:id="1155605836">
      <w:bodyDiv w:val="1"/>
      <w:marLeft w:val="0"/>
      <w:marRight w:val="0"/>
      <w:marTop w:val="0"/>
      <w:marBottom w:val="0"/>
      <w:divBdr>
        <w:top w:val="none" w:sz="0" w:space="0" w:color="auto"/>
        <w:left w:val="none" w:sz="0" w:space="0" w:color="auto"/>
        <w:bottom w:val="none" w:sz="0" w:space="0" w:color="auto"/>
        <w:right w:val="none" w:sz="0" w:space="0" w:color="auto"/>
      </w:divBdr>
    </w:div>
    <w:div w:id="1167131824">
      <w:bodyDiv w:val="1"/>
      <w:marLeft w:val="0"/>
      <w:marRight w:val="0"/>
      <w:marTop w:val="0"/>
      <w:marBottom w:val="0"/>
      <w:divBdr>
        <w:top w:val="none" w:sz="0" w:space="0" w:color="auto"/>
        <w:left w:val="none" w:sz="0" w:space="0" w:color="auto"/>
        <w:bottom w:val="none" w:sz="0" w:space="0" w:color="auto"/>
        <w:right w:val="none" w:sz="0" w:space="0" w:color="auto"/>
      </w:divBdr>
    </w:div>
    <w:div w:id="1187983632">
      <w:bodyDiv w:val="1"/>
      <w:marLeft w:val="0"/>
      <w:marRight w:val="0"/>
      <w:marTop w:val="0"/>
      <w:marBottom w:val="0"/>
      <w:divBdr>
        <w:top w:val="none" w:sz="0" w:space="0" w:color="auto"/>
        <w:left w:val="none" w:sz="0" w:space="0" w:color="auto"/>
        <w:bottom w:val="none" w:sz="0" w:space="0" w:color="auto"/>
        <w:right w:val="none" w:sz="0" w:space="0" w:color="auto"/>
      </w:divBdr>
    </w:div>
    <w:div w:id="1189756945">
      <w:bodyDiv w:val="1"/>
      <w:marLeft w:val="0"/>
      <w:marRight w:val="0"/>
      <w:marTop w:val="0"/>
      <w:marBottom w:val="0"/>
      <w:divBdr>
        <w:top w:val="none" w:sz="0" w:space="0" w:color="auto"/>
        <w:left w:val="none" w:sz="0" w:space="0" w:color="auto"/>
        <w:bottom w:val="none" w:sz="0" w:space="0" w:color="auto"/>
        <w:right w:val="none" w:sz="0" w:space="0" w:color="auto"/>
      </w:divBdr>
    </w:div>
    <w:div w:id="1197817644">
      <w:bodyDiv w:val="1"/>
      <w:marLeft w:val="0"/>
      <w:marRight w:val="0"/>
      <w:marTop w:val="0"/>
      <w:marBottom w:val="0"/>
      <w:divBdr>
        <w:top w:val="none" w:sz="0" w:space="0" w:color="auto"/>
        <w:left w:val="none" w:sz="0" w:space="0" w:color="auto"/>
        <w:bottom w:val="none" w:sz="0" w:space="0" w:color="auto"/>
        <w:right w:val="none" w:sz="0" w:space="0" w:color="auto"/>
      </w:divBdr>
    </w:div>
    <w:div w:id="1200627510">
      <w:bodyDiv w:val="1"/>
      <w:marLeft w:val="0"/>
      <w:marRight w:val="0"/>
      <w:marTop w:val="0"/>
      <w:marBottom w:val="0"/>
      <w:divBdr>
        <w:top w:val="none" w:sz="0" w:space="0" w:color="auto"/>
        <w:left w:val="none" w:sz="0" w:space="0" w:color="auto"/>
        <w:bottom w:val="none" w:sz="0" w:space="0" w:color="auto"/>
        <w:right w:val="none" w:sz="0" w:space="0" w:color="auto"/>
      </w:divBdr>
    </w:div>
    <w:div w:id="1202011570">
      <w:bodyDiv w:val="1"/>
      <w:marLeft w:val="0"/>
      <w:marRight w:val="0"/>
      <w:marTop w:val="0"/>
      <w:marBottom w:val="0"/>
      <w:divBdr>
        <w:top w:val="none" w:sz="0" w:space="0" w:color="auto"/>
        <w:left w:val="none" w:sz="0" w:space="0" w:color="auto"/>
        <w:bottom w:val="none" w:sz="0" w:space="0" w:color="auto"/>
        <w:right w:val="none" w:sz="0" w:space="0" w:color="auto"/>
      </w:divBdr>
    </w:div>
    <w:div w:id="1206871396">
      <w:bodyDiv w:val="1"/>
      <w:marLeft w:val="0"/>
      <w:marRight w:val="0"/>
      <w:marTop w:val="0"/>
      <w:marBottom w:val="0"/>
      <w:divBdr>
        <w:top w:val="none" w:sz="0" w:space="0" w:color="auto"/>
        <w:left w:val="none" w:sz="0" w:space="0" w:color="auto"/>
        <w:bottom w:val="none" w:sz="0" w:space="0" w:color="auto"/>
        <w:right w:val="none" w:sz="0" w:space="0" w:color="auto"/>
      </w:divBdr>
    </w:div>
    <w:div w:id="1221092650">
      <w:bodyDiv w:val="1"/>
      <w:marLeft w:val="0"/>
      <w:marRight w:val="0"/>
      <w:marTop w:val="0"/>
      <w:marBottom w:val="0"/>
      <w:divBdr>
        <w:top w:val="none" w:sz="0" w:space="0" w:color="auto"/>
        <w:left w:val="none" w:sz="0" w:space="0" w:color="auto"/>
        <w:bottom w:val="none" w:sz="0" w:space="0" w:color="auto"/>
        <w:right w:val="none" w:sz="0" w:space="0" w:color="auto"/>
      </w:divBdr>
    </w:div>
    <w:div w:id="1231773085">
      <w:bodyDiv w:val="1"/>
      <w:marLeft w:val="0"/>
      <w:marRight w:val="0"/>
      <w:marTop w:val="0"/>
      <w:marBottom w:val="0"/>
      <w:divBdr>
        <w:top w:val="none" w:sz="0" w:space="0" w:color="auto"/>
        <w:left w:val="none" w:sz="0" w:space="0" w:color="auto"/>
        <w:bottom w:val="none" w:sz="0" w:space="0" w:color="auto"/>
        <w:right w:val="none" w:sz="0" w:space="0" w:color="auto"/>
      </w:divBdr>
    </w:div>
    <w:div w:id="1280528459">
      <w:bodyDiv w:val="1"/>
      <w:marLeft w:val="0"/>
      <w:marRight w:val="0"/>
      <w:marTop w:val="0"/>
      <w:marBottom w:val="0"/>
      <w:divBdr>
        <w:top w:val="none" w:sz="0" w:space="0" w:color="auto"/>
        <w:left w:val="none" w:sz="0" w:space="0" w:color="auto"/>
        <w:bottom w:val="none" w:sz="0" w:space="0" w:color="auto"/>
        <w:right w:val="none" w:sz="0" w:space="0" w:color="auto"/>
      </w:divBdr>
    </w:div>
    <w:div w:id="1298102611">
      <w:bodyDiv w:val="1"/>
      <w:marLeft w:val="0"/>
      <w:marRight w:val="0"/>
      <w:marTop w:val="0"/>
      <w:marBottom w:val="0"/>
      <w:divBdr>
        <w:top w:val="none" w:sz="0" w:space="0" w:color="auto"/>
        <w:left w:val="none" w:sz="0" w:space="0" w:color="auto"/>
        <w:bottom w:val="none" w:sz="0" w:space="0" w:color="auto"/>
        <w:right w:val="none" w:sz="0" w:space="0" w:color="auto"/>
      </w:divBdr>
    </w:div>
    <w:div w:id="1298991007">
      <w:bodyDiv w:val="1"/>
      <w:marLeft w:val="0"/>
      <w:marRight w:val="0"/>
      <w:marTop w:val="0"/>
      <w:marBottom w:val="0"/>
      <w:divBdr>
        <w:top w:val="none" w:sz="0" w:space="0" w:color="auto"/>
        <w:left w:val="none" w:sz="0" w:space="0" w:color="auto"/>
        <w:bottom w:val="none" w:sz="0" w:space="0" w:color="auto"/>
        <w:right w:val="none" w:sz="0" w:space="0" w:color="auto"/>
      </w:divBdr>
    </w:div>
    <w:div w:id="1313828779">
      <w:bodyDiv w:val="1"/>
      <w:marLeft w:val="0"/>
      <w:marRight w:val="0"/>
      <w:marTop w:val="0"/>
      <w:marBottom w:val="0"/>
      <w:divBdr>
        <w:top w:val="none" w:sz="0" w:space="0" w:color="auto"/>
        <w:left w:val="none" w:sz="0" w:space="0" w:color="auto"/>
        <w:bottom w:val="none" w:sz="0" w:space="0" w:color="auto"/>
        <w:right w:val="none" w:sz="0" w:space="0" w:color="auto"/>
      </w:divBdr>
    </w:div>
    <w:div w:id="1336880916">
      <w:bodyDiv w:val="1"/>
      <w:marLeft w:val="0"/>
      <w:marRight w:val="0"/>
      <w:marTop w:val="0"/>
      <w:marBottom w:val="0"/>
      <w:divBdr>
        <w:top w:val="none" w:sz="0" w:space="0" w:color="auto"/>
        <w:left w:val="none" w:sz="0" w:space="0" w:color="auto"/>
        <w:bottom w:val="none" w:sz="0" w:space="0" w:color="auto"/>
        <w:right w:val="none" w:sz="0" w:space="0" w:color="auto"/>
      </w:divBdr>
    </w:div>
    <w:div w:id="1371614546">
      <w:bodyDiv w:val="1"/>
      <w:marLeft w:val="0"/>
      <w:marRight w:val="0"/>
      <w:marTop w:val="0"/>
      <w:marBottom w:val="0"/>
      <w:divBdr>
        <w:top w:val="none" w:sz="0" w:space="0" w:color="auto"/>
        <w:left w:val="none" w:sz="0" w:space="0" w:color="auto"/>
        <w:bottom w:val="none" w:sz="0" w:space="0" w:color="auto"/>
        <w:right w:val="none" w:sz="0" w:space="0" w:color="auto"/>
      </w:divBdr>
    </w:div>
    <w:div w:id="1385065164">
      <w:bodyDiv w:val="1"/>
      <w:marLeft w:val="0"/>
      <w:marRight w:val="0"/>
      <w:marTop w:val="0"/>
      <w:marBottom w:val="0"/>
      <w:divBdr>
        <w:top w:val="none" w:sz="0" w:space="0" w:color="auto"/>
        <w:left w:val="none" w:sz="0" w:space="0" w:color="auto"/>
        <w:bottom w:val="none" w:sz="0" w:space="0" w:color="auto"/>
        <w:right w:val="none" w:sz="0" w:space="0" w:color="auto"/>
      </w:divBdr>
    </w:div>
    <w:div w:id="1391731617">
      <w:bodyDiv w:val="1"/>
      <w:marLeft w:val="0"/>
      <w:marRight w:val="0"/>
      <w:marTop w:val="0"/>
      <w:marBottom w:val="0"/>
      <w:divBdr>
        <w:top w:val="none" w:sz="0" w:space="0" w:color="auto"/>
        <w:left w:val="none" w:sz="0" w:space="0" w:color="auto"/>
        <w:bottom w:val="none" w:sz="0" w:space="0" w:color="auto"/>
        <w:right w:val="none" w:sz="0" w:space="0" w:color="auto"/>
      </w:divBdr>
    </w:div>
    <w:div w:id="1408041347">
      <w:bodyDiv w:val="1"/>
      <w:marLeft w:val="0"/>
      <w:marRight w:val="0"/>
      <w:marTop w:val="0"/>
      <w:marBottom w:val="0"/>
      <w:divBdr>
        <w:top w:val="none" w:sz="0" w:space="0" w:color="auto"/>
        <w:left w:val="none" w:sz="0" w:space="0" w:color="auto"/>
        <w:bottom w:val="none" w:sz="0" w:space="0" w:color="auto"/>
        <w:right w:val="none" w:sz="0" w:space="0" w:color="auto"/>
      </w:divBdr>
    </w:div>
    <w:div w:id="1408116590">
      <w:bodyDiv w:val="1"/>
      <w:marLeft w:val="0"/>
      <w:marRight w:val="0"/>
      <w:marTop w:val="0"/>
      <w:marBottom w:val="0"/>
      <w:divBdr>
        <w:top w:val="none" w:sz="0" w:space="0" w:color="auto"/>
        <w:left w:val="none" w:sz="0" w:space="0" w:color="auto"/>
        <w:bottom w:val="none" w:sz="0" w:space="0" w:color="auto"/>
        <w:right w:val="none" w:sz="0" w:space="0" w:color="auto"/>
      </w:divBdr>
    </w:div>
    <w:div w:id="1417552588">
      <w:bodyDiv w:val="1"/>
      <w:marLeft w:val="0"/>
      <w:marRight w:val="0"/>
      <w:marTop w:val="0"/>
      <w:marBottom w:val="0"/>
      <w:divBdr>
        <w:top w:val="none" w:sz="0" w:space="0" w:color="auto"/>
        <w:left w:val="none" w:sz="0" w:space="0" w:color="auto"/>
        <w:bottom w:val="none" w:sz="0" w:space="0" w:color="auto"/>
        <w:right w:val="none" w:sz="0" w:space="0" w:color="auto"/>
      </w:divBdr>
    </w:div>
    <w:div w:id="1421757525">
      <w:bodyDiv w:val="1"/>
      <w:marLeft w:val="0"/>
      <w:marRight w:val="0"/>
      <w:marTop w:val="0"/>
      <w:marBottom w:val="0"/>
      <w:divBdr>
        <w:top w:val="none" w:sz="0" w:space="0" w:color="auto"/>
        <w:left w:val="none" w:sz="0" w:space="0" w:color="auto"/>
        <w:bottom w:val="none" w:sz="0" w:space="0" w:color="auto"/>
        <w:right w:val="none" w:sz="0" w:space="0" w:color="auto"/>
      </w:divBdr>
    </w:div>
    <w:div w:id="1425686791">
      <w:bodyDiv w:val="1"/>
      <w:marLeft w:val="0"/>
      <w:marRight w:val="0"/>
      <w:marTop w:val="0"/>
      <w:marBottom w:val="0"/>
      <w:divBdr>
        <w:top w:val="none" w:sz="0" w:space="0" w:color="auto"/>
        <w:left w:val="none" w:sz="0" w:space="0" w:color="auto"/>
        <w:bottom w:val="none" w:sz="0" w:space="0" w:color="auto"/>
        <w:right w:val="none" w:sz="0" w:space="0" w:color="auto"/>
      </w:divBdr>
    </w:div>
    <w:div w:id="1427069207">
      <w:bodyDiv w:val="1"/>
      <w:marLeft w:val="0"/>
      <w:marRight w:val="0"/>
      <w:marTop w:val="0"/>
      <w:marBottom w:val="0"/>
      <w:divBdr>
        <w:top w:val="none" w:sz="0" w:space="0" w:color="auto"/>
        <w:left w:val="none" w:sz="0" w:space="0" w:color="auto"/>
        <w:bottom w:val="none" w:sz="0" w:space="0" w:color="auto"/>
        <w:right w:val="none" w:sz="0" w:space="0" w:color="auto"/>
      </w:divBdr>
    </w:div>
    <w:div w:id="1429546648">
      <w:bodyDiv w:val="1"/>
      <w:marLeft w:val="0"/>
      <w:marRight w:val="0"/>
      <w:marTop w:val="0"/>
      <w:marBottom w:val="0"/>
      <w:divBdr>
        <w:top w:val="none" w:sz="0" w:space="0" w:color="auto"/>
        <w:left w:val="none" w:sz="0" w:space="0" w:color="auto"/>
        <w:bottom w:val="none" w:sz="0" w:space="0" w:color="auto"/>
        <w:right w:val="none" w:sz="0" w:space="0" w:color="auto"/>
      </w:divBdr>
    </w:div>
    <w:div w:id="1450659259">
      <w:bodyDiv w:val="1"/>
      <w:marLeft w:val="0"/>
      <w:marRight w:val="0"/>
      <w:marTop w:val="0"/>
      <w:marBottom w:val="0"/>
      <w:divBdr>
        <w:top w:val="none" w:sz="0" w:space="0" w:color="auto"/>
        <w:left w:val="none" w:sz="0" w:space="0" w:color="auto"/>
        <w:bottom w:val="none" w:sz="0" w:space="0" w:color="auto"/>
        <w:right w:val="none" w:sz="0" w:space="0" w:color="auto"/>
      </w:divBdr>
    </w:div>
    <w:div w:id="1452282647">
      <w:bodyDiv w:val="1"/>
      <w:marLeft w:val="0"/>
      <w:marRight w:val="0"/>
      <w:marTop w:val="0"/>
      <w:marBottom w:val="0"/>
      <w:divBdr>
        <w:top w:val="none" w:sz="0" w:space="0" w:color="auto"/>
        <w:left w:val="none" w:sz="0" w:space="0" w:color="auto"/>
        <w:bottom w:val="none" w:sz="0" w:space="0" w:color="auto"/>
        <w:right w:val="none" w:sz="0" w:space="0" w:color="auto"/>
      </w:divBdr>
    </w:div>
    <w:div w:id="1457067311">
      <w:bodyDiv w:val="1"/>
      <w:marLeft w:val="0"/>
      <w:marRight w:val="0"/>
      <w:marTop w:val="0"/>
      <w:marBottom w:val="0"/>
      <w:divBdr>
        <w:top w:val="none" w:sz="0" w:space="0" w:color="auto"/>
        <w:left w:val="none" w:sz="0" w:space="0" w:color="auto"/>
        <w:bottom w:val="none" w:sz="0" w:space="0" w:color="auto"/>
        <w:right w:val="none" w:sz="0" w:space="0" w:color="auto"/>
      </w:divBdr>
    </w:div>
    <w:div w:id="1460152416">
      <w:bodyDiv w:val="1"/>
      <w:marLeft w:val="0"/>
      <w:marRight w:val="0"/>
      <w:marTop w:val="0"/>
      <w:marBottom w:val="0"/>
      <w:divBdr>
        <w:top w:val="none" w:sz="0" w:space="0" w:color="auto"/>
        <w:left w:val="none" w:sz="0" w:space="0" w:color="auto"/>
        <w:bottom w:val="none" w:sz="0" w:space="0" w:color="auto"/>
        <w:right w:val="none" w:sz="0" w:space="0" w:color="auto"/>
      </w:divBdr>
    </w:div>
    <w:div w:id="1465076633">
      <w:bodyDiv w:val="1"/>
      <w:marLeft w:val="0"/>
      <w:marRight w:val="0"/>
      <w:marTop w:val="0"/>
      <w:marBottom w:val="0"/>
      <w:divBdr>
        <w:top w:val="none" w:sz="0" w:space="0" w:color="auto"/>
        <w:left w:val="none" w:sz="0" w:space="0" w:color="auto"/>
        <w:bottom w:val="none" w:sz="0" w:space="0" w:color="auto"/>
        <w:right w:val="none" w:sz="0" w:space="0" w:color="auto"/>
      </w:divBdr>
    </w:div>
    <w:div w:id="1471631204">
      <w:bodyDiv w:val="1"/>
      <w:marLeft w:val="0"/>
      <w:marRight w:val="0"/>
      <w:marTop w:val="0"/>
      <w:marBottom w:val="0"/>
      <w:divBdr>
        <w:top w:val="none" w:sz="0" w:space="0" w:color="auto"/>
        <w:left w:val="none" w:sz="0" w:space="0" w:color="auto"/>
        <w:bottom w:val="none" w:sz="0" w:space="0" w:color="auto"/>
        <w:right w:val="none" w:sz="0" w:space="0" w:color="auto"/>
      </w:divBdr>
    </w:div>
    <w:div w:id="1479416286">
      <w:bodyDiv w:val="1"/>
      <w:marLeft w:val="0"/>
      <w:marRight w:val="0"/>
      <w:marTop w:val="0"/>
      <w:marBottom w:val="0"/>
      <w:divBdr>
        <w:top w:val="none" w:sz="0" w:space="0" w:color="auto"/>
        <w:left w:val="none" w:sz="0" w:space="0" w:color="auto"/>
        <w:bottom w:val="none" w:sz="0" w:space="0" w:color="auto"/>
        <w:right w:val="none" w:sz="0" w:space="0" w:color="auto"/>
      </w:divBdr>
    </w:div>
    <w:div w:id="1483691558">
      <w:bodyDiv w:val="1"/>
      <w:marLeft w:val="0"/>
      <w:marRight w:val="0"/>
      <w:marTop w:val="0"/>
      <w:marBottom w:val="0"/>
      <w:divBdr>
        <w:top w:val="none" w:sz="0" w:space="0" w:color="auto"/>
        <w:left w:val="none" w:sz="0" w:space="0" w:color="auto"/>
        <w:bottom w:val="none" w:sz="0" w:space="0" w:color="auto"/>
        <w:right w:val="none" w:sz="0" w:space="0" w:color="auto"/>
      </w:divBdr>
    </w:div>
    <w:div w:id="1491210636">
      <w:bodyDiv w:val="1"/>
      <w:marLeft w:val="0"/>
      <w:marRight w:val="0"/>
      <w:marTop w:val="0"/>
      <w:marBottom w:val="0"/>
      <w:divBdr>
        <w:top w:val="none" w:sz="0" w:space="0" w:color="auto"/>
        <w:left w:val="none" w:sz="0" w:space="0" w:color="auto"/>
        <w:bottom w:val="none" w:sz="0" w:space="0" w:color="auto"/>
        <w:right w:val="none" w:sz="0" w:space="0" w:color="auto"/>
      </w:divBdr>
    </w:div>
    <w:div w:id="1493523394">
      <w:bodyDiv w:val="1"/>
      <w:marLeft w:val="0"/>
      <w:marRight w:val="0"/>
      <w:marTop w:val="0"/>
      <w:marBottom w:val="0"/>
      <w:divBdr>
        <w:top w:val="none" w:sz="0" w:space="0" w:color="auto"/>
        <w:left w:val="none" w:sz="0" w:space="0" w:color="auto"/>
        <w:bottom w:val="none" w:sz="0" w:space="0" w:color="auto"/>
        <w:right w:val="none" w:sz="0" w:space="0" w:color="auto"/>
      </w:divBdr>
    </w:div>
    <w:div w:id="1494025300">
      <w:bodyDiv w:val="1"/>
      <w:marLeft w:val="0"/>
      <w:marRight w:val="0"/>
      <w:marTop w:val="0"/>
      <w:marBottom w:val="0"/>
      <w:divBdr>
        <w:top w:val="none" w:sz="0" w:space="0" w:color="auto"/>
        <w:left w:val="none" w:sz="0" w:space="0" w:color="auto"/>
        <w:bottom w:val="none" w:sz="0" w:space="0" w:color="auto"/>
        <w:right w:val="none" w:sz="0" w:space="0" w:color="auto"/>
      </w:divBdr>
    </w:div>
    <w:div w:id="1502312800">
      <w:bodyDiv w:val="1"/>
      <w:marLeft w:val="0"/>
      <w:marRight w:val="0"/>
      <w:marTop w:val="0"/>
      <w:marBottom w:val="0"/>
      <w:divBdr>
        <w:top w:val="none" w:sz="0" w:space="0" w:color="auto"/>
        <w:left w:val="none" w:sz="0" w:space="0" w:color="auto"/>
        <w:bottom w:val="none" w:sz="0" w:space="0" w:color="auto"/>
        <w:right w:val="none" w:sz="0" w:space="0" w:color="auto"/>
      </w:divBdr>
    </w:div>
    <w:div w:id="1514416229">
      <w:bodyDiv w:val="1"/>
      <w:marLeft w:val="0"/>
      <w:marRight w:val="0"/>
      <w:marTop w:val="0"/>
      <w:marBottom w:val="0"/>
      <w:divBdr>
        <w:top w:val="none" w:sz="0" w:space="0" w:color="auto"/>
        <w:left w:val="none" w:sz="0" w:space="0" w:color="auto"/>
        <w:bottom w:val="none" w:sz="0" w:space="0" w:color="auto"/>
        <w:right w:val="none" w:sz="0" w:space="0" w:color="auto"/>
      </w:divBdr>
    </w:div>
    <w:div w:id="1515460641">
      <w:bodyDiv w:val="1"/>
      <w:marLeft w:val="0"/>
      <w:marRight w:val="0"/>
      <w:marTop w:val="0"/>
      <w:marBottom w:val="0"/>
      <w:divBdr>
        <w:top w:val="none" w:sz="0" w:space="0" w:color="auto"/>
        <w:left w:val="none" w:sz="0" w:space="0" w:color="auto"/>
        <w:bottom w:val="none" w:sz="0" w:space="0" w:color="auto"/>
        <w:right w:val="none" w:sz="0" w:space="0" w:color="auto"/>
      </w:divBdr>
    </w:div>
    <w:div w:id="1517378794">
      <w:bodyDiv w:val="1"/>
      <w:marLeft w:val="0"/>
      <w:marRight w:val="0"/>
      <w:marTop w:val="0"/>
      <w:marBottom w:val="0"/>
      <w:divBdr>
        <w:top w:val="none" w:sz="0" w:space="0" w:color="auto"/>
        <w:left w:val="none" w:sz="0" w:space="0" w:color="auto"/>
        <w:bottom w:val="none" w:sz="0" w:space="0" w:color="auto"/>
        <w:right w:val="none" w:sz="0" w:space="0" w:color="auto"/>
      </w:divBdr>
    </w:div>
    <w:div w:id="1521356932">
      <w:bodyDiv w:val="1"/>
      <w:marLeft w:val="0"/>
      <w:marRight w:val="0"/>
      <w:marTop w:val="0"/>
      <w:marBottom w:val="0"/>
      <w:divBdr>
        <w:top w:val="none" w:sz="0" w:space="0" w:color="auto"/>
        <w:left w:val="none" w:sz="0" w:space="0" w:color="auto"/>
        <w:bottom w:val="none" w:sz="0" w:space="0" w:color="auto"/>
        <w:right w:val="none" w:sz="0" w:space="0" w:color="auto"/>
      </w:divBdr>
    </w:div>
    <w:div w:id="1522939388">
      <w:bodyDiv w:val="1"/>
      <w:marLeft w:val="0"/>
      <w:marRight w:val="0"/>
      <w:marTop w:val="0"/>
      <w:marBottom w:val="0"/>
      <w:divBdr>
        <w:top w:val="none" w:sz="0" w:space="0" w:color="auto"/>
        <w:left w:val="none" w:sz="0" w:space="0" w:color="auto"/>
        <w:bottom w:val="none" w:sz="0" w:space="0" w:color="auto"/>
        <w:right w:val="none" w:sz="0" w:space="0" w:color="auto"/>
      </w:divBdr>
    </w:div>
    <w:div w:id="1529217661">
      <w:bodyDiv w:val="1"/>
      <w:marLeft w:val="0"/>
      <w:marRight w:val="0"/>
      <w:marTop w:val="0"/>
      <w:marBottom w:val="0"/>
      <w:divBdr>
        <w:top w:val="none" w:sz="0" w:space="0" w:color="auto"/>
        <w:left w:val="none" w:sz="0" w:space="0" w:color="auto"/>
        <w:bottom w:val="none" w:sz="0" w:space="0" w:color="auto"/>
        <w:right w:val="none" w:sz="0" w:space="0" w:color="auto"/>
      </w:divBdr>
    </w:div>
    <w:div w:id="1540506194">
      <w:bodyDiv w:val="1"/>
      <w:marLeft w:val="0"/>
      <w:marRight w:val="0"/>
      <w:marTop w:val="0"/>
      <w:marBottom w:val="0"/>
      <w:divBdr>
        <w:top w:val="none" w:sz="0" w:space="0" w:color="auto"/>
        <w:left w:val="none" w:sz="0" w:space="0" w:color="auto"/>
        <w:bottom w:val="none" w:sz="0" w:space="0" w:color="auto"/>
        <w:right w:val="none" w:sz="0" w:space="0" w:color="auto"/>
      </w:divBdr>
    </w:div>
    <w:div w:id="1540893029">
      <w:bodyDiv w:val="1"/>
      <w:marLeft w:val="0"/>
      <w:marRight w:val="0"/>
      <w:marTop w:val="0"/>
      <w:marBottom w:val="0"/>
      <w:divBdr>
        <w:top w:val="none" w:sz="0" w:space="0" w:color="auto"/>
        <w:left w:val="none" w:sz="0" w:space="0" w:color="auto"/>
        <w:bottom w:val="none" w:sz="0" w:space="0" w:color="auto"/>
        <w:right w:val="none" w:sz="0" w:space="0" w:color="auto"/>
      </w:divBdr>
    </w:div>
    <w:div w:id="1546867154">
      <w:bodyDiv w:val="1"/>
      <w:marLeft w:val="0"/>
      <w:marRight w:val="0"/>
      <w:marTop w:val="0"/>
      <w:marBottom w:val="0"/>
      <w:divBdr>
        <w:top w:val="none" w:sz="0" w:space="0" w:color="auto"/>
        <w:left w:val="none" w:sz="0" w:space="0" w:color="auto"/>
        <w:bottom w:val="none" w:sz="0" w:space="0" w:color="auto"/>
        <w:right w:val="none" w:sz="0" w:space="0" w:color="auto"/>
      </w:divBdr>
    </w:div>
    <w:div w:id="1551186277">
      <w:bodyDiv w:val="1"/>
      <w:marLeft w:val="0"/>
      <w:marRight w:val="0"/>
      <w:marTop w:val="0"/>
      <w:marBottom w:val="0"/>
      <w:divBdr>
        <w:top w:val="none" w:sz="0" w:space="0" w:color="auto"/>
        <w:left w:val="none" w:sz="0" w:space="0" w:color="auto"/>
        <w:bottom w:val="none" w:sz="0" w:space="0" w:color="auto"/>
        <w:right w:val="none" w:sz="0" w:space="0" w:color="auto"/>
      </w:divBdr>
    </w:div>
    <w:div w:id="1555042169">
      <w:bodyDiv w:val="1"/>
      <w:marLeft w:val="0"/>
      <w:marRight w:val="0"/>
      <w:marTop w:val="0"/>
      <w:marBottom w:val="0"/>
      <w:divBdr>
        <w:top w:val="none" w:sz="0" w:space="0" w:color="auto"/>
        <w:left w:val="none" w:sz="0" w:space="0" w:color="auto"/>
        <w:bottom w:val="none" w:sz="0" w:space="0" w:color="auto"/>
        <w:right w:val="none" w:sz="0" w:space="0" w:color="auto"/>
      </w:divBdr>
    </w:div>
    <w:div w:id="1590315236">
      <w:bodyDiv w:val="1"/>
      <w:marLeft w:val="0"/>
      <w:marRight w:val="0"/>
      <w:marTop w:val="0"/>
      <w:marBottom w:val="0"/>
      <w:divBdr>
        <w:top w:val="none" w:sz="0" w:space="0" w:color="auto"/>
        <w:left w:val="none" w:sz="0" w:space="0" w:color="auto"/>
        <w:bottom w:val="none" w:sz="0" w:space="0" w:color="auto"/>
        <w:right w:val="none" w:sz="0" w:space="0" w:color="auto"/>
      </w:divBdr>
    </w:div>
    <w:div w:id="1606231487">
      <w:bodyDiv w:val="1"/>
      <w:marLeft w:val="0"/>
      <w:marRight w:val="0"/>
      <w:marTop w:val="0"/>
      <w:marBottom w:val="0"/>
      <w:divBdr>
        <w:top w:val="none" w:sz="0" w:space="0" w:color="auto"/>
        <w:left w:val="none" w:sz="0" w:space="0" w:color="auto"/>
        <w:bottom w:val="none" w:sz="0" w:space="0" w:color="auto"/>
        <w:right w:val="none" w:sz="0" w:space="0" w:color="auto"/>
      </w:divBdr>
    </w:div>
    <w:div w:id="1629356129">
      <w:bodyDiv w:val="1"/>
      <w:marLeft w:val="0"/>
      <w:marRight w:val="0"/>
      <w:marTop w:val="0"/>
      <w:marBottom w:val="0"/>
      <w:divBdr>
        <w:top w:val="none" w:sz="0" w:space="0" w:color="auto"/>
        <w:left w:val="none" w:sz="0" w:space="0" w:color="auto"/>
        <w:bottom w:val="none" w:sz="0" w:space="0" w:color="auto"/>
        <w:right w:val="none" w:sz="0" w:space="0" w:color="auto"/>
      </w:divBdr>
    </w:div>
    <w:div w:id="1642807886">
      <w:bodyDiv w:val="1"/>
      <w:marLeft w:val="0"/>
      <w:marRight w:val="0"/>
      <w:marTop w:val="0"/>
      <w:marBottom w:val="0"/>
      <w:divBdr>
        <w:top w:val="none" w:sz="0" w:space="0" w:color="auto"/>
        <w:left w:val="none" w:sz="0" w:space="0" w:color="auto"/>
        <w:bottom w:val="none" w:sz="0" w:space="0" w:color="auto"/>
        <w:right w:val="none" w:sz="0" w:space="0" w:color="auto"/>
      </w:divBdr>
    </w:div>
    <w:div w:id="1656685018">
      <w:bodyDiv w:val="1"/>
      <w:marLeft w:val="0"/>
      <w:marRight w:val="0"/>
      <w:marTop w:val="0"/>
      <w:marBottom w:val="0"/>
      <w:divBdr>
        <w:top w:val="none" w:sz="0" w:space="0" w:color="auto"/>
        <w:left w:val="none" w:sz="0" w:space="0" w:color="auto"/>
        <w:bottom w:val="none" w:sz="0" w:space="0" w:color="auto"/>
        <w:right w:val="none" w:sz="0" w:space="0" w:color="auto"/>
      </w:divBdr>
    </w:div>
    <w:div w:id="1658076152">
      <w:bodyDiv w:val="1"/>
      <w:marLeft w:val="0"/>
      <w:marRight w:val="0"/>
      <w:marTop w:val="0"/>
      <w:marBottom w:val="0"/>
      <w:divBdr>
        <w:top w:val="none" w:sz="0" w:space="0" w:color="auto"/>
        <w:left w:val="none" w:sz="0" w:space="0" w:color="auto"/>
        <w:bottom w:val="none" w:sz="0" w:space="0" w:color="auto"/>
        <w:right w:val="none" w:sz="0" w:space="0" w:color="auto"/>
      </w:divBdr>
    </w:div>
    <w:div w:id="1658612730">
      <w:bodyDiv w:val="1"/>
      <w:marLeft w:val="0"/>
      <w:marRight w:val="0"/>
      <w:marTop w:val="0"/>
      <w:marBottom w:val="0"/>
      <w:divBdr>
        <w:top w:val="none" w:sz="0" w:space="0" w:color="auto"/>
        <w:left w:val="none" w:sz="0" w:space="0" w:color="auto"/>
        <w:bottom w:val="none" w:sz="0" w:space="0" w:color="auto"/>
        <w:right w:val="none" w:sz="0" w:space="0" w:color="auto"/>
      </w:divBdr>
    </w:div>
    <w:div w:id="1688748614">
      <w:bodyDiv w:val="1"/>
      <w:marLeft w:val="0"/>
      <w:marRight w:val="0"/>
      <w:marTop w:val="0"/>
      <w:marBottom w:val="0"/>
      <w:divBdr>
        <w:top w:val="none" w:sz="0" w:space="0" w:color="auto"/>
        <w:left w:val="none" w:sz="0" w:space="0" w:color="auto"/>
        <w:bottom w:val="none" w:sz="0" w:space="0" w:color="auto"/>
        <w:right w:val="none" w:sz="0" w:space="0" w:color="auto"/>
      </w:divBdr>
    </w:div>
    <w:div w:id="1689218206">
      <w:bodyDiv w:val="1"/>
      <w:marLeft w:val="0"/>
      <w:marRight w:val="0"/>
      <w:marTop w:val="0"/>
      <w:marBottom w:val="0"/>
      <w:divBdr>
        <w:top w:val="none" w:sz="0" w:space="0" w:color="auto"/>
        <w:left w:val="none" w:sz="0" w:space="0" w:color="auto"/>
        <w:bottom w:val="none" w:sz="0" w:space="0" w:color="auto"/>
        <w:right w:val="none" w:sz="0" w:space="0" w:color="auto"/>
      </w:divBdr>
    </w:div>
    <w:div w:id="1694107412">
      <w:bodyDiv w:val="1"/>
      <w:marLeft w:val="0"/>
      <w:marRight w:val="0"/>
      <w:marTop w:val="0"/>
      <w:marBottom w:val="0"/>
      <w:divBdr>
        <w:top w:val="none" w:sz="0" w:space="0" w:color="auto"/>
        <w:left w:val="none" w:sz="0" w:space="0" w:color="auto"/>
        <w:bottom w:val="none" w:sz="0" w:space="0" w:color="auto"/>
        <w:right w:val="none" w:sz="0" w:space="0" w:color="auto"/>
      </w:divBdr>
    </w:div>
    <w:div w:id="1710957814">
      <w:bodyDiv w:val="1"/>
      <w:marLeft w:val="0"/>
      <w:marRight w:val="0"/>
      <w:marTop w:val="0"/>
      <w:marBottom w:val="0"/>
      <w:divBdr>
        <w:top w:val="none" w:sz="0" w:space="0" w:color="auto"/>
        <w:left w:val="none" w:sz="0" w:space="0" w:color="auto"/>
        <w:bottom w:val="none" w:sz="0" w:space="0" w:color="auto"/>
        <w:right w:val="none" w:sz="0" w:space="0" w:color="auto"/>
      </w:divBdr>
    </w:div>
    <w:div w:id="1727488958">
      <w:bodyDiv w:val="1"/>
      <w:marLeft w:val="0"/>
      <w:marRight w:val="0"/>
      <w:marTop w:val="0"/>
      <w:marBottom w:val="0"/>
      <w:divBdr>
        <w:top w:val="none" w:sz="0" w:space="0" w:color="auto"/>
        <w:left w:val="none" w:sz="0" w:space="0" w:color="auto"/>
        <w:bottom w:val="none" w:sz="0" w:space="0" w:color="auto"/>
        <w:right w:val="none" w:sz="0" w:space="0" w:color="auto"/>
      </w:divBdr>
    </w:div>
    <w:div w:id="1728069169">
      <w:bodyDiv w:val="1"/>
      <w:marLeft w:val="0"/>
      <w:marRight w:val="0"/>
      <w:marTop w:val="0"/>
      <w:marBottom w:val="0"/>
      <w:divBdr>
        <w:top w:val="none" w:sz="0" w:space="0" w:color="auto"/>
        <w:left w:val="none" w:sz="0" w:space="0" w:color="auto"/>
        <w:bottom w:val="none" w:sz="0" w:space="0" w:color="auto"/>
        <w:right w:val="none" w:sz="0" w:space="0" w:color="auto"/>
      </w:divBdr>
    </w:div>
    <w:div w:id="1728526918">
      <w:bodyDiv w:val="1"/>
      <w:marLeft w:val="0"/>
      <w:marRight w:val="0"/>
      <w:marTop w:val="0"/>
      <w:marBottom w:val="0"/>
      <w:divBdr>
        <w:top w:val="none" w:sz="0" w:space="0" w:color="auto"/>
        <w:left w:val="none" w:sz="0" w:space="0" w:color="auto"/>
        <w:bottom w:val="none" w:sz="0" w:space="0" w:color="auto"/>
        <w:right w:val="none" w:sz="0" w:space="0" w:color="auto"/>
      </w:divBdr>
    </w:div>
    <w:div w:id="1740470602">
      <w:bodyDiv w:val="1"/>
      <w:marLeft w:val="0"/>
      <w:marRight w:val="0"/>
      <w:marTop w:val="0"/>
      <w:marBottom w:val="0"/>
      <w:divBdr>
        <w:top w:val="none" w:sz="0" w:space="0" w:color="auto"/>
        <w:left w:val="none" w:sz="0" w:space="0" w:color="auto"/>
        <w:bottom w:val="none" w:sz="0" w:space="0" w:color="auto"/>
        <w:right w:val="none" w:sz="0" w:space="0" w:color="auto"/>
      </w:divBdr>
    </w:div>
    <w:div w:id="1760907572">
      <w:bodyDiv w:val="1"/>
      <w:marLeft w:val="0"/>
      <w:marRight w:val="0"/>
      <w:marTop w:val="0"/>
      <w:marBottom w:val="0"/>
      <w:divBdr>
        <w:top w:val="none" w:sz="0" w:space="0" w:color="auto"/>
        <w:left w:val="none" w:sz="0" w:space="0" w:color="auto"/>
        <w:bottom w:val="none" w:sz="0" w:space="0" w:color="auto"/>
        <w:right w:val="none" w:sz="0" w:space="0" w:color="auto"/>
      </w:divBdr>
    </w:div>
    <w:div w:id="1765346720">
      <w:bodyDiv w:val="1"/>
      <w:marLeft w:val="0"/>
      <w:marRight w:val="0"/>
      <w:marTop w:val="0"/>
      <w:marBottom w:val="0"/>
      <w:divBdr>
        <w:top w:val="none" w:sz="0" w:space="0" w:color="auto"/>
        <w:left w:val="none" w:sz="0" w:space="0" w:color="auto"/>
        <w:bottom w:val="none" w:sz="0" w:space="0" w:color="auto"/>
        <w:right w:val="none" w:sz="0" w:space="0" w:color="auto"/>
      </w:divBdr>
    </w:div>
    <w:div w:id="1785465956">
      <w:bodyDiv w:val="1"/>
      <w:marLeft w:val="0"/>
      <w:marRight w:val="0"/>
      <w:marTop w:val="0"/>
      <w:marBottom w:val="0"/>
      <w:divBdr>
        <w:top w:val="none" w:sz="0" w:space="0" w:color="auto"/>
        <w:left w:val="none" w:sz="0" w:space="0" w:color="auto"/>
        <w:bottom w:val="none" w:sz="0" w:space="0" w:color="auto"/>
        <w:right w:val="none" w:sz="0" w:space="0" w:color="auto"/>
      </w:divBdr>
    </w:div>
    <w:div w:id="1790315202">
      <w:bodyDiv w:val="1"/>
      <w:marLeft w:val="0"/>
      <w:marRight w:val="0"/>
      <w:marTop w:val="0"/>
      <w:marBottom w:val="0"/>
      <w:divBdr>
        <w:top w:val="none" w:sz="0" w:space="0" w:color="auto"/>
        <w:left w:val="none" w:sz="0" w:space="0" w:color="auto"/>
        <w:bottom w:val="none" w:sz="0" w:space="0" w:color="auto"/>
        <w:right w:val="none" w:sz="0" w:space="0" w:color="auto"/>
      </w:divBdr>
    </w:div>
    <w:div w:id="1791850981">
      <w:bodyDiv w:val="1"/>
      <w:marLeft w:val="0"/>
      <w:marRight w:val="0"/>
      <w:marTop w:val="0"/>
      <w:marBottom w:val="0"/>
      <w:divBdr>
        <w:top w:val="none" w:sz="0" w:space="0" w:color="auto"/>
        <w:left w:val="none" w:sz="0" w:space="0" w:color="auto"/>
        <w:bottom w:val="none" w:sz="0" w:space="0" w:color="auto"/>
        <w:right w:val="none" w:sz="0" w:space="0" w:color="auto"/>
      </w:divBdr>
    </w:div>
    <w:div w:id="1806193573">
      <w:bodyDiv w:val="1"/>
      <w:marLeft w:val="0"/>
      <w:marRight w:val="0"/>
      <w:marTop w:val="0"/>
      <w:marBottom w:val="0"/>
      <w:divBdr>
        <w:top w:val="none" w:sz="0" w:space="0" w:color="auto"/>
        <w:left w:val="none" w:sz="0" w:space="0" w:color="auto"/>
        <w:bottom w:val="none" w:sz="0" w:space="0" w:color="auto"/>
        <w:right w:val="none" w:sz="0" w:space="0" w:color="auto"/>
      </w:divBdr>
    </w:div>
    <w:div w:id="1820614858">
      <w:bodyDiv w:val="1"/>
      <w:marLeft w:val="0"/>
      <w:marRight w:val="0"/>
      <w:marTop w:val="0"/>
      <w:marBottom w:val="0"/>
      <w:divBdr>
        <w:top w:val="none" w:sz="0" w:space="0" w:color="auto"/>
        <w:left w:val="none" w:sz="0" w:space="0" w:color="auto"/>
        <w:bottom w:val="none" w:sz="0" w:space="0" w:color="auto"/>
        <w:right w:val="none" w:sz="0" w:space="0" w:color="auto"/>
      </w:divBdr>
    </w:div>
    <w:div w:id="1838619039">
      <w:bodyDiv w:val="1"/>
      <w:marLeft w:val="0"/>
      <w:marRight w:val="0"/>
      <w:marTop w:val="0"/>
      <w:marBottom w:val="0"/>
      <w:divBdr>
        <w:top w:val="none" w:sz="0" w:space="0" w:color="auto"/>
        <w:left w:val="none" w:sz="0" w:space="0" w:color="auto"/>
        <w:bottom w:val="none" w:sz="0" w:space="0" w:color="auto"/>
        <w:right w:val="none" w:sz="0" w:space="0" w:color="auto"/>
      </w:divBdr>
    </w:div>
    <w:div w:id="1892384488">
      <w:bodyDiv w:val="1"/>
      <w:marLeft w:val="0"/>
      <w:marRight w:val="0"/>
      <w:marTop w:val="0"/>
      <w:marBottom w:val="0"/>
      <w:divBdr>
        <w:top w:val="none" w:sz="0" w:space="0" w:color="auto"/>
        <w:left w:val="none" w:sz="0" w:space="0" w:color="auto"/>
        <w:bottom w:val="none" w:sz="0" w:space="0" w:color="auto"/>
        <w:right w:val="none" w:sz="0" w:space="0" w:color="auto"/>
      </w:divBdr>
    </w:div>
    <w:div w:id="1895462811">
      <w:bodyDiv w:val="1"/>
      <w:marLeft w:val="0"/>
      <w:marRight w:val="0"/>
      <w:marTop w:val="0"/>
      <w:marBottom w:val="0"/>
      <w:divBdr>
        <w:top w:val="none" w:sz="0" w:space="0" w:color="auto"/>
        <w:left w:val="none" w:sz="0" w:space="0" w:color="auto"/>
        <w:bottom w:val="none" w:sz="0" w:space="0" w:color="auto"/>
        <w:right w:val="none" w:sz="0" w:space="0" w:color="auto"/>
      </w:divBdr>
    </w:div>
    <w:div w:id="1902666284">
      <w:bodyDiv w:val="1"/>
      <w:marLeft w:val="0"/>
      <w:marRight w:val="0"/>
      <w:marTop w:val="0"/>
      <w:marBottom w:val="0"/>
      <w:divBdr>
        <w:top w:val="none" w:sz="0" w:space="0" w:color="auto"/>
        <w:left w:val="none" w:sz="0" w:space="0" w:color="auto"/>
        <w:bottom w:val="none" w:sz="0" w:space="0" w:color="auto"/>
        <w:right w:val="none" w:sz="0" w:space="0" w:color="auto"/>
      </w:divBdr>
    </w:div>
    <w:div w:id="1904873026">
      <w:bodyDiv w:val="1"/>
      <w:marLeft w:val="0"/>
      <w:marRight w:val="0"/>
      <w:marTop w:val="0"/>
      <w:marBottom w:val="0"/>
      <w:divBdr>
        <w:top w:val="none" w:sz="0" w:space="0" w:color="auto"/>
        <w:left w:val="none" w:sz="0" w:space="0" w:color="auto"/>
        <w:bottom w:val="none" w:sz="0" w:space="0" w:color="auto"/>
        <w:right w:val="none" w:sz="0" w:space="0" w:color="auto"/>
      </w:divBdr>
    </w:div>
    <w:div w:id="1913733490">
      <w:bodyDiv w:val="1"/>
      <w:marLeft w:val="0"/>
      <w:marRight w:val="0"/>
      <w:marTop w:val="0"/>
      <w:marBottom w:val="0"/>
      <w:divBdr>
        <w:top w:val="none" w:sz="0" w:space="0" w:color="auto"/>
        <w:left w:val="none" w:sz="0" w:space="0" w:color="auto"/>
        <w:bottom w:val="none" w:sz="0" w:space="0" w:color="auto"/>
        <w:right w:val="none" w:sz="0" w:space="0" w:color="auto"/>
      </w:divBdr>
    </w:div>
    <w:div w:id="1915436115">
      <w:bodyDiv w:val="1"/>
      <w:marLeft w:val="0"/>
      <w:marRight w:val="0"/>
      <w:marTop w:val="0"/>
      <w:marBottom w:val="0"/>
      <w:divBdr>
        <w:top w:val="none" w:sz="0" w:space="0" w:color="auto"/>
        <w:left w:val="none" w:sz="0" w:space="0" w:color="auto"/>
        <w:bottom w:val="none" w:sz="0" w:space="0" w:color="auto"/>
        <w:right w:val="none" w:sz="0" w:space="0" w:color="auto"/>
      </w:divBdr>
    </w:div>
    <w:div w:id="1946110807">
      <w:bodyDiv w:val="1"/>
      <w:marLeft w:val="0"/>
      <w:marRight w:val="0"/>
      <w:marTop w:val="0"/>
      <w:marBottom w:val="0"/>
      <w:divBdr>
        <w:top w:val="none" w:sz="0" w:space="0" w:color="auto"/>
        <w:left w:val="none" w:sz="0" w:space="0" w:color="auto"/>
        <w:bottom w:val="none" w:sz="0" w:space="0" w:color="auto"/>
        <w:right w:val="none" w:sz="0" w:space="0" w:color="auto"/>
      </w:divBdr>
    </w:div>
    <w:div w:id="1971398089">
      <w:bodyDiv w:val="1"/>
      <w:marLeft w:val="0"/>
      <w:marRight w:val="0"/>
      <w:marTop w:val="0"/>
      <w:marBottom w:val="0"/>
      <w:divBdr>
        <w:top w:val="none" w:sz="0" w:space="0" w:color="auto"/>
        <w:left w:val="none" w:sz="0" w:space="0" w:color="auto"/>
        <w:bottom w:val="none" w:sz="0" w:space="0" w:color="auto"/>
        <w:right w:val="none" w:sz="0" w:space="0" w:color="auto"/>
      </w:divBdr>
    </w:div>
    <w:div w:id="2000112331">
      <w:bodyDiv w:val="1"/>
      <w:marLeft w:val="0"/>
      <w:marRight w:val="0"/>
      <w:marTop w:val="0"/>
      <w:marBottom w:val="0"/>
      <w:divBdr>
        <w:top w:val="none" w:sz="0" w:space="0" w:color="auto"/>
        <w:left w:val="none" w:sz="0" w:space="0" w:color="auto"/>
        <w:bottom w:val="none" w:sz="0" w:space="0" w:color="auto"/>
        <w:right w:val="none" w:sz="0" w:space="0" w:color="auto"/>
      </w:divBdr>
    </w:div>
    <w:div w:id="2018188952">
      <w:bodyDiv w:val="1"/>
      <w:marLeft w:val="0"/>
      <w:marRight w:val="0"/>
      <w:marTop w:val="0"/>
      <w:marBottom w:val="0"/>
      <w:divBdr>
        <w:top w:val="none" w:sz="0" w:space="0" w:color="auto"/>
        <w:left w:val="none" w:sz="0" w:space="0" w:color="auto"/>
        <w:bottom w:val="none" w:sz="0" w:space="0" w:color="auto"/>
        <w:right w:val="none" w:sz="0" w:space="0" w:color="auto"/>
      </w:divBdr>
    </w:div>
    <w:div w:id="2026711921">
      <w:bodyDiv w:val="1"/>
      <w:marLeft w:val="0"/>
      <w:marRight w:val="0"/>
      <w:marTop w:val="0"/>
      <w:marBottom w:val="0"/>
      <w:divBdr>
        <w:top w:val="none" w:sz="0" w:space="0" w:color="auto"/>
        <w:left w:val="none" w:sz="0" w:space="0" w:color="auto"/>
        <w:bottom w:val="none" w:sz="0" w:space="0" w:color="auto"/>
        <w:right w:val="none" w:sz="0" w:space="0" w:color="auto"/>
      </w:divBdr>
    </w:div>
    <w:div w:id="2030181156">
      <w:bodyDiv w:val="1"/>
      <w:marLeft w:val="0"/>
      <w:marRight w:val="0"/>
      <w:marTop w:val="0"/>
      <w:marBottom w:val="0"/>
      <w:divBdr>
        <w:top w:val="none" w:sz="0" w:space="0" w:color="auto"/>
        <w:left w:val="none" w:sz="0" w:space="0" w:color="auto"/>
        <w:bottom w:val="none" w:sz="0" w:space="0" w:color="auto"/>
        <w:right w:val="none" w:sz="0" w:space="0" w:color="auto"/>
      </w:divBdr>
    </w:div>
    <w:div w:id="2038003043">
      <w:bodyDiv w:val="1"/>
      <w:marLeft w:val="0"/>
      <w:marRight w:val="0"/>
      <w:marTop w:val="0"/>
      <w:marBottom w:val="0"/>
      <w:divBdr>
        <w:top w:val="none" w:sz="0" w:space="0" w:color="auto"/>
        <w:left w:val="none" w:sz="0" w:space="0" w:color="auto"/>
        <w:bottom w:val="none" w:sz="0" w:space="0" w:color="auto"/>
        <w:right w:val="none" w:sz="0" w:space="0" w:color="auto"/>
      </w:divBdr>
    </w:div>
    <w:div w:id="2052876318">
      <w:bodyDiv w:val="1"/>
      <w:marLeft w:val="0"/>
      <w:marRight w:val="0"/>
      <w:marTop w:val="0"/>
      <w:marBottom w:val="0"/>
      <w:divBdr>
        <w:top w:val="none" w:sz="0" w:space="0" w:color="auto"/>
        <w:left w:val="none" w:sz="0" w:space="0" w:color="auto"/>
        <w:bottom w:val="none" w:sz="0" w:space="0" w:color="auto"/>
        <w:right w:val="none" w:sz="0" w:space="0" w:color="auto"/>
      </w:divBdr>
    </w:div>
    <w:div w:id="2058160470">
      <w:bodyDiv w:val="1"/>
      <w:marLeft w:val="0"/>
      <w:marRight w:val="0"/>
      <w:marTop w:val="0"/>
      <w:marBottom w:val="0"/>
      <w:divBdr>
        <w:top w:val="none" w:sz="0" w:space="0" w:color="auto"/>
        <w:left w:val="none" w:sz="0" w:space="0" w:color="auto"/>
        <w:bottom w:val="none" w:sz="0" w:space="0" w:color="auto"/>
        <w:right w:val="none" w:sz="0" w:space="0" w:color="auto"/>
      </w:divBdr>
    </w:div>
    <w:div w:id="2063357521">
      <w:bodyDiv w:val="1"/>
      <w:marLeft w:val="0"/>
      <w:marRight w:val="0"/>
      <w:marTop w:val="0"/>
      <w:marBottom w:val="0"/>
      <w:divBdr>
        <w:top w:val="none" w:sz="0" w:space="0" w:color="auto"/>
        <w:left w:val="none" w:sz="0" w:space="0" w:color="auto"/>
        <w:bottom w:val="none" w:sz="0" w:space="0" w:color="auto"/>
        <w:right w:val="none" w:sz="0" w:space="0" w:color="auto"/>
      </w:divBdr>
    </w:div>
    <w:div w:id="2073964968">
      <w:bodyDiv w:val="1"/>
      <w:marLeft w:val="0"/>
      <w:marRight w:val="0"/>
      <w:marTop w:val="0"/>
      <w:marBottom w:val="0"/>
      <w:divBdr>
        <w:top w:val="none" w:sz="0" w:space="0" w:color="auto"/>
        <w:left w:val="none" w:sz="0" w:space="0" w:color="auto"/>
        <w:bottom w:val="none" w:sz="0" w:space="0" w:color="auto"/>
        <w:right w:val="none" w:sz="0" w:space="0" w:color="auto"/>
      </w:divBdr>
    </w:div>
    <w:div w:id="2079786533">
      <w:bodyDiv w:val="1"/>
      <w:marLeft w:val="0"/>
      <w:marRight w:val="0"/>
      <w:marTop w:val="0"/>
      <w:marBottom w:val="0"/>
      <w:divBdr>
        <w:top w:val="none" w:sz="0" w:space="0" w:color="auto"/>
        <w:left w:val="none" w:sz="0" w:space="0" w:color="auto"/>
        <w:bottom w:val="none" w:sz="0" w:space="0" w:color="auto"/>
        <w:right w:val="none" w:sz="0" w:space="0" w:color="auto"/>
      </w:divBdr>
    </w:div>
    <w:div w:id="2101558117">
      <w:bodyDiv w:val="1"/>
      <w:marLeft w:val="0"/>
      <w:marRight w:val="0"/>
      <w:marTop w:val="0"/>
      <w:marBottom w:val="0"/>
      <w:divBdr>
        <w:top w:val="none" w:sz="0" w:space="0" w:color="auto"/>
        <w:left w:val="none" w:sz="0" w:space="0" w:color="auto"/>
        <w:bottom w:val="none" w:sz="0" w:space="0" w:color="auto"/>
        <w:right w:val="none" w:sz="0" w:space="0" w:color="auto"/>
      </w:divBdr>
    </w:div>
    <w:div w:id="2127117250">
      <w:bodyDiv w:val="1"/>
      <w:marLeft w:val="0"/>
      <w:marRight w:val="0"/>
      <w:marTop w:val="0"/>
      <w:marBottom w:val="0"/>
      <w:divBdr>
        <w:top w:val="none" w:sz="0" w:space="0" w:color="auto"/>
        <w:left w:val="none" w:sz="0" w:space="0" w:color="auto"/>
        <w:bottom w:val="none" w:sz="0" w:space="0" w:color="auto"/>
        <w:right w:val="none" w:sz="0" w:space="0" w:color="auto"/>
      </w:divBdr>
    </w:div>
    <w:div w:id="2135176668">
      <w:bodyDiv w:val="1"/>
      <w:marLeft w:val="0"/>
      <w:marRight w:val="0"/>
      <w:marTop w:val="0"/>
      <w:marBottom w:val="0"/>
      <w:divBdr>
        <w:top w:val="none" w:sz="0" w:space="0" w:color="auto"/>
        <w:left w:val="none" w:sz="0" w:space="0" w:color="auto"/>
        <w:bottom w:val="none" w:sz="0" w:space="0" w:color="auto"/>
        <w:right w:val="none" w:sz="0" w:space="0" w:color="auto"/>
      </w:divBdr>
    </w:div>
    <w:div w:id="2135440708">
      <w:bodyDiv w:val="1"/>
      <w:marLeft w:val="0"/>
      <w:marRight w:val="0"/>
      <w:marTop w:val="0"/>
      <w:marBottom w:val="0"/>
      <w:divBdr>
        <w:top w:val="none" w:sz="0" w:space="0" w:color="auto"/>
        <w:left w:val="none" w:sz="0" w:space="0" w:color="auto"/>
        <w:bottom w:val="none" w:sz="0" w:space="0" w:color="auto"/>
        <w:right w:val="none" w:sz="0" w:space="0" w:color="auto"/>
      </w:divBdr>
    </w:div>
    <w:div w:id="2141147777">
      <w:bodyDiv w:val="1"/>
      <w:marLeft w:val="0"/>
      <w:marRight w:val="0"/>
      <w:marTop w:val="0"/>
      <w:marBottom w:val="0"/>
      <w:divBdr>
        <w:top w:val="none" w:sz="0" w:space="0" w:color="auto"/>
        <w:left w:val="none" w:sz="0" w:space="0" w:color="auto"/>
        <w:bottom w:val="none" w:sz="0" w:space="0" w:color="auto"/>
        <w:right w:val="none" w:sz="0" w:space="0" w:color="auto"/>
      </w:divBdr>
    </w:div>
    <w:div w:id="2142261084">
      <w:bodyDiv w:val="1"/>
      <w:marLeft w:val="0"/>
      <w:marRight w:val="0"/>
      <w:marTop w:val="0"/>
      <w:marBottom w:val="0"/>
      <w:divBdr>
        <w:top w:val="none" w:sz="0" w:space="0" w:color="auto"/>
        <w:left w:val="none" w:sz="0" w:space="0" w:color="auto"/>
        <w:bottom w:val="none" w:sz="0" w:space="0" w:color="auto"/>
        <w:right w:val="none" w:sz="0" w:space="0" w:color="auto"/>
      </w:divBdr>
    </w:div>
    <w:div w:id="214546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D0DBF-8D5C-4EC1-AC45-2E4E9A91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20</Pages>
  <Words>7919</Words>
  <Characters>45141</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Board Meeting Minutes of July 10, 2017</vt:lpstr>
    </vt:vector>
  </TitlesOfParts>
  <Company>Microsoft</Company>
  <LinksUpToDate>false</LinksUpToDate>
  <CharactersWithSpaces>52955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Minutes of July 10, 2017</dc:title>
  <dc:creator>GFeiner</dc:creator>
  <cp:lastModifiedBy>Butler, Lisa</cp:lastModifiedBy>
  <cp:revision>135</cp:revision>
  <cp:lastPrinted>2019-04-11T16:04:00Z</cp:lastPrinted>
  <dcterms:created xsi:type="dcterms:W3CDTF">2019-04-01T20:30:00Z</dcterms:created>
  <dcterms:modified xsi:type="dcterms:W3CDTF">2019-04-22T15:32:00Z</dcterms:modified>
</cp:coreProperties>
</file>